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磨边轮项目可行性建设方案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66" w:history="1">
        <w:r>
          <w:rPr>
            <w:rFonts w:ascii="仿宋" w:eastAsia="仿宋" w:hAnsi="仿宋" w:cs="仿宋" w:hint="eastAsia"/>
            <w:lang w:eastAsia="zh-CN"/>
          </w:rPr>
          <w:t>序言</w:t>
        </w:r>
        <w:r>
          <w:tab/>
        </w:r>
        <w:r>
          <w:fldChar w:fldCharType="begin"/>
        </w:r>
        <w:r>
          <w:instrText xml:space="preserve"> PAGEREF _Toc12166 \h </w:instrText>
        </w:r>
        <w:r>
          <w:fldChar w:fldCharType="separate"/>
        </w:r>
        <w:r>
          <w:t>3</w:t>
        </w:r>
        <w:r>
          <w:fldChar w:fldCharType="end"/>
        </w:r>
      </w:hyperlink>
    </w:p>
    <w:p>
      <w:pPr>
        <w:pStyle w:val="TOC1"/>
        <w:tabs>
          <w:tab w:val="right" w:leader="dot" w:pos="8306"/>
        </w:tabs>
      </w:pPr>
      <w:hyperlink w:anchor="_Toc12822" w:history="1">
        <w:r>
          <w:rPr>
            <w:rFonts w:ascii="仿宋" w:eastAsia="仿宋" w:hAnsi="仿宋" w:cs="仿宋" w:hint="eastAsia"/>
            <w:lang w:eastAsia="zh-CN"/>
          </w:rPr>
          <w:t>一、资源开发及综合利用分析</w:t>
        </w:r>
        <w:r>
          <w:tab/>
        </w:r>
        <w:r>
          <w:fldChar w:fldCharType="begin"/>
        </w:r>
        <w:r>
          <w:instrText xml:space="preserve"> PAGEREF _Toc12822 \h </w:instrText>
        </w:r>
        <w:r>
          <w:fldChar w:fldCharType="separate"/>
        </w:r>
        <w:r>
          <w:t>3</w:t>
        </w:r>
        <w:r>
          <w:fldChar w:fldCharType="end"/>
        </w:r>
      </w:hyperlink>
    </w:p>
    <w:p>
      <w:pPr>
        <w:pStyle w:val="TOC2"/>
        <w:tabs>
          <w:tab w:val="right" w:leader="dot" w:pos="8306"/>
        </w:tabs>
      </w:pPr>
      <w:hyperlink w:anchor="_Toc25563" w:history="1">
        <w:r>
          <w:rPr>
            <w:rFonts w:ascii="仿宋" w:eastAsia="仿宋" w:hAnsi="仿宋" w:cs="仿宋" w:hint="eastAsia"/>
            <w:lang w:eastAsia="zh-CN"/>
          </w:rPr>
          <w:t>(一)、资源开发方案</w:t>
        </w:r>
        <w:r>
          <w:tab/>
        </w:r>
        <w:r>
          <w:fldChar w:fldCharType="begin"/>
        </w:r>
        <w:r>
          <w:instrText xml:space="preserve"> PAGEREF _Toc25563 \h </w:instrText>
        </w:r>
        <w:r>
          <w:fldChar w:fldCharType="separate"/>
        </w:r>
        <w:r>
          <w:t>3</w:t>
        </w:r>
        <w:r>
          <w:fldChar w:fldCharType="end"/>
        </w:r>
      </w:hyperlink>
    </w:p>
    <w:p>
      <w:pPr>
        <w:pStyle w:val="TOC2"/>
        <w:tabs>
          <w:tab w:val="right" w:leader="dot" w:pos="8306"/>
        </w:tabs>
      </w:pPr>
      <w:hyperlink w:anchor="_Toc22558" w:history="1">
        <w:r>
          <w:rPr>
            <w:rFonts w:ascii="仿宋" w:eastAsia="仿宋" w:hAnsi="仿宋" w:cs="仿宋" w:hint="eastAsia"/>
            <w:lang w:eastAsia="zh-CN"/>
          </w:rPr>
          <w:t>(二)、资源利用方案</w:t>
        </w:r>
        <w:r>
          <w:tab/>
        </w:r>
        <w:r>
          <w:fldChar w:fldCharType="begin"/>
        </w:r>
        <w:r>
          <w:instrText xml:space="preserve"> PAGEREF _Toc22558 \h </w:instrText>
        </w:r>
        <w:r>
          <w:fldChar w:fldCharType="separate"/>
        </w:r>
        <w:r>
          <w:t>4</w:t>
        </w:r>
        <w:r>
          <w:fldChar w:fldCharType="end"/>
        </w:r>
      </w:hyperlink>
    </w:p>
    <w:p>
      <w:pPr>
        <w:pStyle w:val="TOC2"/>
        <w:tabs>
          <w:tab w:val="right" w:leader="dot" w:pos="8306"/>
        </w:tabs>
      </w:pPr>
      <w:hyperlink w:anchor="_Toc31950" w:history="1">
        <w:r>
          <w:rPr>
            <w:rFonts w:ascii="仿宋" w:eastAsia="仿宋" w:hAnsi="仿宋" w:cs="仿宋" w:hint="eastAsia"/>
            <w:lang w:eastAsia="zh-CN"/>
          </w:rPr>
          <w:t>(三)、资源节约措施</w:t>
        </w:r>
        <w:r>
          <w:tab/>
        </w:r>
        <w:r>
          <w:fldChar w:fldCharType="begin"/>
        </w:r>
        <w:r>
          <w:instrText xml:space="preserve"> PAGEREF _Toc31950 \h </w:instrText>
        </w:r>
        <w:r>
          <w:fldChar w:fldCharType="separate"/>
        </w:r>
        <w:r>
          <w:t>5</w:t>
        </w:r>
        <w:r>
          <w:fldChar w:fldCharType="end"/>
        </w:r>
      </w:hyperlink>
    </w:p>
    <w:p>
      <w:pPr>
        <w:pStyle w:val="TOC1"/>
        <w:tabs>
          <w:tab w:val="right" w:leader="dot" w:pos="8306"/>
        </w:tabs>
      </w:pPr>
      <w:hyperlink w:anchor="_Toc28607" w:history="1">
        <w:r>
          <w:rPr>
            <w:rFonts w:ascii="仿宋" w:eastAsia="仿宋" w:hAnsi="仿宋" w:cs="仿宋" w:hint="eastAsia"/>
            <w:lang w:eastAsia="zh-CN"/>
          </w:rPr>
          <w:t>二、财务管理与成本控制</w:t>
        </w:r>
        <w:r>
          <w:tab/>
        </w:r>
        <w:r>
          <w:fldChar w:fldCharType="begin"/>
        </w:r>
        <w:r>
          <w:instrText xml:space="preserve"> PAGEREF _Toc28607 \h </w:instrText>
        </w:r>
        <w:r>
          <w:fldChar w:fldCharType="separate"/>
        </w:r>
        <w:r>
          <w:t>6</w:t>
        </w:r>
        <w:r>
          <w:fldChar w:fldCharType="end"/>
        </w:r>
      </w:hyperlink>
    </w:p>
    <w:p>
      <w:pPr>
        <w:pStyle w:val="TOC2"/>
        <w:tabs>
          <w:tab w:val="right" w:leader="dot" w:pos="8306"/>
        </w:tabs>
      </w:pPr>
      <w:hyperlink w:anchor="_Toc926" w:history="1">
        <w:r>
          <w:rPr>
            <w:rFonts w:ascii="仿宋" w:eastAsia="仿宋" w:hAnsi="仿宋" w:cs="仿宋" w:hint="eastAsia"/>
            <w:lang w:eastAsia="zh-CN"/>
          </w:rPr>
          <w:t>(一)、财务管理体系建设</w:t>
        </w:r>
        <w:r>
          <w:tab/>
        </w:r>
        <w:r>
          <w:fldChar w:fldCharType="begin"/>
        </w:r>
        <w:r>
          <w:instrText xml:space="preserve"> PAGEREF _Toc926 \h </w:instrText>
        </w:r>
        <w:r>
          <w:fldChar w:fldCharType="separate"/>
        </w:r>
        <w:r>
          <w:t>6</w:t>
        </w:r>
        <w:r>
          <w:fldChar w:fldCharType="end"/>
        </w:r>
      </w:hyperlink>
    </w:p>
    <w:p>
      <w:pPr>
        <w:pStyle w:val="TOC2"/>
        <w:tabs>
          <w:tab w:val="right" w:leader="dot" w:pos="8306"/>
        </w:tabs>
      </w:pPr>
      <w:hyperlink w:anchor="_Toc4833" w:history="1">
        <w:r>
          <w:rPr>
            <w:rFonts w:ascii="仿宋" w:eastAsia="仿宋" w:hAnsi="仿宋" w:cs="仿宋" w:hint="eastAsia"/>
            <w:lang w:eastAsia="zh-CN"/>
          </w:rPr>
          <w:t>(二)、成本控制措施</w:t>
        </w:r>
        <w:r>
          <w:tab/>
        </w:r>
        <w:r>
          <w:fldChar w:fldCharType="begin"/>
        </w:r>
        <w:r>
          <w:instrText xml:space="preserve"> PAGEREF _Toc4833 \h </w:instrText>
        </w:r>
        <w:r>
          <w:fldChar w:fldCharType="separate"/>
        </w:r>
        <w:r>
          <w:t>8</w:t>
        </w:r>
        <w:r>
          <w:fldChar w:fldCharType="end"/>
        </w:r>
      </w:hyperlink>
    </w:p>
    <w:p>
      <w:pPr>
        <w:pStyle w:val="TOC1"/>
        <w:tabs>
          <w:tab w:val="right" w:leader="dot" w:pos="8306"/>
        </w:tabs>
      </w:pPr>
      <w:hyperlink w:anchor="_Toc4514" w:history="1">
        <w:r>
          <w:rPr>
            <w:rFonts w:ascii="仿宋" w:eastAsia="仿宋" w:hAnsi="仿宋" w:cs="仿宋" w:hint="eastAsia"/>
            <w:lang w:eastAsia="zh-CN"/>
          </w:rPr>
          <w:t>三、经济影响分析</w:t>
        </w:r>
        <w:r>
          <w:tab/>
        </w:r>
        <w:r>
          <w:fldChar w:fldCharType="begin"/>
        </w:r>
        <w:r>
          <w:instrText xml:space="preserve"> PAGEREF _Toc4514 \h </w:instrText>
        </w:r>
        <w:r>
          <w:fldChar w:fldCharType="separate"/>
        </w:r>
        <w:r>
          <w:t>9</w:t>
        </w:r>
        <w:r>
          <w:fldChar w:fldCharType="end"/>
        </w:r>
      </w:hyperlink>
    </w:p>
    <w:p>
      <w:pPr>
        <w:pStyle w:val="TOC2"/>
        <w:tabs>
          <w:tab w:val="right" w:leader="dot" w:pos="8306"/>
        </w:tabs>
      </w:pPr>
      <w:hyperlink w:anchor="_Toc10286" w:history="1">
        <w:r>
          <w:rPr>
            <w:rFonts w:ascii="仿宋" w:eastAsia="仿宋" w:hAnsi="仿宋" w:cs="仿宋" w:hint="eastAsia"/>
            <w:lang w:eastAsia="zh-CN"/>
          </w:rPr>
          <w:t>(一)、经济费用效益或费用效果分析</w:t>
        </w:r>
        <w:r>
          <w:tab/>
        </w:r>
        <w:r>
          <w:fldChar w:fldCharType="begin"/>
        </w:r>
        <w:r>
          <w:instrText xml:space="preserve"> PAGEREF _Toc10286 \h </w:instrText>
        </w:r>
        <w:r>
          <w:fldChar w:fldCharType="separate"/>
        </w:r>
        <w:r>
          <w:t>9</w:t>
        </w:r>
        <w:r>
          <w:fldChar w:fldCharType="end"/>
        </w:r>
      </w:hyperlink>
    </w:p>
    <w:p>
      <w:pPr>
        <w:pStyle w:val="TOC2"/>
        <w:tabs>
          <w:tab w:val="right" w:leader="dot" w:pos="8306"/>
        </w:tabs>
      </w:pPr>
      <w:hyperlink w:anchor="_Toc8912" w:history="1">
        <w:r>
          <w:rPr>
            <w:rFonts w:ascii="仿宋" w:eastAsia="仿宋" w:hAnsi="仿宋" w:cs="仿宋" w:hint="eastAsia"/>
            <w:lang w:eastAsia="zh-CN"/>
          </w:rPr>
          <w:t>(二)、行业影响分析</w:t>
        </w:r>
        <w:r>
          <w:tab/>
        </w:r>
        <w:r>
          <w:fldChar w:fldCharType="begin"/>
        </w:r>
        <w:r>
          <w:instrText xml:space="preserve"> PAGEREF _Toc8912 \h </w:instrText>
        </w:r>
        <w:r>
          <w:fldChar w:fldCharType="separate"/>
        </w:r>
        <w:r>
          <w:t>11</w:t>
        </w:r>
        <w:r>
          <w:fldChar w:fldCharType="end"/>
        </w:r>
      </w:hyperlink>
    </w:p>
    <w:p>
      <w:pPr>
        <w:pStyle w:val="TOC2"/>
        <w:tabs>
          <w:tab w:val="right" w:leader="dot" w:pos="8306"/>
        </w:tabs>
      </w:pPr>
      <w:hyperlink w:anchor="_Toc21511" w:history="1">
        <w:r>
          <w:rPr>
            <w:rFonts w:ascii="仿宋" w:eastAsia="仿宋" w:hAnsi="仿宋" w:cs="仿宋" w:hint="eastAsia"/>
            <w:lang w:eastAsia="zh-CN"/>
          </w:rPr>
          <w:t>(三)、区域经济影响分析</w:t>
        </w:r>
        <w:r>
          <w:tab/>
        </w:r>
        <w:r>
          <w:fldChar w:fldCharType="begin"/>
        </w:r>
        <w:r>
          <w:instrText xml:space="preserve"> PAGEREF _Toc21511 \h </w:instrText>
        </w:r>
        <w:r>
          <w:fldChar w:fldCharType="separate"/>
        </w:r>
        <w:r>
          <w:t>13</w:t>
        </w:r>
        <w:r>
          <w:fldChar w:fldCharType="end"/>
        </w:r>
      </w:hyperlink>
    </w:p>
    <w:p>
      <w:pPr>
        <w:pStyle w:val="TOC2"/>
        <w:tabs>
          <w:tab w:val="right" w:leader="dot" w:pos="8306"/>
        </w:tabs>
      </w:pPr>
      <w:hyperlink w:anchor="_Toc2363" w:history="1">
        <w:r>
          <w:rPr>
            <w:rFonts w:ascii="仿宋" w:eastAsia="仿宋" w:hAnsi="仿宋" w:cs="仿宋" w:hint="eastAsia"/>
            <w:lang w:eastAsia="zh-CN"/>
          </w:rPr>
          <w:t>(四)、宏观经济影响分析</w:t>
        </w:r>
        <w:r>
          <w:tab/>
        </w:r>
        <w:r>
          <w:fldChar w:fldCharType="begin"/>
        </w:r>
        <w:r>
          <w:instrText xml:space="preserve"> PAGEREF _Toc2363 \h </w:instrText>
        </w:r>
        <w:r>
          <w:fldChar w:fldCharType="separate"/>
        </w:r>
        <w:r>
          <w:t>14</w:t>
        </w:r>
        <w:r>
          <w:fldChar w:fldCharType="end"/>
        </w:r>
      </w:hyperlink>
    </w:p>
    <w:p>
      <w:pPr>
        <w:pStyle w:val="TOC1"/>
        <w:tabs>
          <w:tab w:val="right" w:leader="dot" w:pos="8306"/>
        </w:tabs>
      </w:pPr>
      <w:hyperlink w:anchor="_Toc19079" w:history="1">
        <w:r>
          <w:rPr>
            <w:rFonts w:ascii="仿宋" w:eastAsia="仿宋" w:hAnsi="仿宋" w:cs="仿宋" w:hint="eastAsia"/>
            <w:lang w:eastAsia="zh-CN"/>
          </w:rPr>
          <w:t>四、背景、必要性分析</w:t>
        </w:r>
        <w:r>
          <w:tab/>
        </w:r>
        <w:r>
          <w:fldChar w:fldCharType="begin"/>
        </w:r>
        <w:r>
          <w:instrText xml:space="preserve"> PAGEREF _Toc19079 \h </w:instrText>
        </w:r>
        <w:r>
          <w:fldChar w:fldCharType="separate"/>
        </w:r>
        <w:r>
          <w:t>15</w:t>
        </w:r>
        <w:r>
          <w:fldChar w:fldCharType="end"/>
        </w:r>
      </w:hyperlink>
    </w:p>
    <w:p>
      <w:pPr>
        <w:pStyle w:val="TOC2"/>
        <w:tabs>
          <w:tab w:val="right" w:leader="dot" w:pos="8306"/>
        </w:tabs>
      </w:pPr>
      <w:hyperlink w:anchor="_Toc29084" w:history="1">
        <w:r>
          <w:rPr>
            <w:rFonts w:ascii="仿宋" w:eastAsia="仿宋" w:hAnsi="仿宋" w:cs="仿宋" w:hint="eastAsia"/>
            <w:lang w:eastAsia="zh-CN"/>
          </w:rPr>
          <w:t>(一)、项目建设背景</w:t>
        </w:r>
        <w:r>
          <w:tab/>
        </w:r>
        <w:r>
          <w:fldChar w:fldCharType="begin"/>
        </w:r>
        <w:r>
          <w:instrText xml:space="preserve"> PAGEREF _Toc29084 \h </w:instrText>
        </w:r>
        <w:r>
          <w:fldChar w:fldCharType="separate"/>
        </w:r>
        <w:r>
          <w:t>15</w:t>
        </w:r>
        <w:r>
          <w:fldChar w:fldCharType="end"/>
        </w:r>
      </w:hyperlink>
    </w:p>
    <w:p>
      <w:pPr>
        <w:pStyle w:val="TOC2"/>
        <w:tabs>
          <w:tab w:val="right" w:leader="dot" w:pos="8306"/>
        </w:tabs>
      </w:pPr>
      <w:hyperlink w:anchor="_Toc21090" w:history="1">
        <w:r>
          <w:rPr>
            <w:rFonts w:ascii="仿宋" w:eastAsia="仿宋" w:hAnsi="仿宋" w:cs="仿宋" w:hint="eastAsia"/>
            <w:lang w:eastAsia="zh-CN"/>
          </w:rPr>
          <w:t>(二)、必要性分析</w:t>
        </w:r>
        <w:r>
          <w:tab/>
        </w:r>
        <w:r>
          <w:fldChar w:fldCharType="begin"/>
        </w:r>
        <w:r>
          <w:instrText xml:space="preserve"> PAGEREF _Toc21090 \h </w:instrText>
        </w:r>
        <w:r>
          <w:fldChar w:fldCharType="separate"/>
        </w:r>
        <w:r>
          <w:t>16</w:t>
        </w:r>
        <w:r>
          <w:fldChar w:fldCharType="end"/>
        </w:r>
      </w:hyperlink>
    </w:p>
    <w:p>
      <w:pPr>
        <w:pStyle w:val="TOC2"/>
        <w:tabs>
          <w:tab w:val="right" w:leader="dot" w:pos="8306"/>
        </w:tabs>
      </w:pPr>
      <w:hyperlink w:anchor="_Toc10543" w:history="1">
        <w:r>
          <w:rPr>
            <w:rFonts w:ascii="仿宋" w:eastAsia="仿宋" w:hAnsi="仿宋" w:cs="仿宋" w:hint="eastAsia"/>
            <w:lang w:eastAsia="zh-CN"/>
          </w:rPr>
          <w:t>(三)、项目建设有利条件</w:t>
        </w:r>
        <w:r>
          <w:tab/>
        </w:r>
        <w:r>
          <w:fldChar w:fldCharType="begin"/>
        </w:r>
        <w:r>
          <w:instrText xml:space="preserve"> PAGEREF _Toc10543 \h </w:instrText>
        </w:r>
        <w:r>
          <w:fldChar w:fldCharType="separate"/>
        </w:r>
        <w:r>
          <w:t>18</w:t>
        </w:r>
        <w:r>
          <w:fldChar w:fldCharType="end"/>
        </w:r>
      </w:hyperlink>
    </w:p>
    <w:p>
      <w:pPr>
        <w:pStyle w:val="TOC1"/>
        <w:tabs>
          <w:tab w:val="right" w:leader="dot" w:pos="8306"/>
        </w:tabs>
      </w:pPr>
      <w:hyperlink w:anchor="_Toc2007" w:history="1">
        <w:r>
          <w:rPr>
            <w:rFonts w:ascii="仿宋" w:eastAsia="仿宋" w:hAnsi="仿宋" w:cs="仿宋" w:hint="eastAsia"/>
            <w:lang w:eastAsia="zh-CN"/>
          </w:rPr>
          <w:t>五、建设风险评估分析</w:t>
        </w:r>
        <w:r>
          <w:tab/>
        </w:r>
        <w:r>
          <w:fldChar w:fldCharType="begin"/>
        </w:r>
        <w:r>
          <w:instrText xml:space="preserve"> PAGEREF _Toc2007 \h </w:instrText>
        </w:r>
        <w:r>
          <w:fldChar w:fldCharType="separate"/>
        </w:r>
        <w:r>
          <w:t>19</w:t>
        </w:r>
        <w:r>
          <w:fldChar w:fldCharType="end"/>
        </w:r>
      </w:hyperlink>
    </w:p>
    <w:p>
      <w:pPr>
        <w:pStyle w:val="TOC2"/>
        <w:tabs>
          <w:tab w:val="right" w:leader="dot" w:pos="8306"/>
        </w:tabs>
      </w:pPr>
      <w:hyperlink w:anchor="_Toc5992" w:history="1">
        <w:r>
          <w:rPr>
            <w:rFonts w:ascii="仿宋" w:eastAsia="仿宋" w:hAnsi="仿宋" w:cs="仿宋" w:hint="eastAsia"/>
            <w:lang w:eastAsia="zh-CN"/>
          </w:rPr>
          <w:t>(一)、政策风险分析</w:t>
        </w:r>
        <w:r>
          <w:tab/>
        </w:r>
        <w:r>
          <w:fldChar w:fldCharType="begin"/>
        </w:r>
        <w:r>
          <w:instrText xml:space="preserve"> PAGEREF _Toc5992 \h </w:instrText>
        </w:r>
        <w:r>
          <w:fldChar w:fldCharType="separate"/>
        </w:r>
        <w:r>
          <w:t>19</w:t>
        </w:r>
        <w:r>
          <w:fldChar w:fldCharType="end"/>
        </w:r>
      </w:hyperlink>
    </w:p>
    <w:p>
      <w:pPr>
        <w:pStyle w:val="TOC2"/>
        <w:tabs>
          <w:tab w:val="right" w:leader="dot" w:pos="8306"/>
        </w:tabs>
      </w:pPr>
      <w:hyperlink w:anchor="_Toc10252" w:history="1">
        <w:r>
          <w:rPr>
            <w:rFonts w:ascii="仿宋" w:eastAsia="仿宋" w:hAnsi="仿宋" w:cs="仿宋" w:hint="eastAsia"/>
            <w:lang w:eastAsia="zh-CN"/>
          </w:rPr>
          <w:t>(二)、社会风险分析</w:t>
        </w:r>
        <w:r>
          <w:tab/>
        </w:r>
        <w:r>
          <w:fldChar w:fldCharType="begin"/>
        </w:r>
        <w:r>
          <w:instrText xml:space="preserve"> PAGEREF _Toc10252 \h </w:instrText>
        </w:r>
        <w:r>
          <w:fldChar w:fldCharType="separate"/>
        </w:r>
        <w:r>
          <w:t>20</w:t>
        </w:r>
        <w:r>
          <w:fldChar w:fldCharType="end"/>
        </w:r>
      </w:hyperlink>
    </w:p>
    <w:p>
      <w:pPr>
        <w:pStyle w:val="TOC2"/>
        <w:tabs>
          <w:tab w:val="right" w:leader="dot" w:pos="8306"/>
        </w:tabs>
      </w:pPr>
      <w:hyperlink w:anchor="_Toc12869" w:history="1">
        <w:r>
          <w:rPr>
            <w:rFonts w:ascii="仿宋" w:eastAsia="仿宋" w:hAnsi="仿宋" w:cs="仿宋" w:hint="eastAsia"/>
            <w:lang w:eastAsia="zh-CN"/>
          </w:rPr>
          <w:t>(三)、市场风险分析</w:t>
        </w:r>
        <w:r>
          <w:tab/>
        </w:r>
        <w:r>
          <w:fldChar w:fldCharType="begin"/>
        </w:r>
        <w:r>
          <w:instrText xml:space="preserve"> PAGEREF _Toc12869 \h </w:instrText>
        </w:r>
        <w:r>
          <w:fldChar w:fldCharType="separate"/>
        </w:r>
        <w:r>
          <w:t>22</w:t>
        </w:r>
        <w:r>
          <w:fldChar w:fldCharType="end"/>
        </w:r>
      </w:hyperlink>
    </w:p>
    <w:p>
      <w:pPr>
        <w:pStyle w:val="TOC2"/>
        <w:tabs>
          <w:tab w:val="right" w:leader="dot" w:pos="8306"/>
        </w:tabs>
      </w:pPr>
      <w:hyperlink w:anchor="_Toc12441" w:history="1">
        <w:r>
          <w:rPr>
            <w:rFonts w:ascii="仿宋" w:eastAsia="仿宋" w:hAnsi="仿宋" w:cs="仿宋" w:hint="eastAsia"/>
            <w:lang w:eastAsia="zh-CN"/>
          </w:rPr>
          <w:t>(四)、资金风险分析</w:t>
        </w:r>
        <w:r>
          <w:tab/>
        </w:r>
        <w:r>
          <w:fldChar w:fldCharType="begin"/>
        </w:r>
        <w:r>
          <w:instrText xml:space="preserve"> PAGEREF _Toc12441 \h </w:instrText>
        </w:r>
        <w:r>
          <w:fldChar w:fldCharType="separate"/>
        </w:r>
        <w:r>
          <w:t>23</w:t>
        </w:r>
        <w:r>
          <w:fldChar w:fldCharType="end"/>
        </w:r>
      </w:hyperlink>
    </w:p>
    <w:p>
      <w:pPr>
        <w:pStyle w:val="TOC2"/>
        <w:tabs>
          <w:tab w:val="right" w:leader="dot" w:pos="8306"/>
        </w:tabs>
      </w:pPr>
      <w:hyperlink w:anchor="_Toc10831" w:history="1">
        <w:r>
          <w:rPr>
            <w:rFonts w:ascii="仿宋" w:eastAsia="仿宋" w:hAnsi="仿宋" w:cs="仿宋" w:hint="eastAsia"/>
            <w:lang w:eastAsia="zh-CN"/>
          </w:rPr>
          <w:t>(五)、技术风险分析</w:t>
        </w:r>
        <w:r>
          <w:tab/>
        </w:r>
        <w:r>
          <w:fldChar w:fldCharType="begin"/>
        </w:r>
        <w:r>
          <w:instrText xml:space="preserve"> PAGEREF _Toc10831 \h </w:instrText>
        </w:r>
        <w:r>
          <w:fldChar w:fldCharType="separate"/>
        </w:r>
        <w:r>
          <w:t>24</w:t>
        </w:r>
        <w:r>
          <w:fldChar w:fldCharType="end"/>
        </w:r>
      </w:hyperlink>
    </w:p>
    <w:p>
      <w:pPr>
        <w:pStyle w:val="TOC2"/>
        <w:tabs>
          <w:tab w:val="right" w:leader="dot" w:pos="8306"/>
        </w:tabs>
      </w:pPr>
      <w:hyperlink w:anchor="_Toc15366" w:history="1">
        <w:r>
          <w:rPr>
            <w:rFonts w:ascii="仿宋" w:eastAsia="仿宋" w:hAnsi="仿宋" w:cs="仿宋" w:hint="eastAsia"/>
            <w:lang w:eastAsia="zh-CN"/>
          </w:rPr>
          <w:t>(六)、财务风险分析</w:t>
        </w:r>
        <w:r>
          <w:tab/>
        </w:r>
        <w:r>
          <w:fldChar w:fldCharType="begin"/>
        </w:r>
        <w:r>
          <w:instrText xml:space="preserve"> PAGEREF _Toc15366 \h </w:instrText>
        </w:r>
        <w:r>
          <w:fldChar w:fldCharType="separate"/>
        </w:r>
        <w:r>
          <w:t>25</w:t>
        </w:r>
        <w:r>
          <w:fldChar w:fldCharType="end"/>
        </w:r>
      </w:hyperlink>
    </w:p>
    <w:p>
      <w:pPr>
        <w:pStyle w:val="TOC2"/>
        <w:tabs>
          <w:tab w:val="right" w:leader="dot" w:pos="8306"/>
        </w:tabs>
      </w:pPr>
      <w:hyperlink w:anchor="_Toc13192" w:history="1">
        <w:r>
          <w:rPr>
            <w:rFonts w:ascii="仿宋" w:eastAsia="仿宋" w:hAnsi="仿宋" w:cs="仿宋" w:hint="eastAsia"/>
            <w:lang w:eastAsia="zh-CN"/>
          </w:rPr>
          <w:t>(七)、管理风险分析</w:t>
        </w:r>
        <w:r>
          <w:tab/>
        </w:r>
        <w:r>
          <w:fldChar w:fldCharType="begin"/>
        </w:r>
        <w:r>
          <w:instrText xml:space="preserve"> PAGEREF _Toc13192 \h </w:instrText>
        </w:r>
        <w:r>
          <w:fldChar w:fldCharType="separate"/>
        </w:r>
        <w:r>
          <w:t>27</w:t>
        </w:r>
        <w:r>
          <w:fldChar w:fldCharType="end"/>
        </w:r>
      </w:hyperlink>
    </w:p>
    <w:p>
      <w:pPr>
        <w:pStyle w:val="TOC2"/>
        <w:tabs>
          <w:tab w:val="right" w:leader="dot" w:pos="8306"/>
        </w:tabs>
      </w:pPr>
      <w:hyperlink w:anchor="_Toc2944" w:history="1">
        <w:r>
          <w:rPr>
            <w:rFonts w:ascii="仿宋" w:eastAsia="仿宋" w:hAnsi="仿宋" w:cs="仿宋" w:hint="eastAsia"/>
            <w:lang w:eastAsia="zh-CN"/>
          </w:rPr>
          <w:t>(八)、其它风险分析</w:t>
        </w:r>
        <w:r>
          <w:tab/>
        </w:r>
        <w:r>
          <w:fldChar w:fldCharType="begin"/>
        </w:r>
        <w:r>
          <w:instrText xml:space="preserve"> PAGEREF _Toc2944 \h </w:instrText>
        </w:r>
        <w:r>
          <w:fldChar w:fldCharType="separate"/>
        </w:r>
        <w:r>
          <w:t>28</w:t>
        </w:r>
        <w:r>
          <w:fldChar w:fldCharType="end"/>
        </w:r>
      </w:hyperlink>
    </w:p>
    <w:p>
      <w:pPr>
        <w:pStyle w:val="TOC2"/>
        <w:tabs>
          <w:tab w:val="right" w:leader="dot" w:pos="8306"/>
        </w:tabs>
      </w:pPr>
      <w:hyperlink w:anchor="_Toc15058" w:history="1">
        <w:r>
          <w:rPr>
            <w:rFonts w:ascii="仿宋" w:eastAsia="仿宋" w:hAnsi="仿宋" w:cs="仿宋" w:hint="eastAsia"/>
            <w:lang w:eastAsia="zh-CN"/>
          </w:rPr>
          <w:t>(九)、社会影响评估</w:t>
        </w:r>
        <w:r>
          <w:tab/>
        </w:r>
        <w:r>
          <w:fldChar w:fldCharType="begin"/>
        </w:r>
        <w:r>
          <w:instrText xml:space="preserve"> PAGEREF _Toc15058 \h </w:instrText>
        </w:r>
        <w:r>
          <w:fldChar w:fldCharType="separate"/>
        </w:r>
        <w:r>
          <w:t>30</w:t>
        </w:r>
        <w:r>
          <w:fldChar w:fldCharType="end"/>
        </w:r>
      </w:hyperlink>
    </w:p>
    <w:p>
      <w:pPr>
        <w:pStyle w:val="TOC1"/>
        <w:tabs>
          <w:tab w:val="right" w:leader="dot" w:pos="8306"/>
        </w:tabs>
      </w:pPr>
      <w:hyperlink w:anchor="_Toc28447" w:history="1">
        <w:r>
          <w:rPr>
            <w:rFonts w:ascii="仿宋" w:eastAsia="仿宋" w:hAnsi="仿宋" w:cs="仿宋" w:hint="eastAsia"/>
            <w:lang w:eastAsia="zh-CN"/>
          </w:rPr>
          <w:t>六、社会影响分析</w:t>
        </w:r>
        <w:r>
          <w:tab/>
        </w:r>
        <w:r>
          <w:fldChar w:fldCharType="begin"/>
        </w:r>
        <w:r>
          <w:instrText xml:space="preserve"> PAGEREF _Toc28447 \h </w:instrText>
        </w:r>
        <w:r>
          <w:fldChar w:fldCharType="separate"/>
        </w:r>
        <w:r>
          <w:t>32</w:t>
        </w:r>
        <w:r>
          <w:fldChar w:fldCharType="end"/>
        </w:r>
      </w:hyperlink>
    </w:p>
    <w:p>
      <w:pPr>
        <w:pStyle w:val="TOC2"/>
        <w:tabs>
          <w:tab w:val="right" w:leader="dot" w:pos="8306"/>
        </w:tabs>
      </w:pPr>
      <w:hyperlink w:anchor="_Toc5018" w:history="1">
        <w:r>
          <w:rPr>
            <w:rFonts w:ascii="仿宋" w:eastAsia="仿宋" w:hAnsi="仿宋" w:cs="仿宋" w:hint="eastAsia"/>
            <w:lang w:eastAsia="zh-CN"/>
          </w:rPr>
          <w:t>(一)、社会影响效果分析</w:t>
        </w:r>
        <w:r>
          <w:tab/>
        </w:r>
        <w:r>
          <w:fldChar w:fldCharType="begin"/>
        </w:r>
        <w:r>
          <w:instrText xml:space="preserve"> PAGEREF _Toc5018 \h </w:instrText>
        </w:r>
        <w:r>
          <w:fldChar w:fldCharType="separate"/>
        </w:r>
        <w:r>
          <w:t>32</w:t>
        </w:r>
        <w:r>
          <w:fldChar w:fldCharType="end"/>
        </w:r>
      </w:hyperlink>
    </w:p>
    <w:p>
      <w:pPr>
        <w:pStyle w:val="TOC2"/>
        <w:tabs>
          <w:tab w:val="right" w:leader="dot" w:pos="8306"/>
        </w:tabs>
      </w:pPr>
      <w:hyperlink w:anchor="_Toc2416" w:history="1">
        <w:r>
          <w:rPr>
            <w:rFonts w:ascii="仿宋" w:eastAsia="仿宋" w:hAnsi="仿宋" w:cs="仿宋" w:hint="eastAsia"/>
            <w:lang w:eastAsia="zh-CN"/>
          </w:rPr>
          <w:t>(二)、社会适应性分析</w:t>
        </w:r>
        <w:r>
          <w:tab/>
        </w:r>
        <w:r>
          <w:fldChar w:fldCharType="begin"/>
        </w:r>
        <w:r>
          <w:instrText xml:space="preserve"> PAGEREF _Toc2416 \h </w:instrText>
        </w:r>
        <w:r>
          <w:fldChar w:fldCharType="separate"/>
        </w:r>
        <w:r>
          <w:t>34</w:t>
        </w:r>
        <w:r>
          <w:fldChar w:fldCharType="end"/>
        </w:r>
      </w:hyperlink>
    </w:p>
    <w:p>
      <w:pPr>
        <w:pStyle w:val="TOC2"/>
        <w:tabs>
          <w:tab w:val="right" w:leader="dot" w:pos="8306"/>
        </w:tabs>
      </w:pPr>
      <w:hyperlink w:anchor="_Toc18378" w:history="1">
        <w:r>
          <w:rPr>
            <w:rFonts w:ascii="仿宋" w:eastAsia="仿宋" w:hAnsi="仿宋" w:cs="仿宋" w:hint="eastAsia"/>
            <w:lang w:eastAsia="zh-CN"/>
          </w:rPr>
          <w:t>(三)、社会风险及对策分析</w:t>
        </w:r>
        <w:r>
          <w:tab/>
        </w:r>
        <w:r>
          <w:fldChar w:fldCharType="begin"/>
        </w:r>
        <w:r>
          <w:instrText xml:space="preserve"> PAGEREF _Toc18378 \h </w:instrText>
        </w:r>
        <w:r>
          <w:fldChar w:fldCharType="separate"/>
        </w:r>
        <w:r>
          <w:t>35</w:t>
        </w:r>
        <w:r>
          <w:fldChar w:fldCharType="end"/>
        </w:r>
      </w:hyperlink>
    </w:p>
    <w:p>
      <w:pPr>
        <w:pStyle w:val="TOC1"/>
        <w:tabs>
          <w:tab w:val="right" w:leader="dot" w:pos="8306"/>
        </w:tabs>
      </w:pPr>
      <w:hyperlink w:anchor="_Toc4120" w:history="1">
        <w:r>
          <w:rPr>
            <w:rFonts w:ascii="仿宋" w:eastAsia="仿宋" w:hAnsi="仿宋" w:cs="仿宋" w:hint="eastAsia"/>
            <w:lang w:eastAsia="zh-CN"/>
          </w:rPr>
          <w:t>七、安全与应急管理</w:t>
        </w:r>
        <w:r>
          <w:tab/>
        </w:r>
        <w:r>
          <w:fldChar w:fldCharType="begin"/>
        </w:r>
        <w:r>
          <w:instrText xml:space="preserve"> PAGEREF _Toc4120 \h </w:instrText>
        </w:r>
        <w:r>
          <w:fldChar w:fldCharType="separate"/>
        </w:r>
        <w:r>
          <w:t>39</w:t>
        </w:r>
        <w:r>
          <w:fldChar w:fldCharType="end"/>
        </w:r>
      </w:hyperlink>
    </w:p>
    <w:p>
      <w:pPr>
        <w:pStyle w:val="TOC2"/>
        <w:tabs>
          <w:tab w:val="right" w:leader="dot" w:pos="8306"/>
        </w:tabs>
      </w:pPr>
      <w:hyperlink w:anchor="_Toc17483" w:history="1">
        <w:r>
          <w:rPr>
            <w:rFonts w:ascii="仿宋" w:eastAsia="仿宋" w:hAnsi="仿宋" w:cs="仿宋" w:hint="eastAsia"/>
            <w:lang w:eastAsia="zh-CN"/>
          </w:rPr>
          <w:t>(一)、安全生产管理</w:t>
        </w:r>
        <w:r>
          <w:tab/>
        </w:r>
        <w:r>
          <w:fldChar w:fldCharType="begin"/>
        </w:r>
        <w:r>
          <w:instrText xml:space="preserve"> PAGEREF _Toc17483 \h </w:instrText>
        </w:r>
        <w:r>
          <w:fldChar w:fldCharType="separate"/>
        </w:r>
        <w:r>
          <w:t>39</w:t>
        </w:r>
        <w:r>
          <w:fldChar w:fldCharType="end"/>
        </w:r>
      </w:hyperlink>
    </w:p>
    <w:p>
      <w:pPr>
        <w:pStyle w:val="TOC2"/>
        <w:tabs>
          <w:tab w:val="right" w:leader="dot" w:pos="8306"/>
        </w:tabs>
      </w:pPr>
      <w:hyperlink w:anchor="_Toc31437" w:history="1">
        <w:r>
          <w:rPr>
            <w:rFonts w:ascii="仿宋" w:eastAsia="仿宋" w:hAnsi="仿宋" w:cs="仿宋" w:hint="eastAsia"/>
            <w:lang w:eastAsia="zh-CN"/>
          </w:rPr>
          <w:t>(二)、应急预案与响应</w:t>
        </w:r>
        <w:r>
          <w:tab/>
        </w:r>
        <w:r>
          <w:fldChar w:fldCharType="begin"/>
        </w:r>
        <w:r>
          <w:instrText xml:space="preserve"> PAGEREF _Toc31437 \h </w:instrText>
        </w:r>
        <w:r>
          <w:fldChar w:fldCharType="separate"/>
        </w:r>
        <w:r>
          <w:t>40</w:t>
        </w:r>
        <w:r>
          <w:fldChar w:fldCharType="end"/>
        </w:r>
      </w:hyperlink>
    </w:p>
    <w:p>
      <w:pPr>
        <w:pStyle w:val="TOC1"/>
        <w:tabs>
          <w:tab w:val="right" w:leader="dot" w:pos="8306"/>
        </w:tabs>
      </w:pPr>
      <w:hyperlink w:anchor="_Toc11937" w:history="1">
        <w:r>
          <w:rPr>
            <w:rFonts w:ascii="仿宋" w:eastAsia="仿宋" w:hAnsi="仿宋" w:cs="仿宋" w:hint="eastAsia"/>
            <w:lang w:eastAsia="zh-CN"/>
          </w:rPr>
          <w:t>八、土地利用与规划方案</w:t>
        </w:r>
        <w:r>
          <w:tab/>
        </w:r>
        <w:r>
          <w:fldChar w:fldCharType="begin"/>
        </w:r>
        <w:r>
          <w:instrText xml:space="preserve"> PAGEREF _Toc11937 \h </w:instrText>
        </w:r>
        <w:r>
          <w:fldChar w:fldCharType="separate"/>
        </w:r>
        <w:r>
          <w:t>42</w:t>
        </w:r>
        <w:r>
          <w:fldChar w:fldCharType="end"/>
        </w:r>
      </w:hyperlink>
    </w:p>
    <w:p>
      <w:pPr>
        <w:pStyle w:val="TOC2"/>
        <w:tabs>
          <w:tab w:val="right" w:leader="dot" w:pos="8306"/>
        </w:tabs>
      </w:pPr>
      <w:hyperlink w:anchor="_Toc23301" w:history="1">
        <w:r>
          <w:rPr>
            <w:rFonts w:ascii="仿宋" w:eastAsia="仿宋" w:hAnsi="仿宋" w:cs="仿宋" w:hint="eastAsia"/>
            <w:lang w:eastAsia="zh-CN"/>
          </w:rPr>
          <w:t>(一)、项目用地情况分析</w:t>
        </w:r>
        <w:r>
          <w:tab/>
        </w:r>
        <w:r>
          <w:fldChar w:fldCharType="begin"/>
        </w:r>
        <w:r>
          <w:instrText xml:space="preserve"> PAGEREF _Toc23301 \h </w:instrText>
        </w:r>
        <w:r>
          <w:fldChar w:fldCharType="separate"/>
        </w:r>
        <w:r>
          <w:t>42</w:t>
        </w:r>
        <w:r>
          <w:fldChar w:fldCharType="end"/>
        </w:r>
      </w:hyperlink>
    </w:p>
    <w:p>
      <w:pPr>
        <w:pStyle w:val="TOC2"/>
        <w:tabs>
          <w:tab w:val="right" w:leader="dot" w:pos="8306"/>
        </w:tabs>
      </w:pPr>
      <w:hyperlink w:anchor="_Toc21610" w:history="1">
        <w:r>
          <w:rPr>
            <w:rFonts w:ascii="仿宋" w:eastAsia="仿宋" w:hAnsi="仿宋" w:cs="仿宋" w:hint="eastAsia"/>
            <w:lang w:eastAsia="zh-CN"/>
          </w:rPr>
          <w:t>(二)、土地利用规划方案</w:t>
        </w:r>
        <w:r>
          <w:tab/>
        </w:r>
        <w:r>
          <w:fldChar w:fldCharType="begin"/>
        </w:r>
        <w:r>
          <w:instrText xml:space="preserve"> PAGEREF _Toc21610 \h </w:instrText>
        </w:r>
        <w:r>
          <w:fldChar w:fldCharType="separate"/>
        </w:r>
        <w:r>
          <w:t>43</w:t>
        </w:r>
        <w:r>
          <w:fldChar w:fldCharType="end"/>
        </w:r>
      </w:hyperlink>
    </w:p>
    <w:p>
      <w:pPr>
        <w:pStyle w:val="TOC1"/>
        <w:tabs>
          <w:tab w:val="right" w:leader="dot" w:pos="8306"/>
        </w:tabs>
      </w:pPr>
      <w:hyperlink w:anchor="_Toc10745" w:history="1">
        <w:r>
          <w:rPr>
            <w:rFonts w:ascii="仿宋" w:eastAsia="仿宋" w:hAnsi="仿宋" w:cs="仿宋" w:hint="eastAsia"/>
            <w:lang w:eastAsia="zh-CN"/>
          </w:rPr>
          <w:t>九、项目实施与管理方案</w:t>
        </w:r>
        <w:r>
          <w:tab/>
        </w:r>
        <w:r>
          <w:fldChar w:fldCharType="begin"/>
        </w:r>
        <w:r>
          <w:instrText xml:space="preserve"> PAGEREF _Toc10745 \h </w:instrText>
        </w:r>
        <w:r>
          <w:fldChar w:fldCharType="separate"/>
        </w:r>
        <w:r>
          <w:t>44</w:t>
        </w:r>
        <w:r>
          <w:fldChar w:fldCharType="end"/>
        </w:r>
      </w:hyperlink>
    </w:p>
    <w:p>
      <w:pPr>
        <w:pStyle w:val="TOC2"/>
        <w:tabs>
          <w:tab w:val="right" w:leader="dot" w:pos="8306"/>
        </w:tabs>
      </w:pPr>
      <w:hyperlink w:anchor="_Toc27586" w:history="1">
        <w:r>
          <w:rPr>
            <w:rFonts w:ascii="仿宋" w:eastAsia="仿宋" w:hAnsi="仿宋" w:cs="仿宋" w:hint="eastAsia"/>
            <w:lang w:eastAsia="zh-CN"/>
          </w:rPr>
          <w:t>(一)、项目实施计划</w:t>
        </w:r>
        <w:r>
          <w:tab/>
        </w:r>
        <w:r>
          <w:fldChar w:fldCharType="begin"/>
        </w:r>
        <w:r>
          <w:instrText xml:space="preserve"> PAGEREF _Toc27586 \h </w:instrText>
        </w:r>
        <w:r>
          <w:fldChar w:fldCharType="separate"/>
        </w:r>
        <w:r>
          <w:t>44</w:t>
        </w:r>
        <w:r>
          <w:fldChar w:fldCharType="end"/>
        </w:r>
      </w:hyperlink>
    </w:p>
    <w:p>
      <w:pPr>
        <w:pStyle w:val="TOC2"/>
        <w:tabs>
          <w:tab w:val="right" w:leader="dot" w:pos="8306"/>
        </w:tabs>
      </w:pPr>
      <w:hyperlink w:anchor="_Toc2038" w:history="1">
        <w:r>
          <w:rPr>
            <w:rFonts w:ascii="仿宋" w:eastAsia="仿宋" w:hAnsi="仿宋" w:cs="仿宋" w:hint="eastAsia"/>
            <w:lang w:eastAsia="zh-CN"/>
          </w:rPr>
          <w:t>(二)、项目组织机构与职责</w:t>
        </w:r>
        <w:r>
          <w:tab/>
        </w:r>
        <w:r>
          <w:fldChar w:fldCharType="begin"/>
        </w:r>
        <w:r>
          <w:instrText xml:space="preserve"> PAGEREF _Toc2038 \h </w:instrText>
        </w:r>
        <w:r>
          <w:fldChar w:fldCharType="separate"/>
        </w:r>
        <w:r>
          <w:t>46</w:t>
        </w:r>
        <w:r>
          <w:fldChar w:fldCharType="end"/>
        </w:r>
      </w:hyperlink>
    </w:p>
    <w:p>
      <w:pPr>
        <w:pStyle w:val="TOC2"/>
        <w:tabs>
          <w:tab w:val="right" w:leader="dot" w:pos="8306"/>
        </w:tabs>
      </w:pPr>
      <w:hyperlink w:anchor="_Toc21468" w:history="1">
        <w:r>
          <w:rPr>
            <w:rFonts w:ascii="仿宋" w:eastAsia="仿宋" w:hAnsi="仿宋" w:cs="仿宋" w:hint="eastAsia"/>
            <w:lang w:eastAsia="zh-CN"/>
          </w:rPr>
          <w:t>(三)、项目管理与监控体系</w:t>
        </w:r>
        <w:r>
          <w:tab/>
        </w:r>
        <w:r>
          <w:fldChar w:fldCharType="begin"/>
        </w:r>
        <w:r>
          <w:instrText xml:space="preserve"> PAGEREF _Toc21468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6" w:history="1">
        <w:r>
          <w:rPr>
            <w:rFonts w:ascii="仿宋" w:eastAsia="仿宋" w:hAnsi="仿宋" w:cs="仿宋" w:hint="eastAsia"/>
            <w:lang w:eastAsia="zh-CN"/>
          </w:rPr>
          <w:t>十、资金管理与财务规划</w:t>
        </w:r>
        <w:r>
          <w:tab/>
        </w:r>
        <w:r>
          <w:fldChar w:fldCharType="begin"/>
        </w:r>
        <w:r>
          <w:instrText xml:space="preserve"> PAGEREF _Toc32536 \h </w:instrText>
        </w:r>
        <w:r>
          <w:fldChar w:fldCharType="separate"/>
        </w:r>
        <w:r>
          <w:t>50</w:t>
        </w:r>
        <w:r>
          <w:fldChar w:fldCharType="end"/>
        </w:r>
      </w:hyperlink>
    </w:p>
    <w:p>
      <w:pPr>
        <w:pStyle w:val="TOC2"/>
        <w:tabs>
          <w:tab w:val="right" w:leader="dot" w:pos="8306"/>
        </w:tabs>
      </w:pPr>
      <w:hyperlink w:anchor="_Toc16206" w:history="1">
        <w:r>
          <w:rPr>
            <w:rFonts w:ascii="仿宋" w:eastAsia="仿宋" w:hAnsi="仿宋" w:cs="仿宋" w:hint="eastAsia"/>
            <w:lang w:eastAsia="zh-CN"/>
          </w:rPr>
          <w:t>(一)、项目资金来源与筹措</w:t>
        </w:r>
        <w:r>
          <w:tab/>
        </w:r>
        <w:r>
          <w:fldChar w:fldCharType="begin"/>
        </w:r>
        <w:r>
          <w:instrText xml:space="preserve"> PAGEREF _Toc16206 \h </w:instrText>
        </w:r>
        <w:r>
          <w:fldChar w:fldCharType="separate"/>
        </w:r>
        <w:r>
          <w:t>50</w:t>
        </w:r>
        <w:r>
          <w:fldChar w:fldCharType="end"/>
        </w:r>
      </w:hyperlink>
    </w:p>
    <w:p>
      <w:pPr>
        <w:pStyle w:val="TOC2"/>
        <w:tabs>
          <w:tab w:val="right" w:leader="dot" w:pos="8306"/>
        </w:tabs>
      </w:pPr>
      <w:hyperlink w:anchor="_Toc11479" w:history="1">
        <w:r>
          <w:rPr>
            <w:rFonts w:ascii="仿宋" w:eastAsia="仿宋" w:hAnsi="仿宋" w:cs="仿宋" w:hint="eastAsia"/>
            <w:lang w:eastAsia="zh-CN"/>
          </w:rPr>
          <w:t>(二)、资金使用与监管</w:t>
        </w:r>
        <w:r>
          <w:tab/>
        </w:r>
        <w:r>
          <w:fldChar w:fldCharType="begin"/>
        </w:r>
        <w:r>
          <w:instrText xml:space="preserve"> PAGEREF _Toc11479 \h </w:instrText>
        </w:r>
        <w:r>
          <w:fldChar w:fldCharType="separate"/>
        </w:r>
        <w:r>
          <w:t>51</w:t>
        </w:r>
        <w:r>
          <w:fldChar w:fldCharType="end"/>
        </w:r>
      </w:hyperlink>
    </w:p>
    <w:p>
      <w:pPr>
        <w:pStyle w:val="TOC2"/>
        <w:tabs>
          <w:tab w:val="right" w:leader="dot" w:pos="8306"/>
        </w:tabs>
      </w:pPr>
      <w:hyperlink w:anchor="_Toc15850" w:history="1">
        <w:r>
          <w:rPr>
            <w:rFonts w:ascii="仿宋" w:eastAsia="仿宋" w:hAnsi="仿宋" w:cs="仿宋" w:hint="eastAsia"/>
            <w:lang w:eastAsia="zh-CN"/>
          </w:rPr>
          <w:t>(三)、财务规划与预测</w:t>
        </w:r>
        <w:r>
          <w:tab/>
        </w:r>
        <w:r>
          <w:fldChar w:fldCharType="begin"/>
        </w:r>
        <w:r>
          <w:instrText xml:space="preserve"> PAGEREF _Toc15850 \h </w:instrText>
        </w:r>
        <w:r>
          <w:fldChar w:fldCharType="separate"/>
        </w:r>
        <w:r>
          <w:t>53</w:t>
        </w:r>
        <w:r>
          <w:fldChar w:fldCharType="end"/>
        </w:r>
      </w:hyperlink>
    </w:p>
    <w:p>
      <w:pPr>
        <w:pStyle w:val="TOC1"/>
        <w:tabs>
          <w:tab w:val="right" w:leader="dot" w:pos="8306"/>
        </w:tabs>
      </w:pPr>
      <w:hyperlink w:anchor="_Toc4375" w:history="1">
        <w:r>
          <w:rPr>
            <w:rFonts w:ascii="仿宋" w:eastAsia="仿宋" w:hAnsi="仿宋" w:cs="仿宋" w:hint="eastAsia"/>
            <w:lang w:eastAsia="zh-CN"/>
          </w:rPr>
          <w:t>十一、环境保护与绿色发展</w:t>
        </w:r>
        <w:r>
          <w:tab/>
        </w:r>
        <w:r>
          <w:fldChar w:fldCharType="begin"/>
        </w:r>
        <w:r>
          <w:instrText xml:space="preserve"> PAGEREF _Toc4375 \h </w:instrText>
        </w:r>
        <w:r>
          <w:fldChar w:fldCharType="separate"/>
        </w:r>
        <w:r>
          <w:t>54</w:t>
        </w:r>
        <w:r>
          <w:fldChar w:fldCharType="end"/>
        </w:r>
      </w:hyperlink>
    </w:p>
    <w:p>
      <w:pPr>
        <w:pStyle w:val="TOC2"/>
        <w:tabs>
          <w:tab w:val="right" w:leader="dot" w:pos="8306"/>
        </w:tabs>
      </w:pPr>
      <w:hyperlink w:anchor="_Toc2577" w:history="1">
        <w:r>
          <w:rPr>
            <w:rFonts w:ascii="仿宋" w:eastAsia="仿宋" w:hAnsi="仿宋" w:cs="仿宋" w:hint="eastAsia"/>
            <w:lang w:eastAsia="zh-CN"/>
          </w:rPr>
          <w:t>(一)、环境保护措施</w:t>
        </w:r>
        <w:r>
          <w:tab/>
        </w:r>
        <w:r>
          <w:fldChar w:fldCharType="begin"/>
        </w:r>
        <w:r>
          <w:instrText xml:space="preserve"> PAGEREF _Toc2577 \h </w:instrText>
        </w:r>
        <w:r>
          <w:fldChar w:fldCharType="separate"/>
        </w:r>
        <w:r>
          <w:t>54</w:t>
        </w:r>
        <w:r>
          <w:fldChar w:fldCharType="end"/>
        </w:r>
      </w:hyperlink>
    </w:p>
    <w:p>
      <w:pPr>
        <w:pStyle w:val="TOC2"/>
        <w:tabs>
          <w:tab w:val="right" w:leader="dot" w:pos="8306"/>
        </w:tabs>
      </w:pPr>
      <w:hyperlink w:anchor="_Toc30357" w:history="1">
        <w:r>
          <w:rPr>
            <w:rFonts w:ascii="仿宋" w:eastAsia="仿宋" w:hAnsi="仿宋" w:cs="仿宋" w:hint="eastAsia"/>
            <w:lang w:eastAsia="zh-CN"/>
          </w:rPr>
          <w:t>(二)、绿色发展与可持续发展策略</w:t>
        </w:r>
        <w:r>
          <w:tab/>
        </w:r>
        <w:r>
          <w:fldChar w:fldCharType="begin"/>
        </w:r>
        <w:r>
          <w:instrText xml:space="preserve"> PAGEREF _Toc30357 \h </w:instrText>
        </w:r>
        <w:r>
          <w:fldChar w:fldCharType="separate"/>
        </w:r>
        <w:r>
          <w:t>55</w:t>
        </w:r>
        <w:r>
          <w:fldChar w:fldCharType="end"/>
        </w:r>
      </w:hyperlink>
    </w:p>
    <w:p>
      <w:pPr>
        <w:pStyle w:val="TOC1"/>
        <w:tabs>
          <w:tab w:val="right" w:leader="dot" w:pos="8306"/>
        </w:tabs>
      </w:pPr>
      <w:hyperlink w:anchor="_Toc24031" w:history="1">
        <w:r>
          <w:rPr>
            <w:rFonts w:ascii="仿宋" w:eastAsia="仿宋" w:hAnsi="仿宋" w:cs="仿宋" w:hint="eastAsia"/>
            <w:lang w:eastAsia="zh-CN"/>
          </w:rPr>
          <w:t>十二、项目变更管理</w:t>
        </w:r>
        <w:r>
          <w:tab/>
        </w:r>
        <w:r>
          <w:fldChar w:fldCharType="begin"/>
        </w:r>
        <w:r>
          <w:instrText xml:space="preserve"> PAGEREF _Toc24031 \h </w:instrText>
        </w:r>
        <w:r>
          <w:fldChar w:fldCharType="separate"/>
        </w:r>
        <w:r>
          <w:t>57</w:t>
        </w:r>
        <w:r>
          <w:fldChar w:fldCharType="end"/>
        </w:r>
      </w:hyperlink>
    </w:p>
    <w:p>
      <w:pPr>
        <w:pStyle w:val="TOC2"/>
        <w:tabs>
          <w:tab w:val="right" w:leader="dot" w:pos="8306"/>
        </w:tabs>
      </w:pPr>
      <w:hyperlink w:anchor="_Toc18412" w:history="1">
        <w:r>
          <w:rPr>
            <w:rFonts w:ascii="仿宋" w:eastAsia="仿宋" w:hAnsi="仿宋" w:cs="仿宋" w:hint="eastAsia"/>
            <w:lang w:eastAsia="zh-CN"/>
          </w:rPr>
          <w:t>(一)、变更控制流程</w:t>
        </w:r>
        <w:r>
          <w:tab/>
        </w:r>
        <w:r>
          <w:fldChar w:fldCharType="begin"/>
        </w:r>
        <w:r>
          <w:instrText xml:space="preserve"> PAGEREF _Toc18412 \h </w:instrText>
        </w:r>
        <w:r>
          <w:fldChar w:fldCharType="separate"/>
        </w:r>
        <w:r>
          <w:t>57</w:t>
        </w:r>
        <w:r>
          <w:fldChar w:fldCharType="end"/>
        </w:r>
      </w:hyperlink>
    </w:p>
    <w:p>
      <w:pPr>
        <w:pStyle w:val="TOC2"/>
        <w:tabs>
          <w:tab w:val="right" w:leader="dot" w:pos="8306"/>
        </w:tabs>
      </w:pPr>
      <w:hyperlink w:anchor="_Toc30388" w:history="1">
        <w:r>
          <w:rPr>
            <w:rFonts w:ascii="仿宋" w:eastAsia="仿宋" w:hAnsi="仿宋" w:cs="仿宋" w:hint="eastAsia"/>
            <w:lang w:eastAsia="zh-CN"/>
          </w:rPr>
          <w:t>(二)、影响评估与处理</w:t>
        </w:r>
        <w:r>
          <w:tab/>
        </w:r>
        <w:r>
          <w:fldChar w:fldCharType="begin"/>
        </w:r>
        <w:r>
          <w:instrText xml:space="preserve"> PAGEREF _Toc30388 \h </w:instrText>
        </w:r>
        <w:r>
          <w:fldChar w:fldCharType="separate"/>
        </w:r>
        <w:r>
          <w:t>58</w:t>
        </w:r>
        <w:r>
          <w:fldChar w:fldCharType="end"/>
        </w:r>
      </w:hyperlink>
    </w:p>
    <w:p>
      <w:pPr>
        <w:pStyle w:val="TOC2"/>
        <w:tabs>
          <w:tab w:val="right" w:leader="dot" w:pos="8306"/>
        </w:tabs>
      </w:pPr>
      <w:hyperlink w:anchor="_Toc32131" w:history="1">
        <w:r>
          <w:rPr>
            <w:rFonts w:ascii="仿宋" w:eastAsia="仿宋" w:hAnsi="仿宋" w:cs="仿宋" w:hint="eastAsia"/>
            <w:lang w:eastAsia="zh-CN"/>
          </w:rPr>
          <w:t>(三)、变更记录与追踪</w:t>
        </w:r>
        <w:r>
          <w:tab/>
        </w:r>
        <w:r>
          <w:fldChar w:fldCharType="begin"/>
        </w:r>
        <w:r>
          <w:instrText xml:space="preserve"> PAGEREF _Toc32131 \h </w:instrText>
        </w:r>
        <w:r>
          <w:fldChar w:fldCharType="separate"/>
        </w:r>
        <w:r>
          <w:t>59</w:t>
        </w:r>
        <w:r>
          <w:fldChar w:fldCharType="end"/>
        </w:r>
      </w:hyperlink>
    </w:p>
    <w:p>
      <w:pPr>
        <w:pStyle w:val="TOC2"/>
        <w:tabs>
          <w:tab w:val="right" w:leader="dot" w:pos="8306"/>
        </w:tabs>
      </w:pPr>
      <w:hyperlink w:anchor="_Toc25043" w:history="1">
        <w:r>
          <w:rPr>
            <w:rFonts w:ascii="仿宋" w:eastAsia="仿宋" w:hAnsi="仿宋" w:cs="仿宋" w:hint="eastAsia"/>
            <w:lang w:eastAsia="zh-CN"/>
          </w:rPr>
          <w:t>(四)、变更管理策略</w:t>
        </w:r>
        <w:r>
          <w:tab/>
        </w:r>
        <w:r>
          <w:fldChar w:fldCharType="begin"/>
        </w:r>
        <w:r>
          <w:instrText xml:space="preserve"> PAGEREF _Toc25043 \h </w:instrText>
        </w:r>
        <w:r>
          <w:fldChar w:fldCharType="separate"/>
        </w:r>
        <w:r>
          <w:t>61</w:t>
        </w:r>
        <w:r>
          <w:fldChar w:fldCharType="end"/>
        </w:r>
      </w:hyperlink>
    </w:p>
    <w:p>
      <w:pPr>
        <w:pStyle w:val="TOC1"/>
        <w:tabs>
          <w:tab w:val="right" w:leader="dot" w:pos="8306"/>
        </w:tabs>
      </w:pPr>
      <w:hyperlink w:anchor="_Toc29727" w:history="1">
        <w:r>
          <w:rPr>
            <w:rFonts w:ascii="仿宋" w:eastAsia="仿宋" w:hAnsi="仿宋" w:cs="仿宋" w:hint="eastAsia"/>
            <w:lang w:eastAsia="zh-CN"/>
          </w:rPr>
          <w:t>十三、成果转化与推广应用</w:t>
        </w:r>
        <w:r>
          <w:tab/>
        </w:r>
        <w:r>
          <w:fldChar w:fldCharType="begin"/>
        </w:r>
        <w:r>
          <w:instrText xml:space="preserve"> PAGEREF _Toc29727 \h </w:instrText>
        </w:r>
        <w:r>
          <w:fldChar w:fldCharType="separate"/>
        </w:r>
        <w:r>
          <w:t>63</w:t>
        </w:r>
        <w:r>
          <w:fldChar w:fldCharType="end"/>
        </w:r>
      </w:hyperlink>
    </w:p>
    <w:p>
      <w:pPr>
        <w:pStyle w:val="TOC2"/>
        <w:tabs>
          <w:tab w:val="right" w:leader="dot" w:pos="8306"/>
        </w:tabs>
      </w:pPr>
      <w:hyperlink w:anchor="_Toc17204" w:history="1">
        <w:r>
          <w:rPr>
            <w:rFonts w:ascii="仿宋" w:eastAsia="仿宋" w:hAnsi="仿宋" w:cs="仿宋" w:hint="eastAsia"/>
            <w:lang w:eastAsia="zh-CN"/>
          </w:rPr>
          <w:t>(一)、成果转化策略制定</w:t>
        </w:r>
        <w:r>
          <w:tab/>
        </w:r>
        <w:r>
          <w:fldChar w:fldCharType="begin"/>
        </w:r>
        <w:r>
          <w:instrText xml:space="preserve"> PAGEREF _Toc17204 \h </w:instrText>
        </w:r>
        <w:r>
          <w:fldChar w:fldCharType="separate"/>
        </w:r>
        <w:r>
          <w:t>63</w:t>
        </w:r>
        <w:r>
          <w:fldChar w:fldCharType="end"/>
        </w:r>
      </w:hyperlink>
    </w:p>
    <w:p>
      <w:pPr>
        <w:pStyle w:val="TOC2"/>
        <w:tabs>
          <w:tab w:val="right" w:leader="dot" w:pos="8306"/>
        </w:tabs>
      </w:pPr>
      <w:hyperlink w:anchor="_Toc14587" w:history="1">
        <w:r>
          <w:rPr>
            <w:rFonts w:ascii="仿宋" w:eastAsia="仿宋" w:hAnsi="仿宋" w:cs="仿宋" w:hint="eastAsia"/>
            <w:lang w:eastAsia="zh-CN"/>
          </w:rPr>
          <w:t>(二)、成果推广应用方案</w:t>
        </w:r>
        <w:r>
          <w:tab/>
        </w:r>
        <w:r>
          <w:fldChar w:fldCharType="begin"/>
        </w:r>
        <w:r>
          <w:instrText xml:space="preserve"> PAGEREF _Toc14587 \h </w:instrText>
        </w:r>
        <w:r>
          <w:fldChar w:fldCharType="separate"/>
        </w:r>
        <w:r>
          <w:t>64</w:t>
        </w:r>
        <w:r>
          <w:fldChar w:fldCharType="end"/>
        </w:r>
      </w:hyperlink>
    </w:p>
    <w:p>
      <w:pPr>
        <w:pStyle w:val="TOC1"/>
        <w:tabs>
          <w:tab w:val="right" w:leader="dot" w:pos="8306"/>
        </w:tabs>
      </w:pPr>
      <w:hyperlink w:anchor="_Toc4034" w:history="1">
        <w:r>
          <w:rPr>
            <w:rFonts w:ascii="仿宋" w:eastAsia="仿宋" w:hAnsi="仿宋" w:cs="仿宋" w:hint="eastAsia"/>
            <w:lang w:eastAsia="zh-CN"/>
          </w:rPr>
          <w:t>十四、设施与设备管理</w:t>
        </w:r>
        <w:r>
          <w:tab/>
        </w:r>
        <w:r>
          <w:fldChar w:fldCharType="begin"/>
        </w:r>
        <w:r>
          <w:instrText xml:space="preserve"> PAGEREF _Toc4034 \h </w:instrText>
        </w:r>
        <w:r>
          <w:fldChar w:fldCharType="separate"/>
        </w:r>
        <w:r>
          <w:t>66</w:t>
        </w:r>
        <w:r>
          <w:fldChar w:fldCharType="end"/>
        </w:r>
      </w:hyperlink>
    </w:p>
    <w:p>
      <w:pPr>
        <w:pStyle w:val="TOC2"/>
        <w:tabs>
          <w:tab w:val="right" w:leader="dot" w:pos="8306"/>
        </w:tabs>
      </w:pPr>
      <w:hyperlink w:anchor="_Toc32649" w:history="1">
        <w:r>
          <w:rPr>
            <w:rFonts w:ascii="仿宋" w:eastAsia="仿宋" w:hAnsi="仿宋" w:cs="仿宋" w:hint="eastAsia"/>
            <w:lang w:eastAsia="zh-CN"/>
          </w:rPr>
          <w:t>(一)、设施规划与配置</w:t>
        </w:r>
        <w:r>
          <w:tab/>
        </w:r>
        <w:r>
          <w:fldChar w:fldCharType="begin"/>
        </w:r>
        <w:r>
          <w:instrText xml:space="preserve"> PAGEREF _Toc32649 \h </w:instrText>
        </w:r>
        <w:r>
          <w:fldChar w:fldCharType="separate"/>
        </w:r>
        <w:r>
          <w:t>66</w:t>
        </w:r>
        <w:r>
          <w:fldChar w:fldCharType="end"/>
        </w:r>
      </w:hyperlink>
    </w:p>
    <w:p>
      <w:pPr>
        <w:pStyle w:val="TOC2"/>
        <w:tabs>
          <w:tab w:val="right" w:leader="dot" w:pos="8306"/>
        </w:tabs>
      </w:pPr>
      <w:hyperlink w:anchor="_Toc16019" w:history="1">
        <w:r>
          <w:rPr>
            <w:rFonts w:ascii="仿宋" w:eastAsia="仿宋" w:hAnsi="仿宋" w:cs="仿宋" w:hint="eastAsia"/>
            <w:lang w:eastAsia="zh-CN"/>
          </w:rPr>
          <w:t>(二)、设备采购与维护管理</w:t>
        </w:r>
        <w:r>
          <w:tab/>
        </w:r>
        <w:r>
          <w:fldChar w:fldCharType="begin"/>
        </w:r>
        <w:r>
          <w:instrText xml:space="preserve"> PAGEREF _Toc16019 \h </w:instrText>
        </w:r>
        <w:r>
          <w:fldChar w:fldCharType="separate"/>
        </w:r>
        <w:r>
          <w:t>66</w:t>
        </w:r>
        <w:r>
          <w:fldChar w:fldCharType="end"/>
        </w:r>
      </w:hyperlink>
    </w:p>
    <w:p>
      <w:pPr>
        <w:pStyle w:val="TOC2"/>
        <w:tabs>
          <w:tab w:val="right" w:leader="dot" w:pos="8306"/>
        </w:tabs>
      </w:pPr>
      <w:hyperlink w:anchor="_Toc22088" w:history="1">
        <w:r>
          <w:rPr>
            <w:rFonts w:ascii="仿宋" w:eastAsia="仿宋" w:hAnsi="仿宋" w:cs="仿宋" w:hint="eastAsia"/>
            <w:lang w:eastAsia="zh-CN"/>
          </w:rPr>
          <w:t>(三)、设施设备升级策略</w:t>
        </w:r>
        <w:r>
          <w:tab/>
        </w:r>
        <w:r>
          <w:fldChar w:fldCharType="begin"/>
        </w:r>
        <w:r>
          <w:instrText xml:space="preserve"> PAGEREF _Toc22088 \h </w:instrText>
        </w:r>
        <w:r>
          <w:fldChar w:fldCharType="separate"/>
        </w:r>
        <w:r>
          <w:t>67</w:t>
        </w:r>
        <w:r>
          <w:fldChar w:fldCharType="end"/>
        </w:r>
      </w:hyperlink>
    </w:p>
    <w:p>
      <w:pPr>
        <w:pStyle w:val="TOC1"/>
        <w:tabs>
          <w:tab w:val="right" w:leader="dot" w:pos="8306"/>
        </w:tabs>
      </w:pPr>
      <w:hyperlink w:anchor="_Toc20705" w:history="1">
        <w:r>
          <w:rPr>
            <w:rFonts w:ascii="仿宋" w:eastAsia="仿宋" w:hAnsi="仿宋" w:cs="仿宋" w:hint="eastAsia"/>
            <w:lang w:eastAsia="zh-CN"/>
          </w:rPr>
          <w:t>十五、产业协同与集群发展</w:t>
        </w:r>
        <w:r>
          <w:tab/>
        </w:r>
        <w:r>
          <w:fldChar w:fldCharType="begin"/>
        </w:r>
        <w:r>
          <w:instrText xml:space="preserve"> PAGEREF _Toc20705 \h </w:instrText>
        </w:r>
        <w:r>
          <w:fldChar w:fldCharType="separate"/>
        </w:r>
        <w:r>
          <w:t>68</w:t>
        </w:r>
        <w:r>
          <w:fldChar w:fldCharType="end"/>
        </w:r>
      </w:hyperlink>
    </w:p>
    <w:p>
      <w:pPr>
        <w:pStyle w:val="TOC2"/>
        <w:tabs>
          <w:tab w:val="right" w:leader="dot" w:pos="8306"/>
        </w:tabs>
      </w:pPr>
      <w:hyperlink w:anchor="_Toc7004" w:history="1">
        <w:r>
          <w:rPr>
            <w:rFonts w:ascii="仿宋" w:eastAsia="仿宋" w:hAnsi="仿宋" w:cs="仿宋" w:hint="eastAsia"/>
            <w:lang w:eastAsia="zh-CN"/>
          </w:rPr>
          <w:t>(一)、产业协同机制建设</w:t>
        </w:r>
        <w:r>
          <w:tab/>
        </w:r>
        <w:r>
          <w:fldChar w:fldCharType="begin"/>
        </w:r>
        <w:r>
          <w:instrText xml:space="preserve"> PAGEREF _Toc7004 \h </w:instrText>
        </w:r>
        <w:r>
          <w:fldChar w:fldCharType="separate"/>
        </w:r>
        <w:r>
          <w:t>68</w:t>
        </w:r>
        <w:r>
          <w:fldChar w:fldCharType="end"/>
        </w:r>
      </w:hyperlink>
    </w:p>
    <w:p>
      <w:pPr>
        <w:pStyle w:val="TOC2"/>
        <w:tabs>
          <w:tab w:val="right" w:leader="dot" w:pos="8306"/>
        </w:tabs>
      </w:pPr>
      <w:hyperlink w:anchor="_Toc20173" w:history="1">
        <w:r>
          <w:rPr>
            <w:rFonts w:ascii="仿宋" w:eastAsia="仿宋" w:hAnsi="仿宋" w:cs="仿宋" w:hint="eastAsia"/>
            <w:lang w:eastAsia="zh-CN"/>
          </w:rPr>
          <w:t>(二)、产业集群培育与发展</w:t>
        </w:r>
        <w:r>
          <w:tab/>
        </w:r>
        <w:r>
          <w:fldChar w:fldCharType="begin"/>
        </w:r>
        <w:r>
          <w:instrText xml:space="preserve"> PAGEREF _Toc20173 \h </w:instrText>
        </w:r>
        <w:r>
          <w:fldChar w:fldCharType="separate"/>
        </w:r>
        <w:r>
          <w:t>69</w:t>
        </w:r>
        <w:r>
          <w:fldChar w:fldCharType="end"/>
        </w:r>
      </w:hyperlink>
    </w:p>
    <w:p>
      <w:pPr>
        <w:pStyle w:val="TOC1"/>
        <w:tabs>
          <w:tab w:val="right" w:leader="dot" w:pos="8306"/>
        </w:tabs>
      </w:pPr>
      <w:hyperlink w:anchor="_Toc30403" w:history="1">
        <w:r>
          <w:rPr>
            <w:rFonts w:ascii="仿宋" w:eastAsia="仿宋" w:hAnsi="仿宋" w:cs="仿宋" w:hint="eastAsia"/>
            <w:lang w:eastAsia="zh-CN"/>
          </w:rPr>
          <w:t>十六、合作与交流机制建立</w:t>
        </w:r>
        <w:r>
          <w:tab/>
        </w:r>
        <w:r>
          <w:fldChar w:fldCharType="begin"/>
        </w:r>
        <w:r>
          <w:instrText xml:space="preserve"> PAGEREF _Toc30403 \h </w:instrText>
        </w:r>
        <w:r>
          <w:fldChar w:fldCharType="separate"/>
        </w:r>
        <w:r>
          <w:t>70</w:t>
        </w:r>
        <w:r>
          <w:fldChar w:fldCharType="end"/>
        </w:r>
      </w:hyperlink>
    </w:p>
    <w:p>
      <w:pPr>
        <w:pStyle w:val="TOC2"/>
        <w:tabs>
          <w:tab w:val="right" w:leader="dot" w:pos="8306"/>
        </w:tabs>
      </w:pPr>
      <w:hyperlink w:anchor="_Toc1841" w:history="1">
        <w:r>
          <w:rPr>
            <w:rFonts w:ascii="仿宋" w:eastAsia="仿宋" w:hAnsi="仿宋" w:cs="仿宋" w:hint="eastAsia"/>
            <w:lang w:eastAsia="zh-CN"/>
          </w:rPr>
          <w:t>(一)、合作伙伴选择与合作方式</w:t>
        </w:r>
        <w:r>
          <w:tab/>
        </w:r>
        <w:r>
          <w:fldChar w:fldCharType="begin"/>
        </w:r>
        <w:r>
          <w:instrText xml:space="preserve"> PAGEREF _Toc1841 \h </w:instrText>
        </w:r>
        <w:r>
          <w:fldChar w:fldCharType="separate"/>
        </w:r>
        <w:r>
          <w:t>70</w:t>
        </w:r>
        <w:r>
          <w:fldChar w:fldCharType="end"/>
        </w:r>
      </w:hyperlink>
    </w:p>
    <w:p>
      <w:pPr>
        <w:pStyle w:val="TOC2"/>
        <w:tabs>
          <w:tab w:val="right" w:leader="dot" w:pos="8306"/>
        </w:tabs>
      </w:pPr>
      <w:hyperlink w:anchor="_Toc3939" w:history="1">
        <w:r>
          <w:rPr>
            <w:rFonts w:ascii="仿宋" w:eastAsia="仿宋" w:hAnsi="仿宋" w:cs="仿宋" w:hint="eastAsia"/>
            <w:lang w:eastAsia="zh-CN"/>
          </w:rPr>
          <w:t>(二)、交流与合作平台搭建</w:t>
        </w:r>
        <w:r>
          <w:tab/>
        </w:r>
        <w:r>
          <w:fldChar w:fldCharType="begin"/>
        </w:r>
        <w:r>
          <w:instrText xml:space="preserve"> PAGEREF _Toc3939 \h </w:instrText>
        </w:r>
        <w:r>
          <w:fldChar w:fldCharType="separate"/>
        </w:r>
        <w:r>
          <w:t>71</w:t>
        </w:r>
        <w:r>
          <w:fldChar w:fldCharType="end"/>
        </w:r>
      </w:hyperlink>
    </w:p>
    <w:p>
      <w:pPr>
        <w:pStyle w:val="TOC1"/>
        <w:tabs>
          <w:tab w:val="right" w:leader="dot" w:pos="8306"/>
        </w:tabs>
      </w:pPr>
      <w:hyperlink w:anchor="_Toc4877" w:history="1">
        <w:r>
          <w:rPr>
            <w:rFonts w:ascii="仿宋" w:eastAsia="仿宋" w:hAnsi="仿宋" w:cs="仿宋" w:hint="eastAsia"/>
            <w:lang w:eastAsia="zh-CN"/>
          </w:rPr>
          <w:t>十七、知识产权管理与保护</w:t>
        </w:r>
        <w:r>
          <w:tab/>
        </w:r>
        <w:r>
          <w:fldChar w:fldCharType="begin"/>
        </w:r>
        <w:r>
          <w:instrText xml:space="preserve"> PAGEREF _Toc4877 \h </w:instrText>
        </w:r>
        <w:r>
          <w:fldChar w:fldCharType="separate"/>
        </w:r>
        <w:r>
          <w:t>73</w:t>
        </w:r>
        <w:r>
          <w:fldChar w:fldCharType="end"/>
        </w:r>
      </w:hyperlink>
    </w:p>
    <w:p>
      <w:pPr>
        <w:pStyle w:val="TOC2"/>
        <w:tabs>
          <w:tab w:val="right" w:leader="dot" w:pos="8306"/>
        </w:tabs>
      </w:pPr>
      <w:hyperlink w:anchor="_Toc6461" w:history="1">
        <w:r>
          <w:rPr>
            <w:rFonts w:ascii="仿宋" w:eastAsia="仿宋" w:hAnsi="仿宋" w:cs="仿宋" w:hint="eastAsia"/>
            <w:lang w:eastAsia="zh-CN"/>
          </w:rPr>
          <w:t>(一)、知识产权管理体系建设</w:t>
        </w:r>
        <w:r>
          <w:tab/>
        </w:r>
        <w:r>
          <w:fldChar w:fldCharType="begin"/>
        </w:r>
        <w:r>
          <w:instrText xml:space="preserve"> PAGEREF _Toc6461 \h </w:instrText>
        </w:r>
        <w:r>
          <w:fldChar w:fldCharType="separate"/>
        </w:r>
        <w:r>
          <w:t>73</w:t>
        </w:r>
        <w:r>
          <w:fldChar w:fldCharType="end"/>
        </w:r>
      </w:hyperlink>
    </w:p>
    <w:p>
      <w:pPr>
        <w:pStyle w:val="TOC2"/>
        <w:tabs>
          <w:tab w:val="right" w:leader="dot" w:pos="8306"/>
        </w:tabs>
      </w:pPr>
      <w:hyperlink w:anchor="_Toc24916" w:history="1">
        <w:r>
          <w:rPr>
            <w:rFonts w:ascii="仿宋" w:eastAsia="仿宋" w:hAnsi="仿宋" w:cs="仿宋" w:hint="eastAsia"/>
            <w:lang w:eastAsia="zh-CN"/>
          </w:rPr>
          <w:t>(二)、知识产权保护措施</w:t>
        </w:r>
        <w:r>
          <w:tab/>
        </w:r>
        <w:r>
          <w:fldChar w:fldCharType="begin"/>
        </w:r>
        <w:r>
          <w:instrText xml:space="preserve"> PAGEREF _Toc24916 \h </w:instrText>
        </w:r>
        <w:r>
          <w:fldChar w:fldCharType="separate"/>
        </w:r>
        <w:r>
          <w:t>73</w:t>
        </w:r>
        <w:r>
          <w:fldChar w:fldCharType="end"/>
        </w:r>
      </w:hyperlink>
    </w:p>
    <w:p>
      <w:pPr>
        <w:pStyle w:val="TOC1"/>
        <w:tabs>
          <w:tab w:val="right" w:leader="dot" w:pos="8306"/>
        </w:tabs>
      </w:pPr>
      <w:hyperlink w:anchor="_Toc3723" w:history="1">
        <w:r>
          <w:rPr>
            <w:rFonts w:ascii="仿宋" w:eastAsia="仿宋" w:hAnsi="仿宋" w:cs="仿宋" w:hint="eastAsia"/>
            <w:lang w:eastAsia="zh-CN"/>
          </w:rPr>
          <w:t>十八、项目施工方案</w:t>
        </w:r>
        <w:r>
          <w:tab/>
        </w:r>
        <w:r>
          <w:fldChar w:fldCharType="begin"/>
        </w:r>
        <w:r>
          <w:instrText xml:space="preserve"> PAGEREF _Toc3723 \h </w:instrText>
        </w:r>
        <w:r>
          <w:fldChar w:fldCharType="separate"/>
        </w:r>
        <w:r>
          <w:t>75</w:t>
        </w:r>
        <w:r>
          <w:fldChar w:fldCharType="end"/>
        </w:r>
      </w:hyperlink>
    </w:p>
    <w:p>
      <w:pPr>
        <w:pStyle w:val="TOC2"/>
        <w:tabs>
          <w:tab w:val="right" w:leader="dot" w:pos="8306"/>
        </w:tabs>
      </w:pPr>
      <w:hyperlink w:anchor="_Toc30241" w:history="1">
        <w:r>
          <w:rPr>
            <w:rFonts w:ascii="仿宋" w:eastAsia="仿宋" w:hAnsi="仿宋" w:cs="仿宋" w:hint="eastAsia"/>
            <w:lang w:eastAsia="zh-CN"/>
          </w:rPr>
          <w:t>(一)、施工组织设计</w:t>
        </w:r>
        <w:r>
          <w:tab/>
        </w:r>
        <w:r>
          <w:fldChar w:fldCharType="begin"/>
        </w:r>
        <w:r>
          <w:instrText xml:space="preserve"> PAGEREF _Toc30241 \h </w:instrText>
        </w:r>
        <w:r>
          <w:fldChar w:fldCharType="separate"/>
        </w:r>
        <w:r>
          <w:t>75</w:t>
        </w:r>
        <w:r>
          <w:fldChar w:fldCharType="end"/>
        </w:r>
      </w:hyperlink>
    </w:p>
    <w:p>
      <w:pPr>
        <w:pStyle w:val="TOC2"/>
        <w:tabs>
          <w:tab w:val="right" w:leader="dot" w:pos="8306"/>
        </w:tabs>
      </w:pPr>
      <w:hyperlink w:anchor="_Toc12957" w:history="1">
        <w:r>
          <w:rPr>
            <w:rFonts w:ascii="仿宋" w:eastAsia="仿宋" w:hAnsi="仿宋" w:cs="仿宋" w:hint="eastAsia"/>
            <w:lang w:eastAsia="zh-CN"/>
          </w:rPr>
          <w:t>(二)、施工工艺与技术路线</w:t>
        </w:r>
        <w:r>
          <w:tab/>
        </w:r>
        <w:r>
          <w:fldChar w:fldCharType="begin"/>
        </w:r>
        <w:r>
          <w:instrText xml:space="preserve"> PAGEREF _Toc12957 \h </w:instrText>
        </w:r>
        <w:r>
          <w:fldChar w:fldCharType="separate"/>
        </w:r>
        <w:r>
          <w:t>77</w:t>
        </w:r>
        <w:r>
          <w:fldChar w:fldCharType="end"/>
        </w:r>
      </w:hyperlink>
    </w:p>
    <w:p>
      <w:pPr>
        <w:pStyle w:val="TOC2"/>
        <w:tabs>
          <w:tab w:val="right" w:leader="dot" w:pos="8306"/>
        </w:tabs>
      </w:pPr>
      <w:hyperlink w:anchor="_Toc8352" w:history="1">
        <w:r>
          <w:rPr>
            <w:rFonts w:ascii="仿宋" w:eastAsia="仿宋" w:hAnsi="仿宋" w:cs="仿宋" w:hint="eastAsia"/>
            <w:lang w:eastAsia="zh-CN"/>
          </w:rPr>
          <w:t>(三)、关键节点施工计划</w:t>
        </w:r>
        <w:r>
          <w:tab/>
        </w:r>
        <w:r>
          <w:fldChar w:fldCharType="begin"/>
        </w:r>
        <w:r>
          <w:instrText xml:space="preserve"> PAGEREF _Toc8352 \h </w:instrText>
        </w:r>
        <w:r>
          <w:fldChar w:fldCharType="separate"/>
        </w:r>
        <w:r>
          <w:t>78</w:t>
        </w:r>
        <w:r>
          <w:fldChar w:fldCharType="end"/>
        </w:r>
      </w:hyperlink>
    </w:p>
    <w:p>
      <w:pPr>
        <w:pStyle w:val="TOC2"/>
        <w:tabs>
          <w:tab w:val="right" w:leader="dot" w:pos="8306"/>
        </w:tabs>
      </w:pPr>
      <w:hyperlink w:anchor="_Toc13475" w:history="1">
        <w:r>
          <w:rPr>
            <w:rFonts w:ascii="仿宋" w:eastAsia="仿宋" w:hAnsi="仿宋" w:cs="仿宋" w:hint="eastAsia"/>
            <w:lang w:eastAsia="zh-CN"/>
          </w:rPr>
          <w:t>(四)、施工现场管理</w:t>
        </w:r>
        <w:r>
          <w:tab/>
        </w:r>
        <w:r>
          <w:fldChar w:fldCharType="begin"/>
        </w:r>
        <w:r>
          <w:instrText xml:space="preserve"> PAGEREF _Toc13475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82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556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一、磨边轮项目的技术资源开发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二、磨边轮项目的人力资源管理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磨边轮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三、磨边轮项目的资金资源筹措与优化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磨边轮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255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磨边轮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磨边轮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磨边轮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95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磨边轮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磨边轮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智能技术的应用：磨边轮项目将利用智能技术，如物联网（IoT）和大数据分析，来监控和优化资源使用。通过实时数据分析，项目可以更有效地管理能源消耗、减少原材料浪费，并提高生产过程的整体效率。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8607"/>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926"/>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磨边轮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483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4514"/>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10286"/>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直接收益：假设磨边轮项目的产品或服务年销售收入为XX万元。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8912"/>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https://d.book118.com/348132051030006040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045AE"/>
    <w:rsid w:val="492045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8132051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2024-02-14T09:14:00Z</dcterms:created>
  <dcterms:modified xsi:type="dcterms:W3CDTF">2024-02-14T09:15:16Z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55D571550D7E44B593593960AEA1B11A_11</vt:lpwstr>
  </property>
  <property fmtid="{D5CDD505-2E9C-101B-9397-08002B2CF9AE}" pid="3" name="KSOProductBuildVer">
    <vt:lpwstr>2052-12.1.0.16250</vt:lpwstr>
  </property>
</Properties>
</file>