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TPU项目建设总纲及方案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92" w:history="1">
        <w:r>
          <w:rPr>
            <w:rFonts w:ascii="仿宋" w:eastAsia="仿宋" w:hAnsi="仿宋" w:cs="仿宋" w:hint="eastAsia"/>
            <w:lang w:eastAsia="zh-CN"/>
          </w:rPr>
          <w:t>概论</w:t>
        </w:r>
        <w:r>
          <w:tab/>
        </w:r>
        <w:r>
          <w:fldChar w:fldCharType="begin"/>
        </w:r>
        <w:r>
          <w:instrText xml:space="preserve"> PAGEREF _Toc16292 \h </w:instrText>
        </w:r>
        <w:r>
          <w:fldChar w:fldCharType="separate"/>
        </w:r>
        <w:r>
          <w:t>3</w:t>
        </w:r>
        <w:r>
          <w:fldChar w:fldCharType="end"/>
        </w:r>
      </w:hyperlink>
    </w:p>
    <w:p>
      <w:pPr>
        <w:pStyle w:val="TOC1"/>
        <w:tabs>
          <w:tab w:val="right" w:leader="dot" w:pos="8306"/>
        </w:tabs>
      </w:pPr>
      <w:hyperlink w:anchor="_Toc28448" w:history="1">
        <w:r>
          <w:rPr>
            <w:rFonts w:ascii="仿宋" w:eastAsia="仿宋" w:hAnsi="仿宋" w:cs="仿宋" w:hint="eastAsia"/>
            <w:lang w:eastAsia="zh-CN"/>
          </w:rPr>
          <w:t>一、项目监理与质量保证</w:t>
        </w:r>
        <w:r>
          <w:tab/>
        </w:r>
        <w:r>
          <w:fldChar w:fldCharType="begin"/>
        </w:r>
        <w:r>
          <w:instrText xml:space="preserve"> PAGEREF _Toc28448 \h </w:instrText>
        </w:r>
        <w:r>
          <w:fldChar w:fldCharType="separate"/>
        </w:r>
        <w:r>
          <w:t>3</w:t>
        </w:r>
        <w:r>
          <w:fldChar w:fldCharType="end"/>
        </w:r>
      </w:hyperlink>
    </w:p>
    <w:p>
      <w:pPr>
        <w:pStyle w:val="TOC2"/>
        <w:tabs>
          <w:tab w:val="right" w:leader="dot" w:pos="8306"/>
        </w:tabs>
      </w:pPr>
      <w:hyperlink w:anchor="_Toc2417" w:history="1">
        <w:r>
          <w:rPr>
            <w:rFonts w:ascii="仿宋" w:eastAsia="仿宋" w:hAnsi="仿宋" w:cs="仿宋" w:hint="eastAsia"/>
            <w:lang w:eastAsia="zh-CN"/>
          </w:rPr>
          <w:t>(一)、监理体系构建</w:t>
        </w:r>
        <w:r>
          <w:tab/>
        </w:r>
        <w:r>
          <w:fldChar w:fldCharType="begin"/>
        </w:r>
        <w:r>
          <w:instrText xml:space="preserve"> PAGEREF _Toc2417 \h </w:instrText>
        </w:r>
        <w:r>
          <w:fldChar w:fldCharType="separate"/>
        </w:r>
        <w:r>
          <w:t>3</w:t>
        </w:r>
        <w:r>
          <w:fldChar w:fldCharType="end"/>
        </w:r>
      </w:hyperlink>
    </w:p>
    <w:p>
      <w:pPr>
        <w:pStyle w:val="TOC2"/>
        <w:tabs>
          <w:tab w:val="right" w:leader="dot" w:pos="8306"/>
        </w:tabs>
      </w:pPr>
      <w:hyperlink w:anchor="_Toc25245" w:history="1">
        <w:r>
          <w:rPr>
            <w:rFonts w:ascii="仿宋" w:eastAsia="仿宋" w:hAnsi="仿宋" w:cs="仿宋" w:hint="eastAsia"/>
            <w:lang w:eastAsia="zh-CN"/>
          </w:rPr>
          <w:t>(二)、质量保证体系实施</w:t>
        </w:r>
        <w:r>
          <w:tab/>
        </w:r>
        <w:r>
          <w:fldChar w:fldCharType="begin"/>
        </w:r>
        <w:r>
          <w:instrText xml:space="preserve"> PAGEREF _Toc25245 \h </w:instrText>
        </w:r>
        <w:r>
          <w:fldChar w:fldCharType="separate"/>
        </w:r>
        <w:r>
          <w:t>4</w:t>
        </w:r>
        <w:r>
          <w:fldChar w:fldCharType="end"/>
        </w:r>
      </w:hyperlink>
    </w:p>
    <w:p>
      <w:pPr>
        <w:pStyle w:val="TOC2"/>
        <w:tabs>
          <w:tab w:val="right" w:leader="dot" w:pos="8306"/>
        </w:tabs>
      </w:pPr>
      <w:hyperlink w:anchor="_Toc14189" w:history="1">
        <w:r>
          <w:rPr>
            <w:rFonts w:ascii="仿宋" w:eastAsia="仿宋" w:hAnsi="仿宋" w:cs="仿宋" w:hint="eastAsia"/>
            <w:lang w:eastAsia="zh-CN"/>
          </w:rPr>
          <w:t>(三)、监理与质量控制流程</w:t>
        </w:r>
        <w:r>
          <w:tab/>
        </w:r>
        <w:r>
          <w:fldChar w:fldCharType="begin"/>
        </w:r>
        <w:r>
          <w:instrText xml:space="preserve"> PAGEREF _Toc14189 \h </w:instrText>
        </w:r>
        <w:r>
          <w:fldChar w:fldCharType="separate"/>
        </w:r>
        <w:r>
          <w:t>4</w:t>
        </w:r>
        <w:r>
          <w:fldChar w:fldCharType="end"/>
        </w:r>
      </w:hyperlink>
    </w:p>
    <w:p>
      <w:pPr>
        <w:pStyle w:val="TOC1"/>
        <w:tabs>
          <w:tab w:val="right" w:leader="dot" w:pos="8306"/>
        </w:tabs>
      </w:pPr>
      <w:hyperlink w:anchor="_Toc19951" w:history="1">
        <w:r>
          <w:rPr>
            <w:rFonts w:ascii="仿宋" w:eastAsia="仿宋" w:hAnsi="仿宋" w:cs="仿宋" w:hint="eastAsia"/>
            <w:lang w:eastAsia="zh-CN"/>
          </w:rPr>
          <w:t>二、背景、必要性分析</w:t>
        </w:r>
        <w:r>
          <w:tab/>
        </w:r>
        <w:r>
          <w:fldChar w:fldCharType="begin"/>
        </w:r>
        <w:r>
          <w:instrText xml:space="preserve"> PAGEREF _Toc19951 \h </w:instrText>
        </w:r>
        <w:r>
          <w:fldChar w:fldCharType="separate"/>
        </w:r>
        <w:r>
          <w:t>5</w:t>
        </w:r>
        <w:r>
          <w:fldChar w:fldCharType="end"/>
        </w:r>
      </w:hyperlink>
    </w:p>
    <w:p>
      <w:pPr>
        <w:pStyle w:val="TOC2"/>
        <w:tabs>
          <w:tab w:val="right" w:leader="dot" w:pos="8306"/>
        </w:tabs>
      </w:pPr>
      <w:hyperlink w:anchor="_Toc27077" w:history="1">
        <w:r>
          <w:rPr>
            <w:rFonts w:ascii="仿宋" w:eastAsia="仿宋" w:hAnsi="仿宋" w:cs="仿宋" w:hint="eastAsia"/>
            <w:lang w:eastAsia="zh-CN"/>
          </w:rPr>
          <w:t>(一)、项目建设背景</w:t>
        </w:r>
        <w:r>
          <w:tab/>
        </w:r>
        <w:r>
          <w:fldChar w:fldCharType="begin"/>
        </w:r>
        <w:r>
          <w:instrText xml:space="preserve"> PAGEREF _Toc27077 \h </w:instrText>
        </w:r>
        <w:r>
          <w:fldChar w:fldCharType="separate"/>
        </w:r>
        <w:r>
          <w:t>5</w:t>
        </w:r>
        <w:r>
          <w:fldChar w:fldCharType="end"/>
        </w:r>
      </w:hyperlink>
    </w:p>
    <w:p>
      <w:pPr>
        <w:pStyle w:val="TOC2"/>
        <w:tabs>
          <w:tab w:val="right" w:leader="dot" w:pos="8306"/>
        </w:tabs>
      </w:pPr>
      <w:hyperlink w:anchor="_Toc23971" w:history="1">
        <w:r>
          <w:rPr>
            <w:rFonts w:ascii="仿宋" w:eastAsia="仿宋" w:hAnsi="仿宋" w:cs="仿宋" w:hint="eastAsia"/>
            <w:lang w:eastAsia="zh-CN"/>
          </w:rPr>
          <w:t>(二)、必要性分析</w:t>
        </w:r>
        <w:r>
          <w:tab/>
        </w:r>
        <w:r>
          <w:fldChar w:fldCharType="begin"/>
        </w:r>
        <w:r>
          <w:instrText xml:space="preserve"> PAGEREF _Toc23971 \h </w:instrText>
        </w:r>
        <w:r>
          <w:fldChar w:fldCharType="separate"/>
        </w:r>
        <w:r>
          <w:t>6</w:t>
        </w:r>
        <w:r>
          <w:fldChar w:fldCharType="end"/>
        </w:r>
      </w:hyperlink>
    </w:p>
    <w:p>
      <w:pPr>
        <w:pStyle w:val="TOC2"/>
        <w:tabs>
          <w:tab w:val="right" w:leader="dot" w:pos="8306"/>
        </w:tabs>
      </w:pPr>
      <w:hyperlink w:anchor="_Toc15257" w:history="1">
        <w:r>
          <w:rPr>
            <w:rFonts w:ascii="仿宋" w:eastAsia="仿宋" w:hAnsi="仿宋" w:cs="仿宋" w:hint="eastAsia"/>
            <w:lang w:eastAsia="zh-CN"/>
          </w:rPr>
          <w:t>(三)、项目建设有利条件</w:t>
        </w:r>
        <w:r>
          <w:tab/>
        </w:r>
        <w:r>
          <w:fldChar w:fldCharType="begin"/>
        </w:r>
        <w:r>
          <w:instrText xml:space="preserve"> PAGEREF _Toc15257 \h </w:instrText>
        </w:r>
        <w:r>
          <w:fldChar w:fldCharType="separate"/>
        </w:r>
        <w:r>
          <w:t>7</w:t>
        </w:r>
        <w:r>
          <w:fldChar w:fldCharType="end"/>
        </w:r>
      </w:hyperlink>
    </w:p>
    <w:p>
      <w:pPr>
        <w:pStyle w:val="TOC1"/>
        <w:tabs>
          <w:tab w:val="right" w:leader="dot" w:pos="8306"/>
        </w:tabs>
      </w:pPr>
      <w:hyperlink w:anchor="_Toc1528" w:history="1">
        <w:r>
          <w:rPr>
            <w:rFonts w:ascii="仿宋" w:eastAsia="仿宋" w:hAnsi="仿宋" w:cs="仿宋" w:hint="eastAsia"/>
            <w:lang w:eastAsia="zh-CN"/>
          </w:rPr>
          <w:t>三、环境和生态影响分析</w:t>
        </w:r>
        <w:r>
          <w:tab/>
        </w:r>
        <w:r>
          <w:fldChar w:fldCharType="begin"/>
        </w:r>
        <w:r>
          <w:instrText xml:space="preserve"> PAGEREF _Toc1528 \h </w:instrText>
        </w:r>
        <w:r>
          <w:fldChar w:fldCharType="separate"/>
        </w:r>
        <w:r>
          <w:t>9</w:t>
        </w:r>
        <w:r>
          <w:fldChar w:fldCharType="end"/>
        </w:r>
      </w:hyperlink>
    </w:p>
    <w:p>
      <w:pPr>
        <w:pStyle w:val="TOC2"/>
        <w:tabs>
          <w:tab w:val="right" w:leader="dot" w:pos="8306"/>
        </w:tabs>
      </w:pPr>
      <w:hyperlink w:anchor="_Toc1862" w:history="1">
        <w:r>
          <w:rPr>
            <w:rFonts w:ascii="仿宋" w:eastAsia="仿宋" w:hAnsi="仿宋" w:cs="仿宋" w:hint="eastAsia"/>
            <w:lang w:eastAsia="zh-CN"/>
          </w:rPr>
          <w:t>(一)、环境和生态现状</w:t>
        </w:r>
        <w:r>
          <w:tab/>
        </w:r>
        <w:r>
          <w:fldChar w:fldCharType="begin"/>
        </w:r>
        <w:r>
          <w:instrText xml:space="preserve"> PAGEREF _Toc1862 \h </w:instrText>
        </w:r>
        <w:r>
          <w:fldChar w:fldCharType="separate"/>
        </w:r>
        <w:r>
          <w:t>9</w:t>
        </w:r>
        <w:r>
          <w:fldChar w:fldCharType="end"/>
        </w:r>
      </w:hyperlink>
    </w:p>
    <w:p>
      <w:pPr>
        <w:pStyle w:val="TOC2"/>
        <w:tabs>
          <w:tab w:val="right" w:leader="dot" w:pos="8306"/>
        </w:tabs>
      </w:pPr>
      <w:hyperlink w:anchor="_Toc31369" w:history="1">
        <w:r>
          <w:rPr>
            <w:rFonts w:ascii="仿宋" w:eastAsia="仿宋" w:hAnsi="仿宋" w:cs="仿宋" w:hint="eastAsia"/>
            <w:lang w:eastAsia="zh-CN"/>
          </w:rPr>
          <w:t>(二)、生态环境影响分析</w:t>
        </w:r>
        <w:r>
          <w:tab/>
        </w:r>
        <w:r>
          <w:fldChar w:fldCharType="begin"/>
        </w:r>
        <w:r>
          <w:instrText xml:space="preserve"> PAGEREF _Toc31369 \h </w:instrText>
        </w:r>
        <w:r>
          <w:fldChar w:fldCharType="separate"/>
        </w:r>
        <w:r>
          <w:t>10</w:t>
        </w:r>
        <w:r>
          <w:fldChar w:fldCharType="end"/>
        </w:r>
      </w:hyperlink>
    </w:p>
    <w:p>
      <w:pPr>
        <w:pStyle w:val="TOC2"/>
        <w:tabs>
          <w:tab w:val="right" w:leader="dot" w:pos="8306"/>
        </w:tabs>
      </w:pPr>
      <w:hyperlink w:anchor="_Toc12774" w:history="1">
        <w:r>
          <w:rPr>
            <w:rFonts w:ascii="仿宋" w:eastAsia="仿宋" w:hAnsi="仿宋" w:cs="仿宋" w:hint="eastAsia"/>
            <w:lang w:eastAsia="zh-CN"/>
          </w:rPr>
          <w:t>(三)、生态环境保护措施</w:t>
        </w:r>
        <w:r>
          <w:tab/>
        </w:r>
        <w:r>
          <w:fldChar w:fldCharType="begin"/>
        </w:r>
        <w:r>
          <w:instrText xml:space="preserve"> PAGEREF _Toc12774 \h </w:instrText>
        </w:r>
        <w:r>
          <w:fldChar w:fldCharType="separate"/>
        </w:r>
        <w:r>
          <w:t>12</w:t>
        </w:r>
        <w:r>
          <w:fldChar w:fldCharType="end"/>
        </w:r>
      </w:hyperlink>
    </w:p>
    <w:p>
      <w:pPr>
        <w:pStyle w:val="TOC2"/>
        <w:tabs>
          <w:tab w:val="right" w:leader="dot" w:pos="8306"/>
        </w:tabs>
      </w:pPr>
      <w:hyperlink w:anchor="_Toc13390" w:history="1">
        <w:r>
          <w:rPr>
            <w:rFonts w:ascii="仿宋" w:eastAsia="仿宋" w:hAnsi="仿宋" w:cs="仿宋" w:hint="eastAsia"/>
            <w:lang w:eastAsia="zh-CN"/>
          </w:rPr>
          <w:t>(四)、地质灾害影响分析</w:t>
        </w:r>
        <w:r>
          <w:tab/>
        </w:r>
        <w:r>
          <w:fldChar w:fldCharType="begin"/>
        </w:r>
        <w:r>
          <w:instrText xml:space="preserve"> PAGEREF _Toc13390 \h </w:instrText>
        </w:r>
        <w:r>
          <w:fldChar w:fldCharType="separate"/>
        </w:r>
        <w:r>
          <w:t>13</w:t>
        </w:r>
        <w:r>
          <w:fldChar w:fldCharType="end"/>
        </w:r>
      </w:hyperlink>
    </w:p>
    <w:p>
      <w:pPr>
        <w:pStyle w:val="TOC2"/>
        <w:tabs>
          <w:tab w:val="right" w:leader="dot" w:pos="8306"/>
        </w:tabs>
      </w:pPr>
      <w:hyperlink w:anchor="_Toc24527" w:history="1">
        <w:r>
          <w:rPr>
            <w:rFonts w:ascii="仿宋" w:eastAsia="仿宋" w:hAnsi="仿宋" w:cs="仿宋" w:hint="eastAsia"/>
            <w:lang w:eastAsia="zh-CN"/>
          </w:rPr>
          <w:t>(五)、特殊环境影响</w:t>
        </w:r>
        <w:r>
          <w:tab/>
        </w:r>
        <w:r>
          <w:fldChar w:fldCharType="begin"/>
        </w:r>
        <w:r>
          <w:instrText xml:space="preserve"> PAGEREF _Toc24527 \h </w:instrText>
        </w:r>
        <w:r>
          <w:fldChar w:fldCharType="separate"/>
        </w:r>
        <w:r>
          <w:t>15</w:t>
        </w:r>
        <w:r>
          <w:fldChar w:fldCharType="end"/>
        </w:r>
      </w:hyperlink>
    </w:p>
    <w:p>
      <w:pPr>
        <w:pStyle w:val="TOC1"/>
        <w:tabs>
          <w:tab w:val="right" w:leader="dot" w:pos="8306"/>
        </w:tabs>
      </w:pPr>
      <w:hyperlink w:anchor="_Toc147" w:history="1">
        <w:r>
          <w:rPr>
            <w:rFonts w:ascii="仿宋" w:eastAsia="仿宋" w:hAnsi="仿宋" w:cs="仿宋" w:hint="eastAsia"/>
            <w:lang w:eastAsia="zh-CN"/>
          </w:rPr>
          <w:t>四、社会影响分析</w:t>
        </w:r>
        <w:r>
          <w:tab/>
        </w:r>
        <w:r>
          <w:fldChar w:fldCharType="begin"/>
        </w:r>
        <w:r>
          <w:instrText xml:space="preserve"> PAGEREF _Toc147 \h </w:instrText>
        </w:r>
        <w:r>
          <w:fldChar w:fldCharType="separate"/>
        </w:r>
        <w:r>
          <w:t>16</w:t>
        </w:r>
        <w:r>
          <w:fldChar w:fldCharType="end"/>
        </w:r>
      </w:hyperlink>
    </w:p>
    <w:p>
      <w:pPr>
        <w:pStyle w:val="TOC2"/>
        <w:tabs>
          <w:tab w:val="right" w:leader="dot" w:pos="8306"/>
        </w:tabs>
      </w:pPr>
      <w:hyperlink w:anchor="_Toc16926" w:history="1">
        <w:r>
          <w:rPr>
            <w:rFonts w:ascii="仿宋" w:eastAsia="仿宋" w:hAnsi="仿宋" w:cs="仿宋" w:hint="eastAsia"/>
            <w:lang w:eastAsia="zh-CN"/>
          </w:rPr>
          <w:t>(一)、社会影响效果分析</w:t>
        </w:r>
        <w:r>
          <w:tab/>
        </w:r>
        <w:r>
          <w:fldChar w:fldCharType="begin"/>
        </w:r>
        <w:r>
          <w:instrText xml:space="preserve"> PAGEREF _Toc16926 \h </w:instrText>
        </w:r>
        <w:r>
          <w:fldChar w:fldCharType="separate"/>
        </w:r>
        <w:r>
          <w:t>16</w:t>
        </w:r>
        <w:r>
          <w:fldChar w:fldCharType="end"/>
        </w:r>
      </w:hyperlink>
    </w:p>
    <w:p>
      <w:pPr>
        <w:pStyle w:val="TOC2"/>
        <w:tabs>
          <w:tab w:val="right" w:leader="dot" w:pos="8306"/>
        </w:tabs>
      </w:pPr>
      <w:hyperlink w:anchor="_Toc10467" w:history="1">
        <w:r>
          <w:rPr>
            <w:rFonts w:ascii="仿宋" w:eastAsia="仿宋" w:hAnsi="仿宋" w:cs="仿宋" w:hint="eastAsia"/>
            <w:lang w:eastAsia="zh-CN"/>
          </w:rPr>
          <w:t>(二)、社会适应性分析</w:t>
        </w:r>
        <w:r>
          <w:tab/>
        </w:r>
        <w:r>
          <w:fldChar w:fldCharType="begin"/>
        </w:r>
        <w:r>
          <w:instrText xml:space="preserve"> PAGEREF _Toc10467 \h </w:instrText>
        </w:r>
        <w:r>
          <w:fldChar w:fldCharType="separate"/>
        </w:r>
        <w:r>
          <w:t>18</w:t>
        </w:r>
        <w:r>
          <w:fldChar w:fldCharType="end"/>
        </w:r>
      </w:hyperlink>
    </w:p>
    <w:p>
      <w:pPr>
        <w:pStyle w:val="TOC2"/>
        <w:tabs>
          <w:tab w:val="right" w:leader="dot" w:pos="8306"/>
        </w:tabs>
      </w:pPr>
      <w:hyperlink w:anchor="_Toc28053" w:history="1">
        <w:r>
          <w:rPr>
            <w:rFonts w:ascii="仿宋" w:eastAsia="仿宋" w:hAnsi="仿宋" w:cs="仿宋" w:hint="eastAsia"/>
            <w:lang w:eastAsia="zh-CN"/>
          </w:rPr>
          <w:t>(三)、社会风险及对策分析</w:t>
        </w:r>
        <w:r>
          <w:tab/>
        </w:r>
        <w:r>
          <w:fldChar w:fldCharType="begin"/>
        </w:r>
        <w:r>
          <w:instrText xml:space="preserve"> PAGEREF _Toc28053 \h </w:instrText>
        </w:r>
        <w:r>
          <w:fldChar w:fldCharType="separate"/>
        </w:r>
        <w:r>
          <w:t>20</w:t>
        </w:r>
        <w:r>
          <w:fldChar w:fldCharType="end"/>
        </w:r>
      </w:hyperlink>
    </w:p>
    <w:p>
      <w:pPr>
        <w:pStyle w:val="TOC1"/>
        <w:tabs>
          <w:tab w:val="right" w:leader="dot" w:pos="8306"/>
        </w:tabs>
      </w:pPr>
      <w:hyperlink w:anchor="_Toc750" w:history="1">
        <w:r>
          <w:rPr>
            <w:rFonts w:ascii="仿宋" w:eastAsia="仿宋" w:hAnsi="仿宋" w:cs="仿宋" w:hint="eastAsia"/>
            <w:lang w:eastAsia="zh-CN"/>
          </w:rPr>
          <w:t>五、资源开发及综合利用分析</w:t>
        </w:r>
        <w:r>
          <w:tab/>
        </w:r>
        <w:r>
          <w:fldChar w:fldCharType="begin"/>
        </w:r>
        <w:r>
          <w:instrText xml:space="preserve"> PAGEREF _Toc750 \h </w:instrText>
        </w:r>
        <w:r>
          <w:fldChar w:fldCharType="separate"/>
        </w:r>
        <w:r>
          <w:t>23</w:t>
        </w:r>
        <w:r>
          <w:fldChar w:fldCharType="end"/>
        </w:r>
      </w:hyperlink>
    </w:p>
    <w:p>
      <w:pPr>
        <w:pStyle w:val="TOC2"/>
        <w:tabs>
          <w:tab w:val="right" w:leader="dot" w:pos="8306"/>
        </w:tabs>
      </w:pPr>
      <w:hyperlink w:anchor="_Toc27977" w:history="1">
        <w:r>
          <w:rPr>
            <w:rFonts w:ascii="仿宋" w:eastAsia="仿宋" w:hAnsi="仿宋" w:cs="仿宋" w:hint="eastAsia"/>
            <w:lang w:eastAsia="zh-CN"/>
          </w:rPr>
          <w:t>(一)、资源开发方案</w:t>
        </w:r>
        <w:r>
          <w:tab/>
        </w:r>
        <w:r>
          <w:fldChar w:fldCharType="begin"/>
        </w:r>
        <w:r>
          <w:instrText xml:space="preserve"> PAGEREF _Toc27977 \h </w:instrText>
        </w:r>
        <w:r>
          <w:fldChar w:fldCharType="separate"/>
        </w:r>
        <w:r>
          <w:t>23</w:t>
        </w:r>
        <w:r>
          <w:fldChar w:fldCharType="end"/>
        </w:r>
      </w:hyperlink>
    </w:p>
    <w:p>
      <w:pPr>
        <w:pStyle w:val="TOC2"/>
        <w:tabs>
          <w:tab w:val="right" w:leader="dot" w:pos="8306"/>
        </w:tabs>
      </w:pPr>
      <w:hyperlink w:anchor="_Toc28913" w:history="1">
        <w:r>
          <w:rPr>
            <w:rFonts w:ascii="仿宋" w:eastAsia="仿宋" w:hAnsi="仿宋" w:cs="仿宋" w:hint="eastAsia"/>
            <w:lang w:eastAsia="zh-CN"/>
          </w:rPr>
          <w:t>(二)、资源利用方案</w:t>
        </w:r>
        <w:r>
          <w:tab/>
        </w:r>
        <w:r>
          <w:fldChar w:fldCharType="begin"/>
        </w:r>
        <w:r>
          <w:instrText xml:space="preserve"> PAGEREF _Toc28913 \h </w:instrText>
        </w:r>
        <w:r>
          <w:fldChar w:fldCharType="separate"/>
        </w:r>
        <w:r>
          <w:t>24</w:t>
        </w:r>
        <w:r>
          <w:fldChar w:fldCharType="end"/>
        </w:r>
      </w:hyperlink>
    </w:p>
    <w:p>
      <w:pPr>
        <w:pStyle w:val="TOC2"/>
        <w:tabs>
          <w:tab w:val="right" w:leader="dot" w:pos="8306"/>
        </w:tabs>
      </w:pPr>
      <w:hyperlink w:anchor="_Toc6142" w:history="1">
        <w:r>
          <w:rPr>
            <w:rFonts w:ascii="仿宋" w:eastAsia="仿宋" w:hAnsi="仿宋" w:cs="仿宋" w:hint="eastAsia"/>
            <w:lang w:eastAsia="zh-CN"/>
          </w:rPr>
          <w:t>(三)、资源节约措施</w:t>
        </w:r>
        <w:r>
          <w:tab/>
        </w:r>
        <w:r>
          <w:fldChar w:fldCharType="begin"/>
        </w:r>
        <w:r>
          <w:instrText xml:space="preserve"> PAGEREF _Toc6142 \h </w:instrText>
        </w:r>
        <w:r>
          <w:fldChar w:fldCharType="separate"/>
        </w:r>
        <w:r>
          <w:t>25</w:t>
        </w:r>
        <w:r>
          <w:fldChar w:fldCharType="end"/>
        </w:r>
      </w:hyperlink>
    </w:p>
    <w:p>
      <w:pPr>
        <w:pStyle w:val="TOC1"/>
        <w:tabs>
          <w:tab w:val="right" w:leader="dot" w:pos="8306"/>
        </w:tabs>
      </w:pPr>
      <w:hyperlink w:anchor="_Toc24118" w:history="1">
        <w:r>
          <w:rPr>
            <w:rFonts w:ascii="仿宋" w:eastAsia="仿宋" w:hAnsi="仿宋" w:cs="仿宋" w:hint="eastAsia"/>
            <w:lang w:eastAsia="zh-CN"/>
          </w:rPr>
          <w:t>六、财务管理与成本控制</w:t>
        </w:r>
        <w:r>
          <w:tab/>
        </w:r>
        <w:r>
          <w:fldChar w:fldCharType="begin"/>
        </w:r>
        <w:r>
          <w:instrText xml:space="preserve"> PAGEREF _Toc24118 \h </w:instrText>
        </w:r>
        <w:r>
          <w:fldChar w:fldCharType="separate"/>
        </w:r>
        <w:r>
          <w:t>27</w:t>
        </w:r>
        <w:r>
          <w:fldChar w:fldCharType="end"/>
        </w:r>
      </w:hyperlink>
    </w:p>
    <w:p>
      <w:pPr>
        <w:pStyle w:val="TOC2"/>
        <w:tabs>
          <w:tab w:val="right" w:leader="dot" w:pos="8306"/>
        </w:tabs>
      </w:pPr>
      <w:hyperlink w:anchor="_Toc9505" w:history="1">
        <w:r>
          <w:rPr>
            <w:rFonts w:ascii="仿宋" w:eastAsia="仿宋" w:hAnsi="仿宋" w:cs="仿宋" w:hint="eastAsia"/>
            <w:lang w:eastAsia="zh-CN"/>
          </w:rPr>
          <w:t>(一)、财务管理体系建设</w:t>
        </w:r>
        <w:r>
          <w:tab/>
        </w:r>
        <w:r>
          <w:fldChar w:fldCharType="begin"/>
        </w:r>
        <w:r>
          <w:instrText xml:space="preserve"> PAGEREF _Toc9505 \h </w:instrText>
        </w:r>
        <w:r>
          <w:fldChar w:fldCharType="separate"/>
        </w:r>
        <w:r>
          <w:t>27</w:t>
        </w:r>
        <w:r>
          <w:fldChar w:fldCharType="end"/>
        </w:r>
      </w:hyperlink>
    </w:p>
    <w:p>
      <w:pPr>
        <w:pStyle w:val="TOC2"/>
        <w:tabs>
          <w:tab w:val="right" w:leader="dot" w:pos="8306"/>
        </w:tabs>
      </w:pPr>
      <w:hyperlink w:anchor="_Toc24729" w:history="1">
        <w:r>
          <w:rPr>
            <w:rFonts w:ascii="仿宋" w:eastAsia="仿宋" w:hAnsi="仿宋" w:cs="仿宋" w:hint="eastAsia"/>
            <w:lang w:eastAsia="zh-CN"/>
          </w:rPr>
          <w:t>(二)、成本控制措施</w:t>
        </w:r>
        <w:r>
          <w:tab/>
        </w:r>
        <w:r>
          <w:fldChar w:fldCharType="begin"/>
        </w:r>
        <w:r>
          <w:instrText xml:space="preserve"> PAGEREF _Toc24729 \h </w:instrText>
        </w:r>
        <w:r>
          <w:fldChar w:fldCharType="separate"/>
        </w:r>
        <w:r>
          <w:t>28</w:t>
        </w:r>
        <w:r>
          <w:fldChar w:fldCharType="end"/>
        </w:r>
      </w:hyperlink>
    </w:p>
    <w:p>
      <w:pPr>
        <w:pStyle w:val="TOC1"/>
        <w:tabs>
          <w:tab w:val="right" w:leader="dot" w:pos="8306"/>
        </w:tabs>
      </w:pPr>
      <w:hyperlink w:anchor="_Toc9911" w:history="1">
        <w:r>
          <w:rPr>
            <w:rFonts w:ascii="仿宋" w:eastAsia="仿宋" w:hAnsi="仿宋" w:cs="仿宋" w:hint="eastAsia"/>
            <w:lang w:eastAsia="zh-CN"/>
          </w:rPr>
          <w:t>七、环境保护与治理方案</w:t>
        </w:r>
        <w:r>
          <w:tab/>
        </w:r>
        <w:r>
          <w:fldChar w:fldCharType="begin"/>
        </w:r>
        <w:r>
          <w:instrText xml:space="preserve"> PAGEREF _Toc9911 \h </w:instrText>
        </w:r>
        <w:r>
          <w:fldChar w:fldCharType="separate"/>
        </w:r>
        <w:r>
          <w:t>29</w:t>
        </w:r>
        <w:r>
          <w:fldChar w:fldCharType="end"/>
        </w:r>
      </w:hyperlink>
    </w:p>
    <w:p>
      <w:pPr>
        <w:pStyle w:val="TOC2"/>
        <w:tabs>
          <w:tab w:val="right" w:leader="dot" w:pos="8306"/>
        </w:tabs>
      </w:pPr>
      <w:hyperlink w:anchor="_Toc12092" w:history="1">
        <w:r>
          <w:rPr>
            <w:rFonts w:ascii="仿宋" w:eastAsia="仿宋" w:hAnsi="仿宋" w:cs="仿宋" w:hint="eastAsia"/>
            <w:lang w:eastAsia="zh-CN"/>
          </w:rPr>
          <w:t>(一)、项目环境影响评估</w:t>
        </w:r>
        <w:r>
          <w:tab/>
        </w:r>
        <w:r>
          <w:fldChar w:fldCharType="begin"/>
        </w:r>
        <w:r>
          <w:instrText xml:space="preserve"> PAGEREF _Toc12092 \h </w:instrText>
        </w:r>
        <w:r>
          <w:fldChar w:fldCharType="separate"/>
        </w:r>
        <w:r>
          <w:t>29</w:t>
        </w:r>
        <w:r>
          <w:fldChar w:fldCharType="end"/>
        </w:r>
      </w:hyperlink>
    </w:p>
    <w:p>
      <w:pPr>
        <w:pStyle w:val="TOC2"/>
        <w:tabs>
          <w:tab w:val="right" w:leader="dot" w:pos="8306"/>
        </w:tabs>
      </w:pPr>
      <w:hyperlink w:anchor="_Toc30662" w:history="1">
        <w:r>
          <w:rPr>
            <w:rFonts w:ascii="仿宋" w:eastAsia="仿宋" w:hAnsi="仿宋" w:cs="仿宋" w:hint="eastAsia"/>
            <w:lang w:eastAsia="zh-CN"/>
          </w:rPr>
          <w:t>(二)、环境保护措施与治理方案</w:t>
        </w:r>
        <w:r>
          <w:tab/>
        </w:r>
        <w:r>
          <w:fldChar w:fldCharType="begin"/>
        </w:r>
        <w:r>
          <w:instrText xml:space="preserve"> PAGEREF _Toc30662 \h </w:instrText>
        </w:r>
        <w:r>
          <w:fldChar w:fldCharType="separate"/>
        </w:r>
        <w:r>
          <w:t>29</w:t>
        </w:r>
        <w:r>
          <w:fldChar w:fldCharType="end"/>
        </w:r>
      </w:hyperlink>
    </w:p>
    <w:p>
      <w:pPr>
        <w:pStyle w:val="TOC1"/>
        <w:tabs>
          <w:tab w:val="right" w:leader="dot" w:pos="8306"/>
        </w:tabs>
      </w:pPr>
      <w:hyperlink w:anchor="_Toc24523" w:history="1">
        <w:r>
          <w:rPr>
            <w:rFonts w:ascii="仿宋" w:eastAsia="仿宋" w:hAnsi="仿宋" w:cs="仿宋" w:hint="eastAsia"/>
            <w:lang w:eastAsia="zh-CN"/>
          </w:rPr>
          <w:t>八、项目质量与标准</w:t>
        </w:r>
        <w:r>
          <w:tab/>
        </w:r>
        <w:r>
          <w:fldChar w:fldCharType="begin"/>
        </w:r>
        <w:r>
          <w:instrText xml:space="preserve"> PAGEREF _Toc24523 \h </w:instrText>
        </w:r>
        <w:r>
          <w:fldChar w:fldCharType="separate"/>
        </w:r>
        <w:r>
          <w:t>30</w:t>
        </w:r>
        <w:r>
          <w:fldChar w:fldCharType="end"/>
        </w:r>
      </w:hyperlink>
    </w:p>
    <w:p>
      <w:pPr>
        <w:pStyle w:val="TOC2"/>
        <w:tabs>
          <w:tab w:val="right" w:leader="dot" w:pos="8306"/>
        </w:tabs>
      </w:pPr>
      <w:hyperlink w:anchor="_Toc27393" w:history="1">
        <w:r>
          <w:rPr>
            <w:rFonts w:ascii="仿宋" w:eastAsia="仿宋" w:hAnsi="仿宋" w:cs="仿宋" w:hint="eastAsia"/>
            <w:lang w:eastAsia="zh-CN"/>
          </w:rPr>
          <w:t>(一)、质量保障体系</w:t>
        </w:r>
        <w:r>
          <w:tab/>
        </w:r>
        <w:r>
          <w:fldChar w:fldCharType="begin"/>
        </w:r>
        <w:r>
          <w:instrText xml:space="preserve"> PAGEREF _Toc27393 \h </w:instrText>
        </w:r>
        <w:r>
          <w:fldChar w:fldCharType="separate"/>
        </w:r>
        <w:r>
          <w:t>30</w:t>
        </w:r>
        <w:r>
          <w:fldChar w:fldCharType="end"/>
        </w:r>
      </w:hyperlink>
    </w:p>
    <w:p>
      <w:pPr>
        <w:pStyle w:val="TOC2"/>
        <w:tabs>
          <w:tab w:val="right" w:leader="dot" w:pos="8306"/>
        </w:tabs>
      </w:pPr>
      <w:hyperlink w:anchor="_Toc9989" w:history="1">
        <w:r>
          <w:rPr>
            <w:rFonts w:ascii="仿宋" w:eastAsia="仿宋" w:hAnsi="仿宋" w:cs="仿宋" w:hint="eastAsia"/>
            <w:lang w:eastAsia="zh-CN"/>
          </w:rPr>
          <w:t>(二)、标准化作业流程</w:t>
        </w:r>
        <w:r>
          <w:tab/>
        </w:r>
        <w:r>
          <w:fldChar w:fldCharType="begin"/>
        </w:r>
        <w:r>
          <w:instrText xml:space="preserve"> PAGEREF _Toc9989 \h </w:instrText>
        </w:r>
        <w:r>
          <w:fldChar w:fldCharType="separate"/>
        </w:r>
        <w:r>
          <w:t>32</w:t>
        </w:r>
        <w:r>
          <w:fldChar w:fldCharType="end"/>
        </w:r>
      </w:hyperlink>
    </w:p>
    <w:p>
      <w:pPr>
        <w:pStyle w:val="TOC2"/>
        <w:tabs>
          <w:tab w:val="right" w:leader="dot" w:pos="8306"/>
        </w:tabs>
      </w:pPr>
      <w:hyperlink w:anchor="_Toc9139" w:history="1">
        <w:r>
          <w:rPr>
            <w:rFonts w:ascii="仿宋" w:eastAsia="仿宋" w:hAnsi="仿宋" w:cs="仿宋" w:hint="eastAsia"/>
            <w:lang w:eastAsia="zh-CN"/>
          </w:rPr>
          <w:t>(三)、质量监控与评估</w:t>
        </w:r>
        <w:r>
          <w:tab/>
        </w:r>
        <w:r>
          <w:fldChar w:fldCharType="begin"/>
        </w:r>
        <w:r>
          <w:instrText xml:space="preserve"> PAGEREF _Toc9139 \h </w:instrText>
        </w:r>
        <w:r>
          <w:fldChar w:fldCharType="separate"/>
        </w:r>
        <w:r>
          <w:t>33</w:t>
        </w:r>
        <w:r>
          <w:fldChar w:fldCharType="end"/>
        </w:r>
      </w:hyperlink>
    </w:p>
    <w:p>
      <w:pPr>
        <w:pStyle w:val="TOC2"/>
        <w:tabs>
          <w:tab w:val="right" w:leader="dot" w:pos="8306"/>
        </w:tabs>
      </w:pPr>
      <w:hyperlink w:anchor="_Toc32357" w:history="1">
        <w:r>
          <w:rPr>
            <w:rFonts w:ascii="仿宋" w:eastAsia="仿宋" w:hAnsi="仿宋" w:cs="仿宋" w:hint="eastAsia"/>
            <w:lang w:eastAsia="zh-CN"/>
          </w:rPr>
          <w:t>(四)、质量改进计划</w:t>
        </w:r>
        <w:r>
          <w:tab/>
        </w:r>
        <w:r>
          <w:fldChar w:fldCharType="begin"/>
        </w:r>
        <w:r>
          <w:instrText xml:space="preserve"> PAGEREF _Toc32357 \h </w:instrText>
        </w:r>
        <w:r>
          <w:fldChar w:fldCharType="separate"/>
        </w:r>
        <w:r>
          <w:t>34</w:t>
        </w:r>
        <w:r>
          <w:fldChar w:fldCharType="end"/>
        </w:r>
      </w:hyperlink>
    </w:p>
    <w:p>
      <w:pPr>
        <w:pStyle w:val="TOC1"/>
        <w:tabs>
          <w:tab w:val="right" w:leader="dot" w:pos="8306"/>
        </w:tabs>
      </w:pPr>
      <w:hyperlink w:anchor="_Toc4939" w:history="1">
        <w:r>
          <w:rPr>
            <w:rFonts w:ascii="仿宋" w:eastAsia="仿宋" w:hAnsi="仿宋" w:cs="仿宋" w:hint="eastAsia"/>
            <w:lang w:eastAsia="zh-CN"/>
          </w:rPr>
          <w:t>九、项目实施与管理方案</w:t>
        </w:r>
        <w:r>
          <w:tab/>
        </w:r>
        <w:r>
          <w:fldChar w:fldCharType="begin"/>
        </w:r>
        <w:r>
          <w:instrText xml:space="preserve"> PAGEREF _Toc4939 \h </w:instrText>
        </w:r>
        <w:r>
          <w:fldChar w:fldCharType="separate"/>
        </w:r>
        <w:r>
          <w:t>35</w:t>
        </w:r>
        <w:r>
          <w:fldChar w:fldCharType="end"/>
        </w:r>
      </w:hyperlink>
    </w:p>
    <w:p>
      <w:pPr>
        <w:pStyle w:val="TOC2"/>
        <w:tabs>
          <w:tab w:val="right" w:leader="dot" w:pos="8306"/>
        </w:tabs>
      </w:pPr>
      <w:hyperlink w:anchor="_Toc24598" w:history="1">
        <w:r>
          <w:rPr>
            <w:rFonts w:ascii="仿宋" w:eastAsia="仿宋" w:hAnsi="仿宋" w:cs="仿宋" w:hint="eastAsia"/>
            <w:lang w:eastAsia="zh-CN"/>
          </w:rPr>
          <w:t>(一)、项目实施计划</w:t>
        </w:r>
        <w:r>
          <w:tab/>
        </w:r>
        <w:r>
          <w:fldChar w:fldCharType="begin"/>
        </w:r>
        <w:r>
          <w:instrText xml:space="preserve"> PAGEREF _Toc24598 \h </w:instrText>
        </w:r>
        <w:r>
          <w:fldChar w:fldCharType="separate"/>
        </w:r>
        <w:r>
          <w:t>35</w:t>
        </w:r>
        <w:r>
          <w:fldChar w:fldCharType="end"/>
        </w:r>
      </w:hyperlink>
    </w:p>
    <w:p>
      <w:pPr>
        <w:pStyle w:val="TOC2"/>
        <w:tabs>
          <w:tab w:val="right" w:leader="dot" w:pos="8306"/>
        </w:tabs>
      </w:pPr>
      <w:hyperlink w:anchor="_Toc10225" w:history="1">
        <w:r>
          <w:rPr>
            <w:rFonts w:ascii="仿宋" w:eastAsia="仿宋" w:hAnsi="仿宋" w:cs="仿宋" w:hint="eastAsia"/>
            <w:lang w:eastAsia="zh-CN"/>
          </w:rPr>
          <w:t>(二)、项目组织机构与职责</w:t>
        </w:r>
        <w:r>
          <w:tab/>
        </w:r>
        <w:r>
          <w:fldChar w:fldCharType="begin"/>
        </w:r>
        <w:r>
          <w:instrText xml:space="preserve"> PAGEREF _Toc10225 \h </w:instrText>
        </w:r>
        <w:r>
          <w:fldChar w:fldCharType="separate"/>
        </w:r>
        <w:r>
          <w:t>37</w:t>
        </w:r>
        <w:r>
          <w:fldChar w:fldCharType="end"/>
        </w:r>
      </w:hyperlink>
    </w:p>
    <w:p>
      <w:pPr>
        <w:pStyle w:val="TOC2"/>
        <w:tabs>
          <w:tab w:val="right" w:leader="dot" w:pos="8306"/>
        </w:tabs>
      </w:pPr>
      <w:hyperlink w:anchor="_Toc5023" w:history="1">
        <w:r>
          <w:rPr>
            <w:rFonts w:ascii="仿宋" w:eastAsia="仿宋" w:hAnsi="仿宋" w:cs="仿宋" w:hint="eastAsia"/>
            <w:lang w:eastAsia="zh-CN"/>
          </w:rPr>
          <w:t>(三)、项目管理与监控体系</w:t>
        </w:r>
        <w:r>
          <w:tab/>
        </w:r>
        <w:r>
          <w:fldChar w:fldCharType="begin"/>
        </w:r>
        <w:r>
          <w:instrText xml:space="preserve"> PAGEREF _Toc5023 \h </w:instrText>
        </w:r>
        <w:r>
          <w:fldChar w:fldCharType="separate"/>
        </w:r>
        <w:r>
          <w:t>39</w:t>
        </w:r>
        <w:r>
          <w:fldChar w:fldCharType="end"/>
        </w:r>
      </w:hyperlink>
    </w:p>
    <w:p>
      <w:pPr>
        <w:pStyle w:val="TOC1"/>
        <w:tabs>
          <w:tab w:val="right" w:leader="dot" w:pos="8306"/>
        </w:tabs>
      </w:pPr>
      <w:hyperlink w:anchor="_Toc23814" w:history="1">
        <w:r>
          <w:rPr>
            <w:rFonts w:ascii="仿宋" w:eastAsia="仿宋" w:hAnsi="仿宋" w:cs="仿宋" w:hint="eastAsia"/>
            <w:lang w:eastAsia="zh-CN"/>
          </w:rPr>
          <w:t>十、项目进度计划</w:t>
        </w:r>
        <w:r>
          <w:tab/>
        </w:r>
        <w:r>
          <w:fldChar w:fldCharType="begin"/>
        </w:r>
        <w:r>
          <w:instrText xml:space="preserve"> PAGEREF _Toc23814 \h </w:instrText>
        </w:r>
        <w:r>
          <w:fldChar w:fldCharType="separate"/>
        </w:r>
        <w:r>
          <w:t>41</w:t>
        </w:r>
        <w:r>
          <w:fldChar w:fldCharType="end"/>
        </w:r>
      </w:hyperlink>
    </w:p>
    <w:p>
      <w:pPr>
        <w:pStyle w:val="TOC2"/>
        <w:tabs>
          <w:tab w:val="right" w:leader="dot" w:pos="8306"/>
        </w:tabs>
      </w:pPr>
      <w:hyperlink w:anchor="_Toc6382" w:history="1">
        <w:r>
          <w:rPr>
            <w:rFonts w:ascii="仿宋" w:eastAsia="仿宋" w:hAnsi="仿宋" w:cs="仿宋" w:hint="eastAsia"/>
            <w:lang w:eastAsia="zh-CN"/>
          </w:rPr>
          <w:t>(一)、建设周期</w:t>
        </w:r>
        <w:r>
          <w:tab/>
        </w:r>
        <w:r>
          <w:fldChar w:fldCharType="begin"/>
        </w:r>
        <w:r>
          <w:instrText xml:space="preserve"> PAGEREF _Toc6382 \h </w:instrText>
        </w:r>
        <w:r>
          <w:fldChar w:fldCharType="separate"/>
        </w:r>
        <w:r>
          <w:t>41</w:t>
        </w:r>
        <w:r>
          <w:fldChar w:fldCharType="end"/>
        </w:r>
      </w:hyperlink>
    </w:p>
    <w:p>
      <w:pPr>
        <w:pStyle w:val="TOC2"/>
        <w:tabs>
          <w:tab w:val="right" w:leader="dot" w:pos="8306"/>
        </w:tabs>
      </w:pPr>
      <w:hyperlink w:anchor="_Toc9354" w:history="1">
        <w:r>
          <w:rPr>
            <w:rFonts w:ascii="仿宋" w:eastAsia="仿宋" w:hAnsi="仿宋" w:cs="仿宋" w:hint="eastAsia"/>
            <w:lang w:eastAsia="zh-CN"/>
          </w:rPr>
          <w:t>(二)、建设进度</w:t>
        </w:r>
        <w:r>
          <w:tab/>
        </w:r>
        <w:r>
          <w:fldChar w:fldCharType="begin"/>
        </w:r>
        <w:r>
          <w:instrText xml:space="preserve"> PAGEREF _Toc9354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14" w:history="1">
        <w:r>
          <w:rPr>
            <w:rFonts w:ascii="仿宋" w:eastAsia="仿宋" w:hAnsi="仿宋" w:cs="仿宋" w:hint="eastAsia"/>
            <w:lang w:eastAsia="zh-CN"/>
          </w:rPr>
          <w:t>(三)、进度安排注意事项</w:t>
        </w:r>
        <w:r>
          <w:tab/>
        </w:r>
        <w:r>
          <w:fldChar w:fldCharType="begin"/>
        </w:r>
        <w:r>
          <w:instrText xml:space="preserve"> PAGEREF _Toc27814 \h </w:instrText>
        </w:r>
        <w:r>
          <w:fldChar w:fldCharType="separate"/>
        </w:r>
        <w:r>
          <w:t>43</w:t>
        </w:r>
        <w:r>
          <w:fldChar w:fldCharType="end"/>
        </w:r>
      </w:hyperlink>
    </w:p>
    <w:p>
      <w:pPr>
        <w:pStyle w:val="TOC2"/>
        <w:tabs>
          <w:tab w:val="right" w:leader="dot" w:pos="8306"/>
        </w:tabs>
      </w:pPr>
      <w:hyperlink w:anchor="_Toc6325" w:history="1">
        <w:r>
          <w:rPr>
            <w:rFonts w:ascii="仿宋" w:eastAsia="仿宋" w:hAnsi="仿宋" w:cs="仿宋" w:hint="eastAsia"/>
            <w:lang w:eastAsia="zh-CN"/>
          </w:rPr>
          <w:t>(四)、人力资源配置</w:t>
        </w:r>
        <w:r>
          <w:tab/>
        </w:r>
        <w:r>
          <w:fldChar w:fldCharType="begin"/>
        </w:r>
        <w:r>
          <w:instrText xml:space="preserve"> PAGEREF _Toc6325 \h </w:instrText>
        </w:r>
        <w:r>
          <w:fldChar w:fldCharType="separate"/>
        </w:r>
        <w:r>
          <w:t>44</w:t>
        </w:r>
        <w:r>
          <w:fldChar w:fldCharType="end"/>
        </w:r>
      </w:hyperlink>
    </w:p>
    <w:p>
      <w:pPr>
        <w:pStyle w:val="TOC2"/>
        <w:tabs>
          <w:tab w:val="right" w:leader="dot" w:pos="8306"/>
        </w:tabs>
      </w:pPr>
      <w:hyperlink w:anchor="_Toc30677" w:history="1">
        <w:r>
          <w:rPr>
            <w:rFonts w:ascii="仿宋" w:eastAsia="仿宋" w:hAnsi="仿宋" w:cs="仿宋" w:hint="eastAsia"/>
            <w:lang w:eastAsia="zh-CN"/>
          </w:rPr>
          <w:t>(五)、员工培训</w:t>
        </w:r>
        <w:r>
          <w:tab/>
        </w:r>
        <w:r>
          <w:fldChar w:fldCharType="begin"/>
        </w:r>
        <w:r>
          <w:instrText xml:space="preserve"> PAGEREF _Toc30677 \h </w:instrText>
        </w:r>
        <w:r>
          <w:fldChar w:fldCharType="separate"/>
        </w:r>
        <w:r>
          <w:t>46</w:t>
        </w:r>
        <w:r>
          <w:fldChar w:fldCharType="end"/>
        </w:r>
      </w:hyperlink>
    </w:p>
    <w:p>
      <w:pPr>
        <w:pStyle w:val="TOC2"/>
        <w:tabs>
          <w:tab w:val="right" w:leader="dot" w:pos="8306"/>
        </w:tabs>
      </w:pPr>
      <w:hyperlink w:anchor="_Toc8001" w:history="1">
        <w:r>
          <w:rPr>
            <w:rFonts w:ascii="仿宋" w:eastAsia="仿宋" w:hAnsi="仿宋" w:cs="仿宋" w:hint="eastAsia"/>
            <w:lang w:eastAsia="zh-CN"/>
          </w:rPr>
          <w:t>(六)、项目实施保障</w:t>
        </w:r>
        <w:r>
          <w:tab/>
        </w:r>
        <w:r>
          <w:fldChar w:fldCharType="begin"/>
        </w:r>
        <w:r>
          <w:instrText xml:space="preserve"> PAGEREF _Toc8001 \h </w:instrText>
        </w:r>
        <w:r>
          <w:fldChar w:fldCharType="separate"/>
        </w:r>
        <w:r>
          <w:t>46</w:t>
        </w:r>
        <w:r>
          <w:fldChar w:fldCharType="end"/>
        </w:r>
      </w:hyperlink>
    </w:p>
    <w:p>
      <w:pPr>
        <w:pStyle w:val="TOC2"/>
        <w:tabs>
          <w:tab w:val="right" w:leader="dot" w:pos="8306"/>
        </w:tabs>
      </w:pPr>
      <w:hyperlink w:anchor="_Toc20103" w:history="1">
        <w:r>
          <w:rPr>
            <w:rFonts w:ascii="仿宋" w:eastAsia="仿宋" w:hAnsi="仿宋" w:cs="仿宋" w:hint="eastAsia"/>
            <w:lang w:eastAsia="zh-CN"/>
          </w:rPr>
          <w:t>(七)、安全规范管理</w:t>
        </w:r>
        <w:r>
          <w:tab/>
        </w:r>
        <w:r>
          <w:fldChar w:fldCharType="begin"/>
        </w:r>
        <w:r>
          <w:instrText xml:space="preserve"> PAGEREF _Toc20103 \h </w:instrText>
        </w:r>
        <w:r>
          <w:fldChar w:fldCharType="separate"/>
        </w:r>
        <w:r>
          <w:t>47</w:t>
        </w:r>
        <w:r>
          <w:fldChar w:fldCharType="end"/>
        </w:r>
      </w:hyperlink>
    </w:p>
    <w:p>
      <w:pPr>
        <w:pStyle w:val="TOC1"/>
        <w:tabs>
          <w:tab w:val="right" w:leader="dot" w:pos="8306"/>
        </w:tabs>
      </w:pPr>
      <w:hyperlink w:anchor="_Toc13379" w:history="1">
        <w:r>
          <w:rPr>
            <w:rFonts w:ascii="仿宋" w:eastAsia="仿宋" w:hAnsi="仿宋" w:cs="仿宋" w:hint="eastAsia"/>
            <w:lang w:eastAsia="zh-CN"/>
          </w:rPr>
          <w:t>十一、项目变更管理</w:t>
        </w:r>
        <w:r>
          <w:tab/>
        </w:r>
        <w:r>
          <w:fldChar w:fldCharType="begin"/>
        </w:r>
        <w:r>
          <w:instrText xml:space="preserve"> PAGEREF _Toc13379 \h </w:instrText>
        </w:r>
        <w:r>
          <w:fldChar w:fldCharType="separate"/>
        </w:r>
        <w:r>
          <w:t>49</w:t>
        </w:r>
        <w:r>
          <w:fldChar w:fldCharType="end"/>
        </w:r>
      </w:hyperlink>
    </w:p>
    <w:p>
      <w:pPr>
        <w:pStyle w:val="TOC2"/>
        <w:tabs>
          <w:tab w:val="right" w:leader="dot" w:pos="8306"/>
        </w:tabs>
      </w:pPr>
      <w:hyperlink w:anchor="_Toc15316" w:history="1">
        <w:r>
          <w:rPr>
            <w:rFonts w:ascii="仿宋" w:eastAsia="仿宋" w:hAnsi="仿宋" w:cs="仿宋" w:hint="eastAsia"/>
            <w:lang w:eastAsia="zh-CN"/>
          </w:rPr>
          <w:t>(一)、变更控制流程</w:t>
        </w:r>
        <w:r>
          <w:tab/>
        </w:r>
        <w:r>
          <w:fldChar w:fldCharType="begin"/>
        </w:r>
        <w:r>
          <w:instrText xml:space="preserve"> PAGEREF _Toc15316 \h </w:instrText>
        </w:r>
        <w:r>
          <w:fldChar w:fldCharType="separate"/>
        </w:r>
        <w:r>
          <w:t>49</w:t>
        </w:r>
        <w:r>
          <w:fldChar w:fldCharType="end"/>
        </w:r>
      </w:hyperlink>
    </w:p>
    <w:p>
      <w:pPr>
        <w:pStyle w:val="TOC2"/>
        <w:tabs>
          <w:tab w:val="right" w:leader="dot" w:pos="8306"/>
        </w:tabs>
      </w:pPr>
      <w:hyperlink w:anchor="_Toc128" w:history="1">
        <w:r>
          <w:rPr>
            <w:rFonts w:ascii="仿宋" w:eastAsia="仿宋" w:hAnsi="仿宋" w:cs="仿宋" w:hint="eastAsia"/>
            <w:lang w:eastAsia="zh-CN"/>
          </w:rPr>
          <w:t>(二)、影响评估与处理</w:t>
        </w:r>
        <w:r>
          <w:tab/>
        </w:r>
        <w:r>
          <w:fldChar w:fldCharType="begin"/>
        </w:r>
        <w:r>
          <w:instrText xml:space="preserve"> PAGEREF _Toc128 \h </w:instrText>
        </w:r>
        <w:r>
          <w:fldChar w:fldCharType="separate"/>
        </w:r>
        <w:r>
          <w:t>49</w:t>
        </w:r>
        <w:r>
          <w:fldChar w:fldCharType="end"/>
        </w:r>
      </w:hyperlink>
    </w:p>
    <w:p>
      <w:pPr>
        <w:pStyle w:val="TOC2"/>
        <w:tabs>
          <w:tab w:val="right" w:leader="dot" w:pos="8306"/>
        </w:tabs>
      </w:pPr>
      <w:hyperlink w:anchor="_Toc20303" w:history="1">
        <w:r>
          <w:rPr>
            <w:rFonts w:ascii="仿宋" w:eastAsia="仿宋" w:hAnsi="仿宋" w:cs="仿宋" w:hint="eastAsia"/>
            <w:lang w:eastAsia="zh-CN"/>
          </w:rPr>
          <w:t>(三)、变更记录与追踪</w:t>
        </w:r>
        <w:r>
          <w:tab/>
        </w:r>
        <w:r>
          <w:fldChar w:fldCharType="begin"/>
        </w:r>
        <w:r>
          <w:instrText xml:space="preserve"> PAGEREF _Toc20303 \h </w:instrText>
        </w:r>
        <w:r>
          <w:fldChar w:fldCharType="separate"/>
        </w:r>
        <w:r>
          <w:t>51</w:t>
        </w:r>
        <w:r>
          <w:fldChar w:fldCharType="end"/>
        </w:r>
      </w:hyperlink>
    </w:p>
    <w:p>
      <w:pPr>
        <w:pStyle w:val="TOC2"/>
        <w:tabs>
          <w:tab w:val="right" w:leader="dot" w:pos="8306"/>
        </w:tabs>
      </w:pPr>
      <w:hyperlink w:anchor="_Toc16282" w:history="1">
        <w:r>
          <w:rPr>
            <w:rFonts w:ascii="仿宋" w:eastAsia="仿宋" w:hAnsi="仿宋" w:cs="仿宋" w:hint="eastAsia"/>
            <w:lang w:eastAsia="zh-CN"/>
          </w:rPr>
          <w:t>(四)、变更管理策略</w:t>
        </w:r>
        <w:r>
          <w:tab/>
        </w:r>
        <w:r>
          <w:fldChar w:fldCharType="begin"/>
        </w:r>
        <w:r>
          <w:instrText xml:space="preserve"> PAGEREF _Toc16282 \h </w:instrText>
        </w:r>
        <w:r>
          <w:fldChar w:fldCharType="separate"/>
        </w:r>
        <w:r>
          <w:t>53</w:t>
        </w:r>
        <w:r>
          <w:fldChar w:fldCharType="end"/>
        </w:r>
      </w:hyperlink>
    </w:p>
    <w:p>
      <w:pPr>
        <w:pStyle w:val="TOC1"/>
        <w:tabs>
          <w:tab w:val="right" w:leader="dot" w:pos="8306"/>
        </w:tabs>
      </w:pPr>
      <w:hyperlink w:anchor="_Toc32517" w:history="1">
        <w:r>
          <w:rPr>
            <w:rFonts w:ascii="仿宋" w:eastAsia="仿宋" w:hAnsi="仿宋" w:cs="仿宋" w:hint="eastAsia"/>
            <w:lang w:eastAsia="zh-CN"/>
          </w:rPr>
          <w:t>十二、环境保护与绿色发展</w:t>
        </w:r>
        <w:r>
          <w:tab/>
        </w:r>
        <w:r>
          <w:fldChar w:fldCharType="begin"/>
        </w:r>
        <w:r>
          <w:instrText xml:space="preserve"> PAGEREF _Toc32517 \h </w:instrText>
        </w:r>
        <w:r>
          <w:fldChar w:fldCharType="separate"/>
        </w:r>
        <w:r>
          <w:t>54</w:t>
        </w:r>
        <w:r>
          <w:fldChar w:fldCharType="end"/>
        </w:r>
      </w:hyperlink>
    </w:p>
    <w:p>
      <w:pPr>
        <w:pStyle w:val="TOC2"/>
        <w:tabs>
          <w:tab w:val="right" w:leader="dot" w:pos="8306"/>
        </w:tabs>
      </w:pPr>
      <w:hyperlink w:anchor="_Toc23698" w:history="1">
        <w:r>
          <w:rPr>
            <w:rFonts w:ascii="仿宋" w:eastAsia="仿宋" w:hAnsi="仿宋" w:cs="仿宋" w:hint="eastAsia"/>
            <w:lang w:eastAsia="zh-CN"/>
          </w:rPr>
          <w:t>(一)、环境保护措施</w:t>
        </w:r>
        <w:r>
          <w:tab/>
        </w:r>
        <w:r>
          <w:fldChar w:fldCharType="begin"/>
        </w:r>
        <w:r>
          <w:instrText xml:space="preserve"> PAGEREF _Toc23698 \h </w:instrText>
        </w:r>
        <w:r>
          <w:fldChar w:fldCharType="separate"/>
        </w:r>
        <w:r>
          <w:t>54</w:t>
        </w:r>
        <w:r>
          <w:fldChar w:fldCharType="end"/>
        </w:r>
      </w:hyperlink>
    </w:p>
    <w:p>
      <w:pPr>
        <w:pStyle w:val="TOC2"/>
        <w:tabs>
          <w:tab w:val="right" w:leader="dot" w:pos="8306"/>
        </w:tabs>
      </w:pPr>
      <w:hyperlink w:anchor="_Toc19056" w:history="1">
        <w:r>
          <w:rPr>
            <w:rFonts w:ascii="仿宋" w:eastAsia="仿宋" w:hAnsi="仿宋" w:cs="仿宋" w:hint="eastAsia"/>
            <w:lang w:eastAsia="zh-CN"/>
          </w:rPr>
          <w:t>(二)、绿色发展与可持续发展策略</w:t>
        </w:r>
        <w:r>
          <w:tab/>
        </w:r>
        <w:r>
          <w:fldChar w:fldCharType="begin"/>
        </w:r>
        <w:r>
          <w:instrText xml:space="preserve"> PAGEREF _Toc19056 \h </w:instrText>
        </w:r>
        <w:r>
          <w:fldChar w:fldCharType="separate"/>
        </w:r>
        <w:r>
          <w:t>56</w:t>
        </w:r>
        <w:r>
          <w:fldChar w:fldCharType="end"/>
        </w:r>
      </w:hyperlink>
    </w:p>
    <w:p>
      <w:pPr>
        <w:pStyle w:val="TOC1"/>
        <w:tabs>
          <w:tab w:val="right" w:leader="dot" w:pos="8306"/>
        </w:tabs>
      </w:pPr>
      <w:hyperlink w:anchor="_Toc8049" w:history="1">
        <w:r>
          <w:rPr>
            <w:rFonts w:ascii="仿宋" w:eastAsia="仿宋" w:hAnsi="仿宋" w:cs="仿宋" w:hint="eastAsia"/>
            <w:lang w:eastAsia="zh-CN"/>
          </w:rPr>
          <w:t>十三、成果转化与推广应用</w:t>
        </w:r>
        <w:r>
          <w:tab/>
        </w:r>
        <w:r>
          <w:fldChar w:fldCharType="begin"/>
        </w:r>
        <w:r>
          <w:instrText xml:space="preserve"> PAGEREF _Toc8049 \h </w:instrText>
        </w:r>
        <w:r>
          <w:fldChar w:fldCharType="separate"/>
        </w:r>
        <w:r>
          <w:t>58</w:t>
        </w:r>
        <w:r>
          <w:fldChar w:fldCharType="end"/>
        </w:r>
      </w:hyperlink>
    </w:p>
    <w:p>
      <w:pPr>
        <w:pStyle w:val="TOC2"/>
        <w:tabs>
          <w:tab w:val="right" w:leader="dot" w:pos="8306"/>
        </w:tabs>
      </w:pPr>
      <w:hyperlink w:anchor="_Toc28173" w:history="1">
        <w:r>
          <w:rPr>
            <w:rFonts w:ascii="仿宋" w:eastAsia="仿宋" w:hAnsi="仿宋" w:cs="仿宋" w:hint="eastAsia"/>
            <w:lang w:eastAsia="zh-CN"/>
          </w:rPr>
          <w:t>(一)、成果转化策略制定</w:t>
        </w:r>
        <w:r>
          <w:tab/>
        </w:r>
        <w:r>
          <w:fldChar w:fldCharType="begin"/>
        </w:r>
        <w:r>
          <w:instrText xml:space="preserve"> PAGEREF _Toc28173 \h </w:instrText>
        </w:r>
        <w:r>
          <w:fldChar w:fldCharType="separate"/>
        </w:r>
        <w:r>
          <w:t>58</w:t>
        </w:r>
        <w:r>
          <w:fldChar w:fldCharType="end"/>
        </w:r>
      </w:hyperlink>
    </w:p>
    <w:p>
      <w:pPr>
        <w:pStyle w:val="TOC2"/>
        <w:tabs>
          <w:tab w:val="right" w:leader="dot" w:pos="8306"/>
        </w:tabs>
      </w:pPr>
      <w:hyperlink w:anchor="_Toc23826" w:history="1">
        <w:r>
          <w:rPr>
            <w:rFonts w:ascii="仿宋" w:eastAsia="仿宋" w:hAnsi="仿宋" w:cs="仿宋" w:hint="eastAsia"/>
            <w:lang w:eastAsia="zh-CN"/>
          </w:rPr>
          <w:t>(二)、成果推广应用方案</w:t>
        </w:r>
        <w:r>
          <w:tab/>
        </w:r>
        <w:r>
          <w:fldChar w:fldCharType="begin"/>
        </w:r>
        <w:r>
          <w:instrText xml:space="preserve"> PAGEREF _Toc23826 \h </w:instrText>
        </w:r>
        <w:r>
          <w:fldChar w:fldCharType="separate"/>
        </w:r>
        <w:r>
          <w:t>59</w:t>
        </w:r>
        <w:r>
          <w:fldChar w:fldCharType="end"/>
        </w:r>
      </w:hyperlink>
    </w:p>
    <w:p>
      <w:pPr>
        <w:pStyle w:val="TOC1"/>
        <w:tabs>
          <w:tab w:val="right" w:leader="dot" w:pos="8306"/>
        </w:tabs>
      </w:pPr>
      <w:hyperlink w:anchor="_Toc29799" w:history="1">
        <w:r>
          <w:rPr>
            <w:rFonts w:ascii="仿宋" w:eastAsia="仿宋" w:hAnsi="仿宋" w:cs="仿宋" w:hint="eastAsia"/>
            <w:lang w:eastAsia="zh-CN"/>
          </w:rPr>
          <w:t>十四、产业协同与集群发展</w:t>
        </w:r>
        <w:r>
          <w:tab/>
        </w:r>
        <w:r>
          <w:fldChar w:fldCharType="begin"/>
        </w:r>
        <w:r>
          <w:instrText xml:space="preserve"> PAGEREF _Toc29799 \h </w:instrText>
        </w:r>
        <w:r>
          <w:fldChar w:fldCharType="separate"/>
        </w:r>
        <w:r>
          <w:t>61</w:t>
        </w:r>
        <w:r>
          <w:fldChar w:fldCharType="end"/>
        </w:r>
      </w:hyperlink>
    </w:p>
    <w:p>
      <w:pPr>
        <w:pStyle w:val="TOC2"/>
        <w:tabs>
          <w:tab w:val="right" w:leader="dot" w:pos="8306"/>
        </w:tabs>
      </w:pPr>
      <w:hyperlink w:anchor="_Toc25189" w:history="1">
        <w:r>
          <w:rPr>
            <w:rFonts w:ascii="仿宋" w:eastAsia="仿宋" w:hAnsi="仿宋" w:cs="仿宋" w:hint="eastAsia"/>
            <w:lang w:eastAsia="zh-CN"/>
          </w:rPr>
          <w:t>(一)、产业协同机制建设</w:t>
        </w:r>
        <w:r>
          <w:tab/>
        </w:r>
        <w:r>
          <w:fldChar w:fldCharType="begin"/>
        </w:r>
        <w:r>
          <w:instrText xml:space="preserve"> PAGEREF _Toc25189 \h </w:instrText>
        </w:r>
        <w:r>
          <w:fldChar w:fldCharType="separate"/>
        </w:r>
        <w:r>
          <w:t>61</w:t>
        </w:r>
        <w:r>
          <w:fldChar w:fldCharType="end"/>
        </w:r>
      </w:hyperlink>
    </w:p>
    <w:p>
      <w:pPr>
        <w:pStyle w:val="TOC2"/>
        <w:tabs>
          <w:tab w:val="right" w:leader="dot" w:pos="8306"/>
        </w:tabs>
      </w:pPr>
      <w:hyperlink w:anchor="_Toc6374" w:history="1">
        <w:r>
          <w:rPr>
            <w:rFonts w:ascii="仿宋" w:eastAsia="仿宋" w:hAnsi="仿宋" w:cs="仿宋" w:hint="eastAsia"/>
            <w:lang w:eastAsia="zh-CN"/>
          </w:rPr>
          <w:t>(二)、产业集群培育与发展</w:t>
        </w:r>
        <w:r>
          <w:tab/>
        </w:r>
        <w:r>
          <w:fldChar w:fldCharType="begin"/>
        </w:r>
        <w:r>
          <w:instrText xml:space="preserve"> PAGEREF _Toc6374 \h </w:instrText>
        </w:r>
        <w:r>
          <w:fldChar w:fldCharType="separate"/>
        </w:r>
        <w:r>
          <w:t>62</w:t>
        </w:r>
        <w:r>
          <w:fldChar w:fldCharType="end"/>
        </w:r>
      </w:hyperlink>
    </w:p>
    <w:p>
      <w:pPr>
        <w:pStyle w:val="TOC1"/>
        <w:tabs>
          <w:tab w:val="right" w:leader="dot" w:pos="8306"/>
        </w:tabs>
      </w:pPr>
      <w:hyperlink w:anchor="_Toc24228" w:history="1">
        <w:r>
          <w:rPr>
            <w:rFonts w:ascii="仿宋" w:eastAsia="仿宋" w:hAnsi="仿宋" w:cs="仿宋" w:hint="eastAsia"/>
            <w:lang w:eastAsia="zh-CN"/>
          </w:rPr>
          <w:t>十五、人力资源管理与开发</w:t>
        </w:r>
        <w:r>
          <w:tab/>
        </w:r>
        <w:r>
          <w:fldChar w:fldCharType="begin"/>
        </w:r>
        <w:r>
          <w:instrText xml:space="preserve"> PAGEREF _Toc24228 \h </w:instrText>
        </w:r>
        <w:r>
          <w:fldChar w:fldCharType="separate"/>
        </w:r>
        <w:r>
          <w:t>63</w:t>
        </w:r>
        <w:r>
          <w:fldChar w:fldCharType="end"/>
        </w:r>
      </w:hyperlink>
    </w:p>
    <w:p>
      <w:pPr>
        <w:pStyle w:val="TOC2"/>
        <w:tabs>
          <w:tab w:val="right" w:leader="dot" w:pos="8306"/>
        </w:tabs>
      </w:pPr>
      <w:hyperlink w:anchor="_Toc20892" w:history="1">
        <w:r>
          <w:rPr>
            <w:rFonts w:ascii="仿宋" w:eastAsia="仿宋" w:hAnsi="仿宋" w:cs="仿宋" w:hint="eastAsia"/>
            <w:lang w:eastAsia="zh-CN"/>
          </w:rPr>
          <w:t>(一)、人力资源规划</w:t>
        </w:r>
        <w:r>
          <w:tab/>
        </w:r>
        <w:r>
          <w:fldChar w:fldCharType="begin"/>
        </w:r>
        <w:r>
          <w:instrText xml:space="preserve"> PAGEREF _Toc20892 \h </w:instrText>
        </w:r>
        <w:r>
          <w:fldChar w:fldCharType="separate"/>
        </w:r>
        <w:r>
          <w:t>63</w:t>
        </w:r>
        <w:r>
          <w:fldChar w:fldCharType="end"/>
        </w:r>
      </w:hyperlink>
    </w:p>
    <w:p>
      <w:pPr>
        <w:pStyle w:val="TOC2"/>
        <w:tabs>
          <w:tab w:val="right" w:leader="dot" w:pos="8306"/>
        </w:tabs>
      </w:pPr>
      <w:hyperlink w:anchor="_Toc27724" w:history="1">
        <w:r>
          <w:rPr>
            <w:rFonts w:ascii="仿宋" w:eastAsia="仿宋" w:hAnsi="仿宋" w:cs="仿宋" w:hint="eastAsia"/>
            <w:lang w:eastAsia="zh-CN"/>
          </w:rPr>
          <w:t>(二)、人力资源开发与培训</w:t>
        </w:r>
        <w:r>
          <w:tab/>
        </w:r>
        <w:r>
          <w:fldChar w:fldCharType="begin"/>
        </w:r>
        <w:r>
          <w:instrText xml:space="preserve"> PAGEREF _Toc27724 \h </w:instrText>
        </w:r>
        <w:r>
          <w:fldChar w:fldCharType="separate"/>
        </w:r>
        <w:r>
          <w:t>64</w:t>
        </w:r>
        <w:r>
          <w:fldChar w:fldCharType="end"/>
        </w:r>
      </w:hyperlink>
    </w:p>
    <w:p>
      <w:pPr>
        <w:pStyle w:val="TOC1"/>
        <w:tabs>
          <w:tab w:val="right" w:leader="dot" w:pos="8306"/>
        </w:tabs>
      </w:pPr>
      <w:hyperlink w:anchor="_Toc16610" w:history="1">
        <w:r>
          <w:rPr>
            <w:rFonts w:ascii="仿宋" w:eastAsia="仿宋" w:hAnsi="仿宋" w:cs="仿宋" w:hint="eastAsia"/>
            <w:lang w:eastAsia="zh-CN"/>
          </w:rPr>
          <w:t>十六、合作与交流机制建立</w:t>
        </w:r>
        <w:r>
          <w:tab/>
        </w:r>
        <w:r>
          <w:fldChar w:fldCharType="begin"/>
        </w:r>
        <w:r>
          <w:instrText xml:space="preserve"> PAGEREF _Toc16610 \h </w:instrText>
        </w:r>
        <w:r>
          <w:fldChar w:fldCharType="separate"/>
        </w:r>
        <w:r>
          <w:t>67</w:t>
        </w:r>
        <w:r>
          <w:fldChar w:fldCharType="end"/>
        </w:r>
      </w:hyperlink>
    </w:p>
    <w:p>
      <w:pPr>
        <w:pStyle w:val="TOC2"/>
        <w:tabs>
          <w:tab w:val="right" w:leader="dot" w:pos="8306"/>
        </w:tabs>
      </w:pPr>
      <w:hyperlink w:anchor="_Toc5859" w:history="1">
        <w:r>
          <w:rPr>
            <w:rFonts w:ascii="仿宋" w:eastAsia="仿宋" w:hAnsi="仿宋" w:cs="仿宋" w:hint="eastAsia"/>
            <w:lang w:eastAsia="zh-CN"/>
          </w:rPr>
          <w:t>(一)、合作伙伴选择与合作方式</w:t>
        </w:r>
        <w:r>
          <w:tab/>
        </w:r>
        <w:r>
          <w:fldChar w:fldCharType="begin"/>
        </w:r>
        <w:r>
          <w:instrText xml:space="preserve"> PAGEREF _Toc5859 \h </w:instrText>
        </w:r>
        <w:r>
          <w:fldChar w:fldCharType="separate"/>
        </w:r>
        <w:r>
          <w:t>67</w:t>
        </w:r>
        <w:r>
          <w:fldChar w:fldCharType="end"/>
        </w:r>
      </w:hyperlink>
    </w:p>
    <w:p>
      <w:pPr>
        <w:pStyle w:val="TOC2"/>
        <w:tabs>
          <w:tab w:val="right" w:leader="dot" w:pos="8306"/>
        </w:tabs>
      </w:pPr>
      <w:hyperlink w:anchor="_Toc5258" w:history="1">
        <w:r>
          <w:rPr>
            <w:rFonts w:ascii="仿宋" w:eastAsia="仿宋" w:hAnsi="仿宋" w:cs="仿宋" w:hint="eastAsia"/>
            <w:lang w:eastAsia="zh-CN"/>
          </w:rPr>
          <w:t>(二)、交流与合作平台搭建</w:t>
        </w:r>
        <w:r>
          <w:tab/>
        </w:r>
        <w:r>
          <w:fldChar w:fldCharType="begin"/>
        </w:r>
        <w:r>
          <w:instrText xml:space="preserve"> PAGEREF _Toc5258 \h </w:instrText>
        </w:r>
        <w:r>
          <w:fldChar w:fldCharType="separate"/>
        </w:r>
        <w:r>
          <w:t>68</w:t>
        </w:r>
        <w:r>
          <w:fldChar w:fldCharType="end"/>
        </w:r>
      </w:hyperlink>
    </w:p>
    <w:p>
      <w:pPr>
        <w:pStyle w:val="TOC1"/>
        <w:tabs>
          <w:tab w:val="right" w:leader="dot" w:pos="8306"/>
        </w:tabs>
      </w:pPr>
      <w:hyperlink w:anchor="_Toc27590" w:history="1">
        <w:r>
          <w:rPr>
            <w:rFonts w:ascii="仿宋" w:eastAsia="仿宋" w:hAnsi="仿宋" w:cs="仿宋" w:hint="eastAsia"/>
            <w:lang w:eastAsia="zh-CN"/>
          </w:rPr>
          <w:t>十七、创新驱动与持续发展</w:t>
        </w:r>
        <w:r>
          <w:tab/>
        </w:r>
        <w:r>
          <w:fldChar w:fldCharType="begin"/>
        </w:r>
        <w:r>
          <w:instrText xml:space="preserve"> PAGEREF _Toc27590 \h </w:instrText>
        </w:r>
        <w:r>
          <w:fldChar w:fldCharType="separate"/>
        </w:r>
        <w:r>
          <w:t>70</w:t>
        </w:r>
        <w:r>
          <w:fldChar w:fldCharType="end"/>
        </w:r>
      </w:hyperlink>
    </w:p>
    <w:p>
      <w:pPr>
        <w:pStyle w:val="TOC2"/>
        <w:tabs>
          <w:tab w:val="right" w:leader="dot" w:pos="8306"/>
        </w:tabs>
      </w:pPr>
      <w:hyperlink w:anchor="_Toc18412" w:history="1">
        <w:r>
          <w:rPr>
            <w:rFonts w:ascii="仿宋" w:eastAsia="仿宋" w:hAnsi="仿宋" w:cs="仿宋" w:hint="eastAsia"/>
            <w:lang w:eastAsia="zh-CN"/>
          </w:rPr>
          <w:t>(一)、创新驱动战略实施</w:t>
        </w:r>
        <w:r>
          <w:tab/>
        </w:r>
        <w:r>
          <w:fldChar w:fldCharType="begin"/>
        </w:r>
        <w:r>
          <w:instrText xml:space="preserve"> PAGEREF _Toc18412 \h </w:instrText>
        </w:r>
        <w:r>
          <w:fldChar w:fldCharType="separate"/>
        </w:r>
        <w:r>
          <w:t>70</w:t>
        </w:r>
        <w:r>
          <w:fldChar w:fldCharType="end"/>
        </w:r>
      </w:hyperlink>
    </w:p>
    <w:p>
      <w:pPr>
        <w:pStyle w:val="TOC2"/>
        <w:tabs>
          <w:tab w:val="right" w:leader="dot" w:pos="8306"/>
        </w:tabs>
      </w:pPr>
      <w:hyperlink w:anchor="_Toc22170" w:history="1">
        <w:r>
          <w:rPr>
            <w:rFonts w:ascii="仿宋" w:eastAsia="仿宋" w:hAnsi="仿宋" w:cs="仿宋" w:hint="eastAsia"/>
            <w:lang w:eastAsia="zh-CN"/>
          </w:rPr>
          <w:t>(二)、持续发展路径探索</w:t>
        </w:r>
        <w:r>
          <w:tab/>
        </w:r>
        <w:r>
          <w:fldChar w:fldCharType="begin"/>
        </w:r>
        <w:r>
          <w:instrText xml:space="preserve"> PAGEREF _Toc22170 \h </w:instrText>
        </w:r>
        <w:r>
          <w:fldChar w:fldCharType="separate"/>
        </w:r>
        <w:r>
          <w:t>71</w:t>
        </w:r>
        <w:r>
          <w:fldChar w:fldCharType="end"/>
        </w:r>
      </w:hyperlink>
    </w:p>
    <w:p>
      <w:pPr>
        <w:pStyle w:val="TOC1"/>
        <w:tabs>
          <w:tab w:val="right" w:leader="dot" w:pos="8306"/>
        </w:tabs>
      </w:pPr>
      <w:hyperlink w:anchor="_Toc10015" w:history="1">
        <w:r>
          <w:rPr>
            <w:rFonts w:ascii="仿宋" w:eastAsia="仿宋" w:hAnsi="仿宋" w:cs="仿宋" w:hint="eastAsia"/>
            <w:lang w:eastAsia="zh-CN"/>
          </w:rPr>
          <w:t>十八、法律法规与政策遵循</w:t>
        </w:r>
        <w:r>
          <w:tab/>
        </w:r>
        <w:r>
          <w:fldChar w:fldCharType="begin"/>
        </w:r>
        <w:r>
          <w:instrText xml:space="preserve"> PAGEREF _Toc10015 \h </w:instrText>
        </w:r>
        <w:r>
          <w:fldChar w:fldCharType="separate"/>
        </w:r>
        <w:r>
          <w:t>75</w:t>
        </w:r>
        <w:r>
          <w:fldChar w:fldCharType="end"/>
        </w:r>
      </w:hyperlink>
    </w:p>
    <w:p>
      <w:pPr>
        <w:pStyle w:val="TOC2"/>
        <w:tabs>
          <w:tab w:val="right" w:leader="dot" w:pos="8306"/>
        </w:tabs>
      </w:pPr>
      <w:hyperlink w:anchor="_Toc19988" w:history="1">
        <w:r>
          <w:rPr>
            <w:rFonts w:ascii="仿宋" w:eastAsia="仿宋" w:hAnsi="仿宋" w:cs="仿宋" w:hint="eastAsia"/>
            <w:lang w:eastAsia="zh-CN"/>
          </w:rPr>
          <w:t>(一)、法律法规遵守</w:t>
        </w:r>
        <w:r>
          <w:tab/>
        </w:r>
        <w:r>
          <w:fldChar w:fldCharType="begin"/>
        </w:r>
        <w:r>
          <w:instrText xml:space="preserve"> PAGEREF _Toc19988 \h </w:instrText>
        </w:r>
        <w:r>
          <w:fldChar w:fldCharType="separate"/>
        </w:r>
        <w:r>
          <w:t>75</w:t>
        </w:r>
        <w:r>
          <w:fldChar w:fldCharType="end"/>
        </w:r>
      </w:hyperlink>
    </w:p>
    <w:p>
      <w:pPr>
        <w:pStyle w:val="TOC2"/>
        <w:tabs>
          <w:tab w:val="right" w:leader="dot" w:pos="8306"/>
        </w:tabs>
      </w:pPr>
      <w:hyperlink w:anchor="_Toc9489" w:history="1">
        <w:r>
          <w:rPr>
            <w:rFonts w:ascii="仿宋" w:eastAsia="仿宋" w:hAnsi="仿宋" w:cs="仿宋" w:hint="eastAsia"/>
            <w:lang w:eastAsia="zh-CN"/>
          </w:rPr>
          <w:t>(二)、政策导向与利用</w:t>
        </w:r>
        <w:r>
          <w:tab/>
        </w:r>
        <w:r>
          <w:fldChar w:fldCharType="begin"/>
        </w:r>
        <w:r>
          <w:instrText xml:space="preserve"> PAGEREF _Toc9489 \h </w:instrText>
        </w:r>
        <w:r>
          <w:fldChar w:fldCharType="separate"/>
        </w:r>
        <w:r>
          <w:t>76</w:t>
        </w:r>
        <w:r>
          <w:fldChar w:fldCharType="end"/>
        </w:r>
      </w:hyperlink>
    </w:p>
    <w:p>
      <w:pPr>
        <w:pStyle w:val="TOC1"/>
        <w:tabs>
          <w:tab w:val="right" w:leader="dot" w:pos="8306"/>
        </w:tabs>
      </w:pPr>
      <w:hyperlink w:anchor="_Toc15414" w:history="1">
        <w:r>
          <w:rPr>
            <w:rFonts w:ascii="仿宋" w:eastAsia="仿宋" w:hAnsi="仿宋" w:cs="仿宋" w:hint="eastAsia"/>
            <w:lang w:eastAsia="zh-CN"/>
          </w:rPr>
          <w:t>十九、知识产权管理与保护</w:t>
        </w:r>
        <w:r>
          <w:tab/>
        </w:r>
        <w:r>
          <w:fldChar w:fldCharType="begin"/>
        </w:r>
        <w:r>
          <w:instrText xml:space="preserve"> PAGEREF _Toc15414 \h </w:instrText>
        </w:r>
        <w:r>
          <w:fldChar w:fldCharType="separate"/>
        </w:r>
        <w:r>
          <w:t>77</w:t>
        </w:r>
        <w:r>
          <w:fldChar w:fldCharType="end"/>
        </w:r>
      </w:hyperlink>
    </w:p>
    <w:p>
      <w:pPr>
        <w:pStyle w:val="TOC2"/>
        <w:tabs>
          <w:tab w:val="right" w:leader="dot" w:pos="8306"/>
        </w:tabs>
      </w:pPr>
      <w:hyperlink w:anchor="_Toc25446" w:history="1">
        <w:r>
          <w:rPr>
            <w:rFonts w:ascii="仿宋" w:eastAsia="仿宋" w:hAnsi="仿宋" w:cs="仿宋" w:hint="eastAsia"/>
            <w:lang w:eastAsia="zh-CN"/>
          </w:rPr>
          <w:t>(一)、知识产权管理体系建设</w:t>
        </w:r>
        <w:r>
          <w:tab/>
        </w:r>
        <w:r>
          <w:fldChar w:fldCharType="begin"/>
        </w:r>
        <w:r>
          <w:instrText xml:space="preserve"> PAGEREF _Toc25446 \h </w:instrText>
        </w:r>
        <w:r>
          <w:fldChar w:fldCharType="separate"/>
        </w:r>
        <w:r>
          <w:t>77</w:t>
        </w:r>
        <w:r>
          <w:fldChar w:fldCharType="end"/>
        </w:r>
      </w:hyperlink>
    </w:p>
    <w:p>
      <w:pPr>
        <w:pStyle w:val="TOC2"/>
        <w:tabs>
          <w:tab w:val="right" w:leader="dot" w:pos="8306"/>
        </w:tabs>
      </w:pPr>
      <w:hyperlink w:anchor="_Toc9518" w:history="1">
        <w:r>
          <w:rPr>
            <w:rFonts w:ascii="仿宋" w:eastAsia="仿宋" w:hAnsi="仿宋" w:cs="仿宋" w:hint="eastAsia"/>
            <w:lang w:eastAsia="zh-CN"/>
          </w:rPr>
          <w:t>(二)、知识产权保护措施</w:t>
        </w:r>
        <w:r>
          <w:tab/>
        </w:r>
        <w:r>
          <w:fldChar w:fldCharType="begin"/>
        </w:r>
        <w:r>
          <w:instrText xml:space="preserve"> PAGEREF _Toc9518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44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41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524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418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9951"/>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7077"/>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TPU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TPU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TPU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3971"/>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在全球经济快速发展和科技日新月异的今天，市场对创新技术和环保解决方案的需求日益增长。TPU项目恰好聚焦于这一趋势，提供涵盖人工智能、大数据分析和可持续能源等领域的高效、先进产品和服务。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TPU项目在其专注的领域内，特别是在人工智能和数据科学方面，有望推动显著的技术革新。项目的研发活动不仅有望孕育出改变行业运作方式的新技术，还可能在长远中影响整个技术生态系统。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TPU项目还致力于提升当地居民的技能和就业能力，通过与当地教育机构合作提供培训和教育机会，从而提高社区整体的生活水平和社会福祉。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TPU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5257"/>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TPU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TPU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528"/>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1862"/>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U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31369"/>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TPU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TPU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TPU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https://d.book118.com/348133137041006046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4E5726"/>
    <w:rsid w:val="1B4E57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133137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2024-02-28T02:30:00Z</dcterms:created>
  <dcterms:modified xsi:type="dcterms:W3CDTF">2024-02-28T02:30:48Z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6C87035AF9B048D3BBA6EEBA22BBD9FB_11</vt:lpwstr>
  </property>
  <property fmtid="{D5CDD505-2E9C-101B-9397-08002B2CF9AE}" pid="3" name="KSOProductBuildVer">
    <vt:lpwstr>2052-12.1.0.16250</vt:lpwstr>
  </property>
</Properties>
</file>