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高档微型计算机项目计划设计方案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86" w:history="1">
        <w:r>
          <w:rPr>
            <w:rFonts w:ascii="仿宋" w:eastAsia="仿宋" w:hAnsi="仿宋" w:cs="仿宋" w:hint="eastAsia"/>
            <w:lang w:eastAsia="zh-CN"/>
          </w:rPr>
          <w:t>前言</w:t>
        </w:r>
        <w:r>
          <w:tab/>
        </w:r>
        <w:r>
          <w:fldChar w:fldCharType="begin"/>
        </w:r>
        <w:r>
          <w:instrText xml:space="preserve"> PAGEREF _Toc24486 \h </w:instrText>
        </w:r>
        <w:r>
          <w:fldChar w:fldCharType="separate"/>
        </w:r>
        <w:r>
          <w:t>3</w:t>
        </w:r>
        <w:r>
          <w:fldChar w:fldCharType="end"/>
        </w:r>
      </w:hyperlink>
    </w:p>
    <w:p>
      <w:pPr>
        <w:pStyle w:val="TOC1"/>
        <w:tabs>
          <w:tab w:val="right" w:leader="dot" w:pos="8306"/>
        </w:tabs>
      </w:pPr>
      <w:hyperlink w:anchor="_Toc6919" w:history="1">
        <w:r>
          <w:rPr>
            <w:rFonts w:ascii="仿宋" w:eastAsia="仿宋" w:hAnsi="仿宋" w:cs="仿宋" w:hint="eastAsia"/>
            <w:lang w:eastAsia="zh-CN"/>
          </w:rPr>
          <w:t>一、高档微型计算机项目建设背景及必要性分析</w:t>
        </w:r>
        <w:r>
          <w:tab/>
        </w:r>
        <w:r>
          <w:fldChar w:fldCharType="begin"/>
        </w:r>
        <w:r>
          <w:instrText xml:space="preserve"> PAGEREF _Toc6919 \h </w:instrText>
        </w:r>
        <w:r>
          <w:fldChar w:fldCharType="separate"/>
        </w:r>
        <w:r>
          <w:t>3</w:t>
        </w:r>
        <w:r>
          <w:fldChar w:fldCharType="end"/>
        </w:r>
      </w:hyperlink>
    </w:p>
    <w:p>
      <w:pPr>
        <w:pStyle w:val="TOC2"/>
        <w:tabs>
          <w:tab w:val="right" w:leader="dot" w:pos="8306"/>
        </w:tabs>
      </w:pPr>
      <w:hyperlink w:anchor="_Toc9302" w:history="1">
        <w:r>
          <w:rPr>
            <w:rFonts w:ascii="仿宋" w:eastAsia="仿宋" w:hAnsi="仿宋" w:cs="仿宋" w:hint="eastAsia"/>
            <w:lang w:eastAsia="zh-CN"/>
          </w:rPr>
          <w:t>(一)、高档微型计算机项目背景分析</w:t>
        </w:r>
        <w:r>
          <w:tab/>
        </w:r>
        <w:r>
          <w:fldChar w:fldCharType="begin"/>
        </w:r>
        <w:r>
          <w:instrText xml:space="preserve"> PAGEREF _Toc9302 \h </w:instrText>
        </w:r>
        <w:r>
          <w:fldChar w:fldCharType="separate"/>
        </w:r>
        <w:r>
          <w:t>3</w:t>
        </w:r>
        <w:r>
          <w:fldChar w:fldCharType="end"/>
        </w:r>
      </w:hyperlink>
    </w:p>
    <w:p>
      <w:pPr>
        <w:pStyle w:val="TOC2"/>
        <w:tabs>
          <w:tab w:val="right" w:leader="dot" w:pos="8306"/>
        </w:tabs>
      </w:pPr>
      <w:hyperlink w:anchor="_Toc28421" w:history="1">
        <w:r>
          <w:rPr>
            <w:rFonts w:ascii="仿宋" w:eastAsia="仿宋" w:hAnsi="仿宋" w:cs="仿宋" w:hint="eastAsia"/>
            <w:lang w:eastAsia="zh-CN"/>
          </w:rPr>
          <w:t>(二)、高档微型计算机项目建设必要性分析</w:t>
        </w:r>
        <w:r>
          <w:tab/>
        </w:r>
        <w:r>
          <w:fldChar w:fldCharType="begin"/>
        </w:r>
        <w:r>
          <w:instrText xml:space="preserve"> PAGEREF _Toc28421 \h </w:instrText>
        </w:r>
        <w:r>
          <w:fldChar w:fldCharType="separate"/>
        </w:r>
        <w:r>
          <w:t>5</w:t>
        </w:r>
        <w:r>
          <w:fldChar w:fldCharType="end"/>
        </w:r>
      </w:hyperlink>
    </w:p>
    <w:p>
      <w:pPr>
        <w:pStyle w:val="TOC1"/>
        <w:tabs>
          <w:tab w:val="right" w:leader="dot" w:pos="8306"/>
        </w:tabs>
      </w:pPr>
      <w:hyperlink w:anchor="_Toc20566" w:history="1">
        <w:r>
          <w:rPr>
            <w:rFonts w:ascii="仿宋" w:eastAsia="仿宋" w:hAnsi="仿宋" w:cs="仿宋" w:hint="eastAsia"/>
            <w:lang w:eastAsia="zh-CN"/>
          </w:rPr>
          <w:t>二、高档微型计算机项目概论</w:t>
        </w:r>
        <w:r>
          <w:tab/>
        </w:r>
        <w:r>
          <w:fldChar w:fldCharType="begin"/>
        </w:r>
        <w:r>
          <w:instrText xml:space="preserve"> PAGEREF _Toc20566 \h </w:instrText>
        </w:r>
        <w:r>
          <w:fldChar w:fldCharType="separate"/>
        </w:r>
        <w:r>
          <w:t>6</w:t>
        </w:r>
        <w:r>
          <w:fldChar w:fldCharType="end"/>
        </w:r>
      </w:hyperlink>
    </w:p>
    <w:p>
      <w:pPr>
        <w:pStyle w:val="TOC2"/>
        <w:tabs>
          <w:tab w:val="right" w:leader="dot" w:pos="8306"/>
        </w:tabs>
      </w:pPr>
      <w:hyperlink w:anchor="_Toc18618" w:history="1">
        <w:r>
          <w:rPr>
            <w:rFonts w:ascii="仿宋" w:eastAsia="仿宋" w:hAnsi="仿宋" w:cs="仿宋" w:hint="eastAsia"/>
            <w:lang w:eastAsia="zh-CN"/>
          </w:rPr>
          <w:t>(一)、高档微型计算机项目概况</w:t>
        </w:r>
        <w:r>
          <w:tab/>
        </w:r>
        <w:r>
          <w:fldChar w:fldCharType="begin"/>
        </w:r>
        <w:r>
          <w:instrText xml:space="preserve"> PAGEREF _Toc18618 \h </w:instrText>
        </w:r>
        <w:r>
          <w:fldChar w:fldCharType="separate"/>
        </w:r>
        <w:r>
          <w:t>6</w:t>
        </w:r>
        <w:r>
          <w:fldChar w:fldCharType="end"/>
        </w:r>
      </w:hyperlink>
    </w:p>
    <w:p>
      <w:pPr>
        <w:pStyle w:val="TOC2"/>
        <w:tabs>
          <w:tab w:val="right" w:leader="dot" w:pos="8306"/>
        </w:tabs>
      </w:pPr>
      <w:hyperlink w:anchor="_Toc10551" w:history="1">
        <w:r>
          <w:rPr>
            <w:rFonts w:ascii="仿宋" w:eastAsia="仿宋" w:hAnsi="仿宋" w:cs="仿宋" w:hint="eastAsia"/>
            <w:lang w:eastAsia="zh-CN"/>
          </w:rPr>
          <w:t>(二)、高档微型计算机项目目标</w:t>
        </w:r>
        <w:r>
          <w:tab/>
        </w:r>
        <w:r>
          <w:fldChar w:fldCharType="begin"/>
        </w:r>
        <w:r>
          <w:instrText xml:space="preserve"> PAGEREF _Toc10551 \h </w:instrText>
        </w:r>
        <w:r>
          <w:fldChar w:fldCharType="separate"/>
        </w:r>
        <w:r>
          <w:t>8</w:t>
        </w:r>
        <w:r>
          <w:fldChar w:fldCharType="end"/>
        </w:r>
      </w:hyperlink>
    </w:p>
    <w:p>
      <w:pPr>
        <w:pStyle w:val="TOC2"/>
        <w:tabs>
          <w:tab w:val="right" w:leader="dot" w:pos="8306"/>
        </w:tabs>
      </w:pPr>
      <w:hyperlink w:anchor="_Toc3765" w:history="1">
        <w:r>
          <w:rPr>
            <w:rFonts w:ascii="仿宋" w:eastAsia="仿宋" w:hAnsi="仿宋" w:cs="仿宋" w:hint="eastAsia"/>
            <w:lang w:eastAsia="zh-CN"/>
          </w:rPr>
          <w:t>(三)、高档微型计算机项目提出的理由</w:t>
        </w:r>
        <w:r>
          <w:tab/>
        </w:r>
        <w:r>
          <w:fldChar w:fldCharType="begin"/>
        </w:r>
        <w:r>
          <w:instrText xml:space="preserve"> PAGEREF _Toc3765 \h </w:instrText>
        </w:r>
        <w:r>
          <w:fldChar w:fldCharType="separate"/>
        </w:r>
        <w:r>
          <w:t>9</w:t>
        </w:r>
        <w:r>
          <w:fldChar w:fldCharType="end"/>
        </w:r>
      </w:hyperlink>
    </w:p>
    <w:p>
      <w:pPr>
        <w:pStyle w:val="TOC2"/>
        <w:tabs>
          <w:tab w:val="right" w:leader="dot" w:pos="8306"/>
        </w:tabs>
      </w:pPr>
      <w:hyperlink w:anchor="_Toc23942" w:history="1">
        <w:r>
          <w:rPr>
            <w:rFonts w:ascii="仿宋" w:eastAsia="仿宋" w:hAnsi="仿宋" w:cs="仿宋" w:hint="eastAsia"/>
            <w:lang w:eastAsia="zh-CN"/>
          </w:rPr>
          <w:t>(四)、高档微型计算机项目意义</w:t>
        </w:r>
        <w:r>
          <w:tab/>
        </w:r>
        <w:r>
          <w:fldChar w:fldCharType="begin"/>
        </w:r>
        <w:r>
          <w:instrText xml:space="preserve"> PAGEREF _Toc23942 \h </w:instrText>
        </w:r>
        <w:r>
          <w:fldChar w:fldCharType="separate"/>
        </w:r>
        <w:r>
          <w:t>11</w:t>
        </w:r>
        <w:r>
          <w:fldChar w:fldCharType="end"/>
        </w:r>
      </w:hyperlink>
    </w:p>
    <w:p>
      <w:pPr>
        <w:pStyle w:val="TOC2"/>
        <w:tabs>
          <w:tab w:val="right" w:leader="dot" w:pos="8306"/>
        </w:tabs>
      </w:pPr>
      <w:hyperlink w:anchor="_Toc30373" w:history="1">
        <w:r>
          <w:rPr>
            <w:rFonts w:ascii="仿宋" w:eastAsia="仿宋" w:hAnsi="仿宋" w:cs="仿宋" w:hint="eastAsia"/>
            <w:lang w:eastAsia="zh-CN"/>
          </w:rPr>
          <w:t>(五)、高档微型计算机项目背景</w:t>
        </w:r>
        <w:r>
          <w:tab/>
        </w:r>
        <w:r>
          <w:fldChar w:fldCharType="begin"/>
        </w:r>
        <w:r>
          <w:instrText xml:space="preserve"> PAGEREF _Toc30373 \h </w:instrText>
        </w:r>
        <w:r>
          <w:fldChar w:fldCharType="separate"/>
        </w:r>
        <w:r>
          <w:t>12</w:t>
        </w:r>
        <w:r>
          <w:fldChar w:fldCharType="end"/>
        </w:r>
      </w:hyperlink>
    </w:p>
    <w:p>
      <w:pPr>
        <w:pStyle w:val="TOC1"/>
        <w:tabs>
          <w:tab w:val="right" w:leader="dot" w:pos="8306"/>
        </w:tabs>
      </w:pPr>
      <w:hyperlink w:anchor="_Toc20548" w:history="1">
        <w:r>
          <w:rPr>
            <w:rFonts w:ascii="仿宋" w:eastAsia="仿宋" w:hAnsi="仿宋" w:cs="仿宋" w:hint="eastAsia"/>
            <w:lang w:eastAsia="zh-CN"/>
          </w:rPr>
          <w:t>三、高档微型计算机项目土建工程</w:t>
        </w:r>
        <w:r>
          <w:tab/>
        </w:r>
        <w:r>
          <w:fldChar w:fldCharType="begin"/>
        </w:r>
        <w:r>
          <w:instrText xml:space="preserve"> PAGEREF _Toc20548 \h </w:instrText>
        </w:r>
        <w:r>
          <w:fldChar w:fldCharType="separate"/>
        </w:r>
        <w:r>
          <w:t>13</w:t>
        </w:r>
        <w:r>
          <w:fldChar w:fldCharType="end"/>
        </w:r>
      </w:hyperlink>
    </w:p>
    <w:p>
      <w:pPr>
        <w:pStyle w:val="TOC2"/>
        <w:tabs>
          <w:tab w:val="right" w:leader="dot" w:pos="8306"/>
        </w:tabs>
      </w:pPr>
      <w:hyperlink w:anchor="_Toc29542" w:history="1">
        <w:r>
          <w:rPr>
            <w:rFonts w:ascii="仿宋" w:eastAsia="仿宋" w:hAnsi="仿宋" w:cs="仿宋" w:hint="eastAsia"/>
            <w:lang w:eastAsia="zh-CN"/>
          </w:rPr>
          <w:t>(一)、建筑工程设计原则</w:t>
        </w:r>
        <w:r>
          <w:tab/>
        </w:r>
        <w:r>
          <w:fldChar w:fldCharType="begin"/>
        </w:r>
        <w:r>
          <w:instrText xml:space="preserve"> PAGEREF _Toc29542 \h </w:instrText>
        </w:r>
        <w:r>
          <w:fldChar w:fldCharType="separate"/>
        </w:r>
        <w:r>
          <w:t>13</w:t>
        </w:r>
        <w:r>
          <w:fldChar w:fldCharType="end"/>
        </w:r>
      </w:hyperlink>
    </w:p>
    <w:p>
      <w:pPr>
        <w:pStyle w:val="TOC2"/>
        <w:tabs>
          <w:tab w:val="right" w:leader="dot" w:pos="8306"/>
        </w:tabs>
      </w:pPr>
      <w:hyperlink w:anchor="_Toc23858" w:history="1">
        <w:r>
          <w:rPr>
            <w:rFonts w:ascii="仿宋" w:eastAsia="仿宋" w:hAnsi="仿宋" w:cs="仿宋" w:hint="eastAsia"/>
            <w:lang w:eastAsia="zh-CN"/>
          </w:rPr>
          <w:t>(二)、土建工程设计年限及安全等级</w:t>
        </w:r>
        <w:r>
          <w:tab/>
        </w:r>
        <w:r>
          <w:fldChar w:fldCharType="begin"/>
        </w:r>
        <w:r>
          <w:instrText xml:space="preserve"> PAGEREF _Toc23858 \h </w:instrText>
        </w:r>
        <w:r>
          <w:fldChar w:fldCharType="separate"/>
        </w:r>
        <w:r>
          <w:t>14</w:t>
        </w:r>
        <w:r>
          <w:fldChar w:fldCharType="end"/>
        </w:r>
      </w:hyperlink>
    </w:p>
    <w:p>
      <w:pPr>
        <w:pStyle w:val="TOC2"/>
        <w:tabs>
          <w:tab w:val="right" w:leader="dot" w:pos="8306"/>
        </w:tabs>
      </w:pPr>
      <w:hyperlink w:anchor="_Toc15524" w:history="1">
        <w:r>
          <w:rPr>
            <w:rFonts w:ascii="仿宋" w:eastAsia="仿宋" w:hAnsi="仿宋" w:cs="仿宋" w:hint="eastAsia"/>
            <w:lang w:eastAsia="zh-CN"/>
          </w:rPr>
          <w:t>(三)、建筑工程设计总体要求</w:t>
        </w:r>
        <w:r>
          <w:tab/>
        </w:r>
        <w:r>
          <w:fldChar w:fldCharType="begin"/>
        </w:r>
        <w:r>
          <w:instrText xml:space="preserve"> PAGEREF _Toc15524 \h </w:instrText>
        </w:r>
        <w:r>
          <w:fldChar w:fldCharType="separate"/>
        </w:r>
        <w:r>
          <w:t>15</w:t>
        </w:r>
        <w:r>
          <w:fldChar w:fldCharType="end"/>
        </w:r>
      </w:hyperlink>
    </w:p>
    <w:p>
      <w:pPr>
        <w:pStyle w:val="TOC2"/>
        <w:tabs>
          <w:tab w:val="right" w:leader="dot" w:pos="8306"/>
        </w:tabs>
      </w:pPr>
      <w:hyperlink w:anchor="_Toc17529" w:history="1">
        <w:r>
          <w:rPr>
            <w:rFonts w:ascii="仿宋" w:eastAsia="仿宋" w:hAnsi="仿宋" w:cs="仿宋" w:hint="eastAsia"/>
            <w:lang w:eastAsia="zh-CN"/>
          </w:rPr>
          <w:t>(四)、土建工程建设指标</w:t>
        </w:r>
        <w:r>
          <w:tab/>
        </w:r>
        <w:r>
          <w:fldChar w:fldCharType="begin"/>
        </w:r>
        <w:r>
          <w:instrText xml:space="preserve"> PAGEREF _Toc17529 \h </w:instrText>
        </w:r>
        <w:r>
          <w:fldChar w:fldCharType="separate"/>
        </w:r>
        <w:r>
          <w:t>16</w:t>
        </w:r>
        <w:r>
          <w:fldChar w:fldCharType="end"/>
        </w:r>
      </w:hyperlink>
    </w:p>
    <w:p>
      <w:pPr>
        <w:pStyle w:val="TOC1"/>
        <w:tabs>
          <w:tab w:val="right" w:leader="dot" w:pos="8306"/>
        </w:tabs>
      </w:pPr>
      <w:hyperlink w:anchor="_Toc1133" w:history="1">
        <w:r>
          <w:rPr>
            <w:rFonts w:ascii="仿宋" w:eastAsia="仿宋" w:hAnsi="仿宋" w:cs="仿宋" w:hint="eastAsia"/>
            <w:lang w:eastAsia="zh-CN"/>
          </w:rPr>
          <w:t>四、高档微型计算机项目可持续发展</w:t>
        </w:r>
        <w:r>
          <w:tab/>
        </w:r>
        <w:r>
          <w:fldChar w:fldCharType="begin"/>
        </w:r>
        <w:r>
          <w:instrText xml:space="preserve"> PAGEREF _Toc1133 \h </w:instrText>
        </w:r>
        <w:r>
          <w:fldChar w:fldCharType="separate"/>
        </w:r>
        <w:r>
          <w:t>16</w:t>
        </w:r>
        <w:r>
          <w:fldChar w:fldCharType="end"/>
        </w:r>
      </w:hyperlink>
    </w:p>
    <w:p>
      <w:pPr>
        <w:pStyle w:val="TOC2"/>
        <w:tabs>
          <w:tab w:val="right" w:leader="dot" w:pos="8306"/>
        </w:tabs>
      </w:pPr>
      <w:hyperlink w:anchor="_Toc8296" w:history="1">
        <w:r>
          <w:rPr>
            <w:rFonts w:ascii="仿宋" w:eastAsia="仿宋" w:hAnsi="仿宋" w:cs="仿宋" w:hint="eastAsia"/>
            <w:lang w:eastAsia="zh-CN"/>
          </w:rPr>
          <w:t>(一)、可持续战略与实践</w:t>
        </w:r>
        <w:r>
          <w:tab/>
        </w:r>
        <w:r>
          <w:fldChar w:fldCharType="begin"/>
        </w:r>
        <w:r>
          <w:instrText xml:space="preserve"> PAGEREF _Toc8296 \h </w:instrText>
        </w:r>
        <w:r>
          <w:fldChar w:fldCharType="separate"/>
        </w:r>
        <w:r>
          <w:t>16</w:t>
        </w:r>
        <w:r>
          <w:fldChar w:fldCharType="end"/>
        </w:r>
      </w:hyperlink>
    </w:p>
    <w:p>
      <w:pPr>
        <w:pStyle w:val="TOC2"/>
        <w:tabs>
          <w:tab w:val="right" w:leader="dot" w:pos="8306"/>
        </w:tabs>
      </w:pPr>
      <w:hyperlink w:anchor="_Toc21090" w:history="1">
        <w:r>
          <w:rPr>
            <w:rFonts w:ascii="仿宋" w:eastAsia="仿宋" w:hAnsi="仿宋" w:cs="仿宋" w:hint="eastAsia"/>
            <w:lang w:eastAsia="zh-CN"/>
          </w:rPr>
          <w:t>(二)、环保与社会责任</w:t>
        </w:r>
        <w:r>
          <w:tab/>
        </w:r>
        <w:r>
          <w:fldChar w:fldCharType="begin"/>
        </w:r>
        <w:r>
          <w:instrText xml:space="preserve"> PAGEREF _Toc21090 \h </w:instrText>
        </w:r>
        <w:r>
          <w:fldChar w:fldCharType="separate"/>
        </w:r>
        <w:r>
          <w:t>17</w:t>
        </w:r>
        <w:r>
          <w:fldChar w:fldCharType="end"/>
        </w:r>
      </w:hyperlink>
    </w:p>
    <w:p>
      <w:pPr>
        <w:pStyle w:val="TOC1"/>
        <w:tabs>
          <w:tab w:val="right" w:leader="dot" w:pos="8306"/>
        </w:tabs>
      </w:pPr>
      <w:hyperlink w:anchor="_Toc7783" w:history="1">
        <w:r>
          <w:rPr>
            <w:rFonts w:ascii="仿宋" w:eastAsia="仿宋" w:hAnsi="仿宋" w:cs="仿宋" w:hint="eastAsia"/>
            <w:lang w:eastAsia="zh-CN"/>
          </w:rPr>
          <w:t>五、高档微型计算机项目建设单位说明</w:t>
        </w:r>
        <w:r>
          <w:tab/>
        </w:r>
        <w:r>
          <w:fldChar w:fldCharType="begin"/>
        </w:r>
        <w:r>
          <w:instrText xml:space="preserve"> PAGEREF _Toc7783 \h </w:instrText>
        </w:r>
        <w:r>
          <w:fldChar w:fldCharType="separate"/>
        </w:r>
        <w:r>
          <w:t>18</w:t>
        </w:r>
        <w:r>
          <w:fldChar w:fldCharType="end"/>
        </w:r>
      </w:hyperlink>
    </w:p>
    <w:p>
      <w:pPr>
        <w:pStyle w:val="TOC2"/>
        <w:tabs>
          <w:tab w:val="right" w:leader="dot" w:pos="8306"/>
        </w:tabs>
      </w:pPr>
      <w:hyperlink w:anchor="_Toc31083" w:history="1">
        <w:r>
          <w:rPr>
            <w:rFonts w:ascii="仿宋" w:eastAsia="仿宋" w:hAnsi="仿宋" w:cs="仿宋" w:hint="eastAsia"/>
            <w:lang w:eastAsia="zh-CN"/>
          </w:rPr>
          <w:t>(一)、高档微型计算机项目承办单位基本情况</w:t>
        </w:r>
        <w:r>
          <w:tab/>
        </w:r>
        <w:r>
          <w:fldChar w:fldCharType="begin"/>
        </w:r>
        <w:r>
          <w:instrText xml:space="preserve"> PAGEREF _Toc31083 \h </w:instrText>
        </w:r>
        <w:r>
          <w:fldChar w:fldCharType="separate"/>
        </w:r>
        <w:r>
          <w:t>18</w:t>
        </w:r>
        <w:r>
          <w:fldChar w:fldCharType="end"/>
        </w:r>
      </w:hyperlink>
    </w:p>
    <w:p>
      <w:pPr>
        <w:pStyle w:val="TOC2"/>
        <w:tabs>
          <w:tab w:val="right" w:leader="dot" w:pos="8306"/>
        </w:tabs>
      </w:pPr>
      <w:hyperlink w:anchor="_Toc15446" w:history="1">
        <w:r>
          <w:rPr>
            <w:rFonts w:ascii="仿宋" w:eastAsia="仿宋" w:hAnsi="仿宋" w:cs="仿宋" w:hint="eastAsia"/>
            <w:lang w:eastAsia="zh-CN"/>
          </w:rPr>
          <w:t>(二)、公司经济效益分析</w:t>
        </w:r>
        <w:r>
          <w:tab/>
        </w:r>
        <w:r>
          <w:fldChar w:fldCharType="begin"/>
        </w:r>
        <w:r>
          <w:instrText xml:space="preserve"> PAGEREF _Toc15446 \h </w:instrText>
        </w:r>
        <w:r>
          <w:fldChar w:fldCharType="separate"/>
        </w:r>
        <w:r>
          <w:t>18</w:t>
        </w:r>
        <w:r>
          <w:fldChar w:fldCharType="end"/>
        </w:r>
      </w:hyperlink>
    </w:p>
    <w:p>
      <w:pPr>
        <w:pStyle w:val="TOC1"/>
        <w:tabs>
          <w:tab w:val="right" w:leader="dot" w:pos="8306"/>
        </w:tabs>
      </w:pPr>
      <w:hyperlink w:anchor="_Toc1053" w:history="1">
        <w:r>
          <w:rPr>
            <w:rFonts w:ascii="仿宋" w:eastAsia="仿宋" w:hAnsi="仿宋" w:cs="仿宋" w:hint="eastAsia"/>
            <w:lang w:eastAsia="zh-CN"/>
          </w:rPr>
          <w:t>六、高档微型计算机项目文档管理</w:t>
        </w:r>
        <w:r>
          <w:tab/>
        </w:r>
        <w:r>
          <w:fldChar w:fldCharType="begin"/>
        </w:r>
        <w:r>
          <w:instrText xml:space="preserve"> PAGEREF _Toc1053 \h </w:instrText>
        </w:r>
        <w:r>
          <w:fldChar w:fldCharType="separate"/>
        </w:r>
        <w:r>
          <w:t>19</w:t>
        </w:r>
        <w:r>
          <w:fldChar w:fldCharType="end"/>
        </w:r>
      </w:hyperlink>
    </w:p>
    <w:p>
      <w:pPr>
        <w:pStyle w:val="TOC2"/>
        <w:tabs>
          <w:tab w:val="right" w:leader="dot" w:pos="8306"/>
        </w:tabs>
      </w:pPr>
      <w:hyperlink w:anchor="_Toc5604" w:history="1">
        <w:r>
          <w:rPr>
            <w:rFonts w:ascii="仿宋" w:eastAsia="仿宋" w:hAnsi="仿宋" w:cs="仿宋" w:hint="eastAsia"/>
            <w:lang w:eastAsia="zh-CN"/>
          </w:rPr>
          <w:t>(一)、文档编制与审查</w:t>
        </w:r>
        <w:r>
          <w:tab/>
        </w:r>
        <w:r>
          <w:fldChar w:fldCharType="begin"/>
        </w:r>
        <w:r>
          <w:instrText xml:space="preserve"> PAGEREF _Toc5604 \h </w:instrText>
        </w:r>
        <w:r>
          <w:fldChar w:fldCharType="separate"/>
        </w:r>
        <w:r>
          <w:t>19</w:t>
        </w:r>
        <w:r>
          <w:fldChar w:fldCharType="end"/>
        </w:r>
      </w:hyperlink>
    </w:p>
    <w:p>
      <w:pPr>
        <w:pStyle w:val="TOC2"/>
        <w:tabs>
          <w:tab w:val="right" w:leader="dot" w:pos="8306"/>
        </w:tabs>
      </w:pPr>
      <w:hyperlink w:anchor="_Toc5421" w:history="1">
        <w:r>
          <w:rPr>
            <w:rFonts w:ascii="仿宋" w:eastAsia="仿宋" w:hAnsi="仿宋" w:cs="仿宋" w:hint="eastAsia"/>
            <w:lang w:eastAsia="zh-CN"/>
          </w:rPr>
          <w:t>(二)、文档发布与分发</w:t>
        </w:r>
        <w:r>
          <w:tab/>
        </w:r>
        <w:r>
          <w:fldChar w:fldCharType="begin"/>
        </w:r>
        <w:r>
          <w:instrText xml:space="preserve"> PAGEREF _Toc5421 \h </w:instrText>
        </w:r>
        <w:r>
          <w:fldChar w:fldCharType="separate"/>
        </w:r>
        <w:r>
          <w:t>21</w:t>
        </w:r>
        <w:r>
          <w:fldChar w:fldCharType="end"/>
        </w:r>
      </w:hyperlink>
    </w:p>
    <w:p>
      <w:pPr>
        <w:pStyle w:val="TOC2"/>
        <w:tabs>
          <w:tab w:val="right" w:leader="dot" w:pos="8306"/>
        </w:tabs>
      </w:pPr>
      <w:hyperlink w:anchor="_Toc27047" w:history="1">
        <w:r>
          <w:rPr>
            <w:rFonts w:ascii="仿宋" w:eastAsia="仿宋" w:hAnsi="仿宋" w:cs="仿宋" w:hint="eastAsia"/>
            <w:lang w:eastAsia="zh-CN"/>
          </w:rPr>
          <w:t>(三)、文档存档与归档</w:t>
        </w:r>
        <w:r>
          <w:tab/>
        </w:r>
        <w:r>
          <w:fldChar w:fldCharType="begin"/>
        </w:r>
        <w:r>
          <w:instrText xml:space="preserve"> PAGEREF _Toc27047 \h </w:instrText>
        </w:r>
        <w:r>
          <w:fldChar w:fldCharType="separate"/>
        </w:r>
        <w:r>
          <w:t>22</w:t>
        </w:r>
        <w:r>
          <w:fldChar w:fldCharType="end"/>
        </w:r>
      </w:hyperlink>
    </w:p>
    <w:p>
      <w:pPr>
        <w:pStyle w:val="TOC1"/>
        <w:tabs>
          <w:tab w:val="right" w:leader="dot" w:pos="8306"/>
        </w:tabs>
      </w:pPr>
      <w:hyperlink w:anchor="_Toc25769" w:history="1">
        <w:r>
          <w:rPr>
            <w:rFonts w:ascii="仿宋" w:eastAsia="仿宋" w:hAnsi="仿宋" w:cs="仿宋" w:hint="eastAsia"/>
            <w:lang w:eastAsia="zh-CN"/>
          </w:rPr>
          <w:t>七、高档微型计算机项目人力资源管理</w:t>
        </w:r>
        <w:r>
          <w:tab/>
        </w:r>
        <w:r>
          <w:fldChar w:fldCharType="begin"/>
        </w:r>
        <w:r>
          <w:instrText xml:space="preserve"> PAGEREF _Toc25769 \h </w:instrText>
        </w:r>
        <w:r>
          <w:fldChar w:fldCharType="separate"/>
        </w:r>
        <w:r>
          <w:t>23</w:t>
        </w:r>
        <w:r>
          <w:fldChar w:fldCharType="end"/>
        </w:r>
      </w:hyperlink>
    </w:p>
    <w:p>
      <w:pPr>
        <w:pStyle w:val="TOC2"/>
        <w:tabs>
          <w:tab w:val="right" w:leader="dot" w:pos="8306"/>
        </w:tabs>
      </w:pPr>
      <w:hyperlink w:anchor="_Toc31745" w:history="1">
        <w:r>
          <w:rPr>
            <w:rFonts w:ascii="仿宋" w:eastAsia="仿宋" w:hAnsi="仿宋" w:cs="仿宋" w:hint="eastAsia"/>
            <w:lang w:eastAsia="zh-CN"/>
          </w:rPr>
          <w:t>(一)、建立健全的预算管理制度</w:t>
        </w:r>
        <w:r>
          <w:tab/>
        </w:r>
        <w:r>
          <w:fldChar w:fldCharType="begin"/>
        </w:r>
        <w:r>
          <w:instrText xml:space="preserve"> PAGEREF _Toc31745 \h </w:instrText>
        </w:r>
        <w:r>
          <w:fldChar w:fldCharType="separate"/>
        </w:r>
        <w:r>
          <w:t>23</w:t>
        </w:r>
        <w:r>
          <w:fldChar w:fldCharType="end"/>
        </w:r>
      </w:hyperlink>
    </w:p>
    <w:p>
      <w:pPr>
        <w:pStyle w:val="TOC2"/>
        <w:tabs>
          <w:tab w:val="right" w:leader="dot" w:pos="8306"/>
        </w:tabs>
      </w:pPr>
      <w:hyperlink w:anchor="_Toc2000" w:history="1">
        <w:r>
          <w:rPr>
            <w:rFonts w:ascii="仿宋" w:eastAsia="仿宋" w:hAnsi="仿宋" w:cs="仿宋" w:hint="eastAsia"/>
            <w:lang w:eastAsia="zh-CN"/>
          </w:rPr>
          <w:t>(二)、加强资金流动监控</w:t>
        </w:r>
        <w:r>
          <w:tab/>
        </w:r>
        <w:r>
          <w:fldChar w:fldCharType="begin"/>
        </w:r>
        <w:r>
          <w:instrText xml:space="preserve"> PAGEREF _Toc2000 \h </w:instrText>
        </w:r>
        <w:r>
          <w:fldChar w:fldCharType="separate"/>
        </w:r>
        <w:r>
          <w:t>25</w:t>
        </w:r>
        <w:r>
          <w:fldChar w:fldCharType="end"/>
        </w:r>
      </w:hyperlink>
    </w:p>
    <w:p>
      <w:pPr>
        <w:pStyle w:val="TOC2"/>
        <w:tabs>
          <w:tab w:val="right" w:leader="dot" w:pos="8306"/>
        </w:tabs>
      </w:pPr>
      <w:hyperlink w:anchor="_Toc28176" w:history="1">
        <w:r>
          <w:rPr>
            <w:rFonts w:ascii="仿宋" w:eastAsia="仿宋" w:hAnsi="仿宋" w:cs="仿宋" w:hint="eastAsia"/>
            <w:lang w:eastAsia="zh-CN"/>
          </w:rPr>
          <w:t>(三)、制定完善的风险控制机制</w:t>
        </w:r>
        <w:r>
          <w:tab/>
        </w:r>
        <w:r>
          <w:fldChar w:fldCharType="begin"/>
        </w:r>
        <w:r>
          <w:instrText xml:space="preserve"> PAGEREF _Toc28176 \h </w:instrText>
        </w:r>
        <w:r>
          <w:fldChar w:fldCharType="separate"/>
        </w:r>
        <w:r>
          <w:t>26</w:t>
        </w:r>
        <w:r>
          <w:fldChar w:fldCharType="end"/>
        </w:r>
      </w:hyperlink>
    </w:p>
    <w:p>
      <w:pPr>
        <w:pStyle w:val="TOC2"/>
        <w:tabs>
          <w:tab w:val="right" w:leader="dot" w:pos="8306"/>
        </w:tabs>
      </w:pPr>
      <w:hyperlink w:anchor="_Toc24760" w:history="1">
        <w:r>
          <w:rPr>
            <w:rFonts w:ascii="仿宋" w:eastAsia="仿宋" w:hAnsi="仿宋" w:cs="仿宋" w:hint="eastAsia"/>
            <w:lang w:eastAsia="zh-CN"/>
          </w:rPr>
          <w:t>(四)、优化成本管理</w:t>
        </w:r>
        <w:r>
          <w:tab/>
        </w:r>
        <w:r>
          <w:fldChar w:fldCharType="begin"/>
        </w:r>
        <w:r>
          <w:instrText xml:space="preserve"> PAGEREF _Toc24760 \h </w:instrText>
        </w:r>
        <w:r>
          <w:fldChar w:fldCharType="separate"/>
        </w:r>
        <w:r>
          <w:t>27</w:t>
        </w:r>
        <w:r>
          <w:fldChar w:fldCharType="end"/>
        </w:r>
      </w:hyperlink>
    </w:p>
    <w:p>
      <w:pPr>
        <w:pStyle w:val="TOC1"/>
        <w:tabs>
          <w:tab w:val="right" w:leader="dot" w:pos="8306"/>
        </w:tabs>
      </w:pPr>
      <w:hyperlink w:anchor="_Toc4412" w:history="1">
        <w:r>
          <w:rPr>
            <w:rFonts w:ascii="仿宋" w:eastAsia="仿宋" w:hAnsi="仿宋" w:cs="仿宋" w:hint="eastAsia"/>
            <w:lang w:eastAsia="zh-CN"/>
          </w:rPr>
          <w:t>八、高档微型计算机项目技术管理</w:t>
        </w:r>
        <w:r>
          <w:tab/>
        </w:r>
        <w:r>
          <w:fldChar w:fldCharType="begin"/>
        </w:r>
        <w:r>
          <w:instrText xml:space="preserve"> PAGEREF _Toc4412 \h </w:instrText>
        </w:r>
        <w:r>
          <w:fldChar w:fldCharType="separate"/>
        </w:r>
        <w:r>
          <w:t>29</w:t>
        </w:r>
        <w:r>
          <w:fldChar w:fldCharType="end"/>
        </w:r>
      </w:hyperlink>
    </w:p>
    <w:p>
      <w:pPr>
        <w:pStyle w:val="TOC2"/>
        <w:tabs>
          <w:tab w:val="right" w:leader="dot" w:pos="8306"/>
        </w:tabs>
      </w:pPr>
      <w:hyperlink w:anchor="_Toc15401" w:history="1">
        <w:r>
          <w:rPr>
            <w:rFonts w:ascii="仿宋" w:eastAsia="仿宋" w:hAnsi="仿宋" w:cs="仿宋" w:hint="eastAsia"/>
            <w:lang w:eastAsia="zh-CN"/>
          </w:rPr>
          <w:t>(一)、技术方案选用方向</w:t>
        </w:r>
        <w:r>
          <w:tab/>
        </w:r>
        <w:r>
          <w:fldChar w:fldCharType="begin"/>
        </w:r>
        <w:r>
          <w:instrText xml:space="preserve"> PAGEREF _Toc15401 \h </w:instrText>
        </w:r>
        <w:r>
          <w:fldChar w:fldCharType="separate"/>
        </w:r>
        <w:r>
          <w:t>29</w:t>
        </w:r>
        <w:r>
          <w:fldChar w:fldCharType="end"/>
        </w:r>
      </w:hyperlink>
    </w:p>
    <w:p>
      <w:pPr>
        <w:pStyle w:val="TOC2"/>
        <w:tabs>
          <w:tab w:val="right" w:leader="dot" w:pos="8306"/>
        </w:tabs>
      </w:pPr>
      <w:hyperlink w:anchor="_Toc17445" w:history="1">
        <w:r>
          <w:rPr>
            <w:rFonts w:ascii="仿宋" w:eastAsia="仿宋" w:hAnsi="仿宋" w:cs="仿宋" w:hint="eastAsia"/>
            <w:lang w:eastAsia="zh-CN"/>
          </w:rPr>
          <w:t>(二)、工艺技术方案选用原则</w:t>
        </w:r>
        <w:r>
          <w:tab/>
        </w:r>
        <w:r>
          <w:fldChar w:fldCharType="begin"/>
        </w:r>
        <w:r>
          <w:instrText xml:space="preserve"> PAGEREF _Toc17445 \h </w:instrText>
        </w:r>
        <w:r>
          <w:fldChar w:fldCharType="separate"/>
        </w:r>
        <w:r>
          <w:t>30</w:t>
        </w:r>
        <w:r>
          <w:fldChar w:fldCharType="end"/>
        </w:r>
      </w:hyperlink>
    </w:p>
    <w:p>
      <w:pPr>
        <w:pStyle w:val="TOC2"/>
        <w:tabs>
          <w:tab w:val="right" w:leader="dot" w:pos="8306"/>
        </w:tabs>
      </w:pPr>
      <w:hyperlink w:anchor="_Toc5976" w:history="1">
        <w:r>
          <w:rPr>
            <w:rFonts w:ascii="仿宋" w:eastAsia="仿宋" w:hAnsi="仿宋" w:cs="仿宋" w:hint="eastAsia"/>
            <w:lang w:eastAsia="zh-CN"/>
          </w:rPr>
          <w:t>(三)、工艺技术方案要求</w:t>
        </w:r>
        <w:r>
          <w:tab/>
        </w:r>
        <w:r>
          <w:fldChar w:fldCharType="begin"/>
        </w:r>
        <w:r>
          <w:instrText xml:space="preserve"> PAGEREF _Toc5976 \h </w:instrText>
        </w:r>
        <w:r>
          <w:fldChar w:fldCharType="separate"/>
        </w:r>
        <w:r>
          <w:t>33</w:t>
        </w:r>
        <w:r>
          <w:fldChar w:fldCharType="end"/>
        </w:r>
      </w:hyperlink>
    </w:p>
    <w:p>
      <w:pPr>
        <w:pStyle w:val="TOC1"/>
        <w:tabs>
          <w:tab w:val="right" w:leader="dot" w:pos="8306"/>
        </w:tabs>
      </w:pPr>
      <w:hyperlink w:anchor="_Toc3063" w:history="1">
        <w:r>
          <w:rPr>
            <w:rFonts w:ascii="仿宋" w:eastAsia="仿宋" w:hAnsi="仿宋" w:cs="仿宋" w:hint="eastAsia"/>
            <w:lang w:eastAsia="zh-CN"/>
          </w:rPr>
          <w:t>九、高档微型计算机项目投资规划</w:t>
        </w:r>
        <w:r>
          <w:tab/>
        </w:r>
        <w:r>
          <w:fldChar w:fldCharType="begin"/>
        </w:r>
        <w:r>
          <w:instrText xml:space="preserve"> PAGEREF _Toc3063 \h </w:instrText>
        </w:r>
        <w:r>
          <w:fldChar w:fldCharType="separate"/>
        </w:r>
        <w:r>
          <w:t>35</w:t>
        </w:r>
        <w:r>
          <w:fldChar w:fldCharType="end"/>
        </w:r>
      </w:hyperlink>
    </w:p>
    <w:p>
      <w:pPr>
        <w:pStyle w:val="TOC2"/>
        <w:tabs>
          <w:tab w:val="right" w:leader="dot" w:pos="8306"/>
        </w:tabs>
      </w:pPr>
      <w:hyperlink w:anchor="_Toc5220" w:history="1">
        <w:r>
          <w:rPr>
            <w:rFonts w:ascii="仿宋" w:eastAsia="仿宋" w:hAnsi="仿宋" w:cs="仿宋" w:hint="eastAsia"/>
            <w:lang w:eastAsia="zh-CN"/>
          </w:rPr>
          <w:t>(一)、高档微型计算机项目总投资估算</w:t>
        </w:r>
        <w:r>
          <w:tab/>
        </w:r>
        <w:r>
          <w:fldChar w:fldCharType="begin"/>
        </w:r>
        <w:r>
          <w:instrText xml:space="preserve"> PAGEREF _Toc5220 \h </w:instrText>
        </w:r>
        <w:r>
          <w:fldChar w:fldCharType="separate"/>
        </w:r>
        <w:r>
          <w:t>35</w:t>
        </w:r>
        <w:r>
          <w:fldChar w:fldCharType="end"/>
        </w:r>
      </w:hyperlink>
    </w:p>
    <w:p>
      <w:pPr>
        <w:pStyle w:val="TOC2"/>
        <w:tabs>
          <w:tab w:val="right" w:leader="dot" w:pos="8306"/>
        </w:tabs>
      </w:pPr>
      <w:hyperlink w:anchor="_Toc30066" w:history="1">
        <w:r>
          <w:rPr>
            <w:rFonts w:ascii="仿宋" w:eastAsia="仿宋" w:hAnsi="仿宋" w:cs="仿宋" w:hint="eastAsia"/>
            <w:lang w:eastAsia="zh-CN"/>
          </w:rPr>
          <w:t>(二)、资金筹措</w:t>
        </w:r>
        <w:r>
          <w:tab/>
        </w:r>
        <w:r>
          <w:fldChar w:fldCharType="begin"/>
        </w:r>
        <w:r>
          <w:instrText xml:space="preserve"> PAGEREF _Toc30066 \h </w:instrText>
        </w:r>
        <w:r>
          <w:fldChar w:fldCharType="separate"/>
        </w:r>
        <w:r>
          <w:t>36</w:t>
        </w:r>
        <w:r>
          <w:fldChar w:fldCharType="end"/>
        </w:r>
      </w:hyperlink>
    </w:p>
    <w:p>
      <w:pPr>
        <w:pStyle w:val="TOC1"/>
        <w:tabs>
          <w:tab w:val="right" w:leader="dot" w:pos="8306"/>
        </w:tabs>
      </w:pPr>
      <w:hyperlink w:anchor="_Toc7101" w:history="1">
        <w:r>
          <w:rPr>
            <w:rFonts w:ascii="仿宋" w:eastAsia="仿宋" w:hAnsi="仿宋" w:cs="仿宋" w:hint="eastAsia"/>
            <w:lang w:eastAsia="zh-CN"/>
          </w:rPr>
          <w:t>十、高档微型计算机项目环境影响分析</w:t>
        </w:r>
        <w:r>
          <w:tab/>
        </w:r>
        <w:r>
          <w:fldChar w:fldCharType="begin"/>
        </w:r>
        <w:r>
          <w:instrText xml:space="preserve"> PAGEREF _Toc7101 \h </w:instrText>
        </w:r>
        <w:r>
          <w:fldChar w:fldCharType="separate"/>
        </w:r>
        <w:r>
          <w:t>37</w:t>
        </w:r>
        <w:r>
          <w:fldChar w:fldCharType="end"/>
        </w:r>
      </w:hyperlink>
    </w:p>
    <w:p>
      <w:pPr>
        <w:pStyle w:val="TOC2"/>
        <w:tabs>
          <w:tab w:val="right" w:leader="dot" w:pos="8306"/>
        </w:tabs>
      </w:pPr>
      <w:hyperlink w:anchor="_Toc25385" w:history="1">
        <w:r>
          <w:rPr>
            <w:rFonts w:ascii="仿宋" w:eastAsia="仿宋" w:hAnsi="仿宋" w:cs="仿宋" w:hint="eastAsia"/>
            <w:lang w:eastAsia="zh-CN"/>
          </w:rPr>
          <w:t>(一)、建设区域环境质量现状</w:t>
        </w:r>
        <w:r>
          <w:tab/>
        </w:r>
        <w:r>
          <w:fldChar w:fldCharType="begin"/>
        </w:r>
        <w:r>
          <w:instrText xml:space="preserve"> PAGEREF _Toc25385 \h </w:instrText>
        </w:r>
        <w:r>
          <w:fldChar w:fldCharType="separate"/>
        </w:r>
        <w:r>
          <w:t>37</w:t>
        </w:r>
        <w:r>
          <w:fldChar w:fldCharType="end"/>
        </w:r>
      </w:hyperlink>
    </w:p>
    <w:p>
      <w:pPr>
        <w:pStyle w:val="TOC2"/>
        <w:tabs>
          <w:tab w:val="right" w:leader="dot" w:pos="8306"/>
        </w:tabs>
      </w:pPr>
      <w:hyperlink w:anchor="_Toc23018" w:history="1">
        <w:r>
          <w:rPr>
            <w:rFonts w:ascii="仿宋" w:eastAsia="仿宋" w:hAnsi="仿宋" w:cs="仿宋" w:hint="eastAsia"/>
            <w:lang w:eastAsia="zh-CN"/>
          </w:rPr>
          <w:t>(二)、建设期环境保护</w:t>
        </w:r>
        <w:r>
          <w:tab/>
        </w:r>
        <w:r>
          <w:fldChar w:fldCharType="begin"/>
        </w:r>
        <w:r>
          <w:instrText xml:space="preserve"> PAGEREF _Toc23018 \h </w:instrText>
        </w:r>
        <w:r>
          <w:fldChar w:fldCharType="separate"/>
        </w:r>
        <w:r>
          <w:t>38</w:t>
        </w:r>
        <w:r>
          <w:fldChar w:fldCharType="end"/>
        </w:r>
      </w:hyperlink>
    </w:p>
    <w:p>
      <w:pPr>
        <w:pStyle w:val="TOC2"/>
        <w:tabs>
          <w:tab w:val="right" w:leader="dot" w:pos="8306"/>
        </w:tabs>
      </w:pPr>
      <w:hyperlink w:anchor="_Toc23239" w:history="1">
        <w:r>
          <w:rPr>
            <w:rFonts w:ascii="仿宋" w:eastAsia="仿宋" w:hAnsi="仿宋" w:cs="仿宋" w:hint="eastAsia"/>
            <w:lang w:eastAsia="zh-CN"/>
          </w:rPr>
          <w:t>(三)、运营期环境保护</w:t>
        </w:r>
        <w:r>
          <w:tab/>
        </w:r>
        <w:r>
          <w:fldChar w:fldCharType="begin"/>
        </w:r>
        <w:r>
          <w:instrText xml:space="preserve"> PAGEREF _Toc23239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9" w:history="1">
        <w:r>
          <w:rPr>
            <w:rFonts w:ascii="仿宋" w:eastAsia="仿宋" w:hAnsi="仿宋" w:cs="仿宋" w:hint="eastAsia"/>
            <w:lang w:eastAsia="zh-CN"/>
          </w:rPr>
          <w:t>(四)、高档微型计算机项目建设对区域经济的影响</w:t>
        </w:r>
        <w:r>
          <w:tab/>
        </w:r>
        <w:r>
          <w:fldChar w:fldCharType="begin"/>
        </w:r>
        <w:r>
          <w:instrText xml:space="preserve"> PAGEREF _Toc1089 \h </w:instrText>
        </w:r>
        <w:r>
          <w:fldChar w:fldCharType="separate"/>
        </w:r>
        <w:r>
          <w:t>41</w:t>
        </w:r>
        <w:r>
          <w:fldChar w:fldCharType="end"/>
        </w:r>
      </w:hyperlink>
    </w:p>
    <w:p>
      <w:pPr>
        <w:pStyle w:val="TOC2"/>
        <w:tabs>
          <w:tab w:val="right" w:leader="dot" w:pos="8306"/>
        </w:tabs>
      </w:pPr>
      <w:hyperlink w:anchor="_Toc12628" w:history="1">
        <w:r>
          <w:rPr>
            <w:rFonts w:ascii="仿宋" w:eastAsia="仿宋" w:hAnsi="仿宋" w:cs="仿宋" w:hint="eastAsia"/>
            <w:lang w:eastAsia="zh-CN"/>
          </w:rPr>
          <w:t>(五)、废弃物处理</w:t>
        </w:r>
        <w:r>
          <w:tab/>
        </w:r>
        <w:r>
          <w:fldChar w:fldCharType="begin"/>
        </w:r>
        <w:r>
          <w:instrText xml:space="preserve"> PAGEREF _Toc12628 \h </w:instrText>
        </w:r>
        <w:r>
          <w:fldChar w:fldCharType="separate"/>
        </w:r>
        <w:r>
          <w:t>43</w:t>
        </w:r>
        <w:r>
          <w:fldChar w:fldCharType="end"/>
        </w:r>
      </w:hyperlink>
    </w:p>
    <w:p>
      <w:pPr>
        <w:pStyle w:val="TOC2"/>
        <w:tabs>
          <w:tab w:val="right" w:leader="dot" w:pos="8306"/>
        </w:tabs>
      </w:pPr>
      <w:hyperlink w:anchor="_Toc25737" w:history="1">
        <w:r>
          <w:rPr>
            <w:rFonts w:ascii="仿宋" w:eastAsia="仿宋" w:hAnsi="仿宋" w:cs="仿宋" w:hint="eastAsia"/>
            <w:lang w:eastAsia="zh-CN"/>
          </w:rPr>
          <w:t>(六)、特殊环境影响分析</w:t>
        </w:r>
        <w:r>
          <w:tab/>
        </w:r>
        <w:r>
          <w:fldChar w:fldCharType="begin"/>
        </w:r>
        <w:r>
          <w:instrText xml:space="preserve"> PAGEREF _Toc25737 \h </w:instrText>
        </w:r>
        <w:r>
          <w:fldChar w:fldCharType="separate"/>
        </w:r>
        <w:r>
          <w:t>44</w:t>
        </w:r>
        <w:r>
          <w:fldChar w:fldCharType="end"/>
        </w:r>
      </w:hyperlink>
    </w:p>
    <w:p>
      <w:pPr>
        <w:pStyle w:val="TOC2"/>
        <w:tabs>
          <w:tab w:val="right" w:leader="dot" w:pos="8306"/>
        </w:tabs>
      </w:pPr>
      <w:hyperlink w:anchor="_Toc14035" w:history="1">
        <w:r>
          <w:rPr>
            <w:rFonts w:ascii="仿宋" w:eastAsia="仿宋" w:hAnsi="仿宋" w:cs="仿宋" w:hint="eastAsia"/>
            <w:lang w:eastAsia="zh-CN"/>
          </w:rPr>
          <w:t>(七)、清洁生产</w:t>
        </w:r>
        <w:r>
          <w:tab/>
        </w:r>
        <w:r>
          <w:fldChar w:fldCharType="begin"/>
        </w:r>
        <w:r>
          <w:instrText xml:space="preserve"> PAGEREF _Toc14035 \h </w:instrText>
        </w:r>
        <w:r>
          <w:fldChar w:fldCharType="separate"/>
        </w:r>
        <w:r>
          <w:t>45</w:t>
        </w:r>
        <w:r>
          <w:fldChar w:fldCharType="end"/>
        </w:r>
      </w:hyperlink>
    </w:p>
    <w:p>
      <w:pPr>
        <w:pStyle w:val="TOC2"/>
        <w:tabs>
          <w:tab w:val="right" w:leader="dot" w:pos="8306"/>
        </w:tabs>
      </w:pPr>
      <w:hyperlink w:anchor="_Toc27305" w:history="1">
        <w:r>
          <w:rPr>
            <w:rFonts w:ascii="仿宋" w:eastAsia="仿宋" w:hAnsi="仿宋" w:cs="仿宋" w:hint="eastAsia"/>
            <w:lang w:eastAsia="zh-CN"/>
          </w:rPr>
          <w:t>(八)、环境保护综合评价</w:t>
        </w:r>
        <w:r>
          <w:tab/>
        </w:r>
        <w:r>
          <w:fldChar w:fldCharType="begin"/>
        </w:r>
        <w:r>
          <w:instrText xml:space="preserve"> PAGEREF _Toc27305 \h </w:instrText>
        </w:r>
        <w:r>
          <w:fldChar w:fldCharType="separate"/>
        </w:r>
        <w:r>
          <w:t>47</w:t>
        </w:r>
        <w:r>
          <w:fldChar w:fldCharType="end"/>
        </w:r>
      </w:hyperlink>
    </w:p>
    <w:p>
      <w:pPr>
        <w:pStyle w:val="TOC1"/>
        <w:tabs>
          <w:tab w:val="right" w:leader="dot" w:pos="8306"/>
        </w:tabs>
      </w:pPr>
      <w:hyperlink w:anchor="_Toc17335" w:history="1">
        <w:r>
          <w:rPr>
            <w:rFonts w:ascii="仿宋" w:eastAsia="仿宋" w:hAnsi="仿宋" w:cs="仿宋" w:hint="eastAsia"/>
            <w:lang w:eastAsia="zh-CN"/>
          </w:rPr>
          <w:t>十一、高档微型计算机项目创新与研发</w:t>
        </w:r>
        <w:r>
          <w:tab/>
        </w:r>
        <w:r>
          <w:fldChar w:fldCharType="begin"/>
        </w:r>
        <w:r>
          <w:instrText xml:space="preserve"> PAGEREF _Toc17335 \h </w:instrText>
        </w:r>
        <w:r>
          <w:fldChar w:fldCharType="separate"/>
        </w:r>
        <w:r>
          <w:t>48</w:t>
        </w:r>
        <w:r>
          <w:fldChar w:fldCharType="end"/>
        </w:r>
      </w:hyperlink>
    </w:p>
    <w:p>
      <w:pPr>
        <w:pStyle w:val="TOC2"/>
        <w:tabs>
          <w:tab w:val="right" w:leader="dot" w:pos="8306"/>
        </w:tabs>
      </w:pPr>
      <w:hyperlink w:anchor="_Toc15567" w:history="1">
        <w:r>
          <w:rPr>
            <w:rFonts w:ascii="仿宋" w:eastAsia="仿宋" w:hAnsi="仿宋" w:cs="仿宋" w:hint="eastAsia"/>
            <w:lang w:eastAsia="zh-CN"/>
          </w:rPr>
          <w:t>(一)、创新策略与方向</w:t>
        </w:r>
        <w:r>
          <w:tab/>
        </w:r>
        <w:r>
          <w:fldChar w:fldCharType="begin"/>
        </w:r>
        <w:r>
          <w:instrText xml:space="preserve"> PAGEREF _Toc15567 \h </w:instrText>
        </w:r>
        <w:r>
          <w:fldChar w:fldCharType="separate"/>
        </w:r>
        <w:r>
          <w:t>48</w:t>
        </w:r>
        <w:r>
          <w:fldChar w:fldCharType="end"/>
        </w:r>
      </w:hyperlink>
    </w:p>
    <w:p>
      <w:pPr>
        <w:pStyle w:val="TOC2"/>
        <w:tabs>
          <w:tab w:val="right" w:leader="dot" w:pos="8306"/>
        </w:tabs>
      </w:pPr>
      <w:hyperlink w:anchor="_Toc24308" w:history="1">
        <w:r>
          <w:rPr>
            <w:rFonts w:ascii="仿宋" w:eastAsia="仿宋" w:hAnsi="仿宋" w:cs="仿宋" w:hint="eastAsia"/>
            <w:lang w:eastAsia="zh-CN"/>
          </w:rPr>
          <w:t>(二)、研发规划与投入</w:t>
        </w:r>
        <w:r>
          <w:tab/>
        </w:r>
        <w:r>
          <w:fldChar w:fldCharType="begin"/>
        </w:r>
        <w:r>
          <w:instrText xml:space="preserve"> PAGEREF _Toc24308 \h </w:instrText>
        </w:r>
        <w:r>
          <w:fldChar w:fldCharType="separate"/>
        </w:r>
        <w:r>
          <w:t>49</w:t>
        </w:r>
        <w:r>
          <w:fldChar w:fldCharType="end"/>
        </w:r>
      </w:hyperlink>
    </w:p>
    <w:p>
      <w:pPr>
        <w:pStyle w:val="TOC1"/>
        <w:tabs>
          <w:tab w:val="right" w:leader="dot" w:pos="8306"/>
        </w:tabs>
      </w:pPr>
      <w:hyperlink w:anchor="_Toc16810" w:history="1">
        <w:r>
          <w:rPr>
            <w:rFonts w:ascii="仿宋" w:eastAsia="仿宋" w:hAnsi="仿宋" w:cs="仿宋" w:hint="eastAsia"/>
            <w:lang w:eastAsia="zh-CN"/>
          </w:rPr>
          <w:t>十二、高档微型计算机项目经营效益</w:t>
        </w:r>
        <w:r>
          <w:tab/>
        </w:r>
        <w:r>
          <w:fldChar w:fldCharType="begin"/>
        </w:r>
        <w:r>
          <w:instrText xml:space="preserve"> PAGEREF _Toc16810 \h </w:instrText>
        </w:r>
        <w:r>
          <w:fldChar w:fldCharType="separate"/>
        </w:r>
        <w:r>
          <w:t>51</w:t>
        </w:r>
        <w:r>
          <w:fldChar w:fldCharType="end"/>
        </w:r>
      </w:hyperlink>
    </w:p>
    <w:p>
      <w:pPr>
        <w:pStyle w:val="TOC2"/>
        <w:tabs>
          <w:tab w:val="right" w:leader="dot" w:pos="8306"/>
        </w:tabs>
      </w:pPr>
      <w:hyperlink w:anchor="_Toc10692" w:history="1">
        <w:r>
          <w:rPr>
            <w:rFonts w:ascii="仿宋" w:eastAsia="仿宋" w:hAnsi="仿宋" w:cs="仿宋" w:hint="eastAsia"/>
            <w:lang w:eastAsia="zh-CN"/>
          </w:rPr>
          <w:t>(一)、经济评价财务测算</w:t>
        </w:r>
        <w:r>
          <w:tab/>
        </w:r>
        <w:r>
          <w:fldChar w:fldCharType="begin"/>
        </w:r>
        <w:r>
          <w:instrText xml:space="preserve"> PAGEREF _Toc10692 \h </w:instrText>
        </w:r>
        <w:r>
          <w:fldChar w:fldCharType="separate"/>
        </w:r>
        <w:r>
          <w:t>51</w:t>
        </w:r>
        <w:r>
          <w:fldChar w:fldCharType="end"/>
        </w:r>
      </w:hyperlink>
    </w:p>
    <w:p>
      <w:pPr>
        <w:pStyle w:val="TOC2"/>
        <w:tabs>
          <w:tab w:val="right" w:leader="dot" w:pos="8306"/>
        </w:tabs>
      </w:pPr>
      <w:hyperlink w:anchor="_Toc15798" w:history="1">
        <w:r>
          <w:rPr>
            <w:rFonts w:ascii="仿宋" w:eastAsia="仿宋" w:hAnsi="仿宋" w:cs="仿宋" w:hint="eastAsia"/>
            <w:lang w:eastAsia="zh-CN"/>
          </w:rPr>
          <w:t>(二)、高档微型计算机项目盈利能力分析</w:t>
        </w:r>
        <w:r>
          <w:tab/>
        </w:r>
        <w:r>
          <w:fldChar w:fldCharType="begin"/>
        </w:r>
        <w:r>
          <w:instrText xml:space="preserve"> PAGEREF _Toc15798 \h </w:instrText>
        </w:r>
        <w:r>
          <w:fldChar w:fldCharType="separate"/>
        </w:r>
        <w:r>
          <w:t>52</w:t>
        </w:r>
        <w:r>
          <w:fldChar w:fldCharType="end"/>
        </w:r>
      </w:hyperlink>
    </w:p>
    <w:p>
      <w:pPr>
        <w:pStyle w:val="TOC1"/>
        <w:tabs>
          <w:tab w:val="right" w:leader="dot" w:pos="8306"/>
        </w:tabs>
      </w:pPr>
      <w:hyperlink w:anchor="_Toc26190" w:history="1">
        <w:r>
          <w:rPr>
            <w:rFonts w:ascii="仿宋" w:eastAsia="仿宋" w:hAnsi="仿宋" w:cs="仿宋" w:hint="eastAsia"/>
            <w:lang w:eastAsia="zh-CN"/>
          </w:rPr>
          <w:t>十三、高档微型计算机项目实施时间节点</w:t>
        </w:r>
        <w:r>
          <w:tab/>
        </w:r>
        <w:r>
          <w:fldChar w:fldCharType="begin"/>
        </w:r>
        <w:r>
          <w:instrText xml:space="preserve"> PAGEREF _Toc26190 \h </w:instrText>
        </w:r>
        <w:r>
          <w:fldChar w:fldCharType="separate"/>
        </w:r>
        <w:r>
          <w:t>53</w:t>
        </w:r>
        <w:r>
          <w:fldChar w:fldCharType="end"/>
        </w:r>
      </w:hyperlink>
    </w:p>
    <w:p>
      <w:pPr>
        <w:pStyle w:val="TOC2"/>
        <w:tabs>
          <w:tab w:val="right" w:leader="dot" w:pos="8306"/>
        </w:tabs>
      </w:pPr>
      <w:hyperlink w:anchor="_Toc9132" w:history="1">
        <w:r>
          <w:rPr>
            <w:rFonts w:ascii="仿宋" w:eastAsia="仿宋" w:hAnsi="仿宋" w:cs="仿宋" w:hint="eastAsia"/>
            <w:lang w:eastAsia="zh-CN"/>
          </w:rPr>
          <w:t>(一)、高档微型计算机项目启动阶段时间节点</w:t>
        </w:r>
        <w:r>
          <w:tab/>
        </w:r>
        <w:r>
          <w:fldChar w:fldCharType="begin"/>
        </w:r>
        <w:r>
          <w:instrText xml:space="preserve"> PAGEREF _Toc9132 \h </w:instrText>
        </w:r>
        <w:r>
          <w:fldChar w:fldCharType="separate"/>
        </w:r>
        <w:r>
          <w:t>53</w:t>
        </w:r>
        <w:r>
          <w:fldChar w:fldCharType="end"/>
        </w:r>
      </w:hyperlink>
    </w:p>
    <w:p>
      <w:pPr>
        <w:pStyle w:val="TOC2"/>
        <w:tabs>
          <w:tab w:val="right" w:leader="dot" w:pos="8306"/>
        </w:tabs>
      </w:pPr>
      <w:hyperlink w:anchor="_Toc22740" w:history="1">
        <w:r>
          <w:rPr>
            <w:rFonts w:ascii="仿宋" w:eastAsia="仿宋" w:hAnsi="仿宋" w:cs="仿宋" w:hint="eastAsia"/>
            <w:lang w:eastAsia="zh-CN"/>
          </w:rPr>
          <w:t>(二)、高档微型计算机项目执行阶段时间节点</w:t>
        </w:r>
        <w:r>
          <w:tab/>
        </w:r>
        <w:r>
          <w:fldChar w:fldCharType="begin"/>
        </w:r>
        <w:r>
          <w:instrText xml:space="preserve"> PAGEREF _Toc22740 \h </w:instrText>
        </w:r>
        <w:r>
          <w:fldChar w:fldCharType="separate"/>
        </w:r>
        <w:r>
          <w:t>54</w:t>
        </w:r>
        <w:r>
          <w:fldChar w:fldCharType="end"/>
        </w:r>
      </w:hyperlink>
    </w:p>
    <w:p>
      <w:pPr>
        <w:pStyle w:val="TOC2"/>
        <w:tabs>
          <w:tab w:val="right" w:leader="dot" w:pos="8306"/>
        </w:tabs>
      </w:pPr>
      <w:hyperlink w:anchor="_Toc31111" w:history="1">
        <w:r>
          <w:rPr>
            <w:rFonts w:ascii="仿宋" w:eastAsia="仿宋" w:hAnsi="仿宋" w:cs="仿宋" w:hint="eastAsia"/>
            <w:lang w:eastAsia="zh-CN"/>
          </w:rPr>
          <w:t>(三)、高档微型计算机项目完成阶段时间节点</w:t>
        </w:r>
        <w:r>
          <w:tab/>
        </w:r>
        <w:r>
          <w:fldChar w:fldCharType="begin"/>
        </w:r>
        <w:r>
          <w:instrText xml:space="preserve"> PAGEREF _Toc31111 \h </w:instrText>
        </w:r>
        <w:r>
          <w:fldChar w:fldCharType="separate"/>
        </w:r>
        <w:r>
          <w:t>55</w:t>
        </w:r>
        <w:r>
          <w:fldChar w:fldCharType="end"/>
        </w:r>
      </w:hyperlink>
    </w:p>
    <w:p>
      <w:pPr>
        <w:pStyle w:val="TOC1"/>
        <w:tabs>
          <w:tab w:val="right" w:leader="dot" w:pos="8306"/>
        </w:tabs>
      </w:pPr>
      <w:hyperlink w:anchor="_Toc32539" w:history="1">
        <w:r>
          <w:rPr>
            <w:rFonts w:ascii="仿宋" w:eastAsia="仿宋" w:hAnsi="仿宋" w:cs="仿宋" w:hint="eastAsia"/>
            <w:lang w:eastAsia="zh-CN"/>
          </w:rPr>
          <w:t>十四、供应链管理</w:t>
        </w:r>
        <w:r>
          <w:tab/>
        </w:r>
        <w:r>
          <w:fldChar w:fldCharType="begin"/>
        </w:r>
        <w:r>
          <w:instrText xml:space="preserve"> PAGEREF _Toc32539 \h </w:instrText>
        </w:r>
        <w:r>
          <w:fldChar w:fldCharType="separate"/>
        </w:r>
        <w:r>
          <w:t>56</w:t>
        </w:r>
        <w:r>
          <w:fldChar w:fldCharType="end"/>
        </w:r>
      </w:hyperlink>
    </w:p>
    <w:p>
      <w:pPr>
        <w:pStyle w:val="TOC2"/>
        <w:tabs>
          <w:tab w:val="right" w:leader="dot" w:pos="8306"/>
        </w:tabs>
      </w:pPr>
      <w:hyperlink w:anchor="_Toc32461" w:history="1">
        <w:r>
          <w:rPr>
            <w:rFonts w:ascii="仿宋" w:eastAsia="仿宋" w:hAnsi="仿宋" w:cs="仿宋" w:hint="eastAsia"/>
            <w:lang w:eastAsia="zh-CN"/>
          </w:rPr>
          <w:t>(一)、供应链战略规划</w:t>
        </w:r>
        <w:r>
          <w:tab/>
        </w:r>
        <w:r>
          <w:fldChar w:fldCharType="begin"/>
        </w:r>
        <w:r>
          <w:instrText xml:space="preserve"> PAGEREF _Toc32461 \h </w:instrText>
        </w:r>
        <w:r>
          <w:fldChar w:fldCharType="separate"/>
        </w:r>
        <w:r>
          <w:t>56</w:t>
        </w:r>
        <w:r>
          <w:fldChar w:fldCharType="end"/>
        </w:r>
      </w:hyperlink>
    </w:p>
    <w:p>
      <w:pPr>
        <w:pStyle w:val="TOC2"/>
        <w:tabs>
          <w:tab w:val="right" w:leader="dot" w:pos="8306"/>
        </w:tabs>
      </w:pPr>
      <w:hyperlink w:anchor="_Toc14362" w:history="1">
        <w:r>
          <w:rPr>
            <w:rFonts w:ascii="仿宋" w:eastAsia="仿宋" w:hAnsi="仿宋" w:cs="仿宋" w:hint="eastAsia"/>
            <w:lang w:eastAsia="zh-CN"/>
          </w:rPr>
          <w:t>(二)、供应商选择与合作</w:t>
        </w:r>
        <w:r>
          <w:tab/>
        </w:r>
        <w:r>
          <w:fldChar w:fldCharType="begin"/>
        </w:r>
        <w:r>
          <w:instrText xml:space="preserve"> PAGEREF _Toc14362 \h </w:instrText>
        </w:r>
        <w:r>
          <w:fldChar w:fldCharType="separate"/>
        </w:r>
        <w:r>
          <w:t>58</w:t>
        </w:r>
        <w:r>
          <w:fldChar w:fldCharType="end"/>
        </w:r>
      </w:hyperlink>
    </w:p>
    <w:p>
      <w:pPr>
        <w:pStyle w:val="TOC2"/>
        <w:tabs>
          <w:tab w:val="right" w:leader="dot" w:pos="8306"/>
        </w:tabs>
      </w:pPr>
      <w:hyperlink w:anchor="_Toc26104" w:history="1">
        <w:r>
          <w:rPr>
            <w:rFonts w:ascii="仿宋" w:eastAsia="仿宋" w:hAnsi="仿宋" w:cs="仿宋" w:hint="eastAsia"/>
            <w:lang w:eastAsia="zh-CN"/>
          </w:rPr>
          <w:t>(三)、物流与库存管理</w:t>
        </w:r>
        <w:r>
          <w:tab/>
        </w:r>
        <w:r>
          <w:fldChar w:fldCharType="begin"/>
        </w:r>
        <w:r>
          <w:instrText xml:space="preserve"> PAGEREF _Toc26104 \h </w:instrText>
        </w:r>
        <w:r>
          <w:fldChar w:fldCharType="separate"/>
        </w:r>
        <w:r>
          <w:t>59</w:t>
        </w:r>
        <w:r>
          <w:fldChar w:fldCharType="end"/>
        </w:r>
      </w:hyperlink>
    </w:p>
    <w:p>
      <w:pPr>
        <w:pStyle w:val="TOC1"/>
        <w:tabs>
          <w:tab w:val="right" w:leader="dot" w:pos="8306"/>
        </w:tabs>
      </w:pPr>
      <w:hyperlink w:anchor="_Toc1601" w:history="1">
        <w:r>
          <w:rPr>
            <w:rFonts w:ascii="仿宋" w:eastAsia="仿宋" w:hAnsi="仿宋" w:cs="仿宋" w:hint="eastAsia"/>
            <w:lang w:eastAsia="zh-CN"/>
          </w:rPr>
          <w:t>十五、高档微型计算机项目工程方案分析</w:t>
        </w:r>
        <w:r>
          <w:tab/>
        </w:r>
        <w:r>
          <w:fldChar w:fldCharType="begin"/>
        </w:r>
        <w:r>
          <w:instrText xml:space="preserve"> PAGEREF _Toc1601 \h </w:instrText>
        </w:r>
        <w:r>
          <w:fldChar w:fldCharType="separate"/>
        </w:r>
        <w:r>
          <w:t>61</w:t>
        </w:r>
        <w:r>
          <w:fldChar w:fldCharType="end"/>
        </w:r>
      </w:hyperlink>
    </w:p>
    <w:p>
      <w:pPr>
        <w:pStyle w:val="TOC2"/>
        <w:tabs>
          <w:tab w:val="right" w:leader="dot" w:pos="8306"/>
        </w:tabs>
      </w:pPr>
      <w:hyperlink w:anchor="_Toc16937" w:history="1">
        <w:r>
          <w:rPr>
            <w:rFonts w:ascii="仿宋" w:eastAsia="仿宋" w:hAnsi="仿宋" w:cs="仿宋" w:hint="eastAsia"/>
            <w:lang w:eastAsia="zh-CN"/>
          </w:rPr>
          <w:t>(一)、建筑工程设计原则</w:t>
        </w:r>
        <w:r>
          <w:tab/>
        </w:r>
        <w:r>
          <w:fldChar w:fldCharType="begin"/>
        </w:r>
        <w:r>
          <w:instrText xml:space="preserve"> PAGEREF _Toc16937 \h </w:instrText>
        </w:r>
        <w:r>
          <w:fldChar w:fldCharType="separate"/>
        </w:r>
        <w:r>
          <w:t>61</w:t>
        </w:r>
        <w:r>
          <w:fldChar w:fldCharType="end"/>
        </w:r>
      </w:hyperlink>
    </w:p>
    <w:p>
      <w:pPr>
        <w:pStyle w:val="TOC2"/>
        <w:tabs>
          <w:tab w:val="right" w:leader="dot" w:pos="8306"/>
        </w:tabs>
      </w:pPr>
      <w:hyperlink w:anchor="_Toc10453" w:history="1">
        <w:r>
          <w:rPr>
            <w:rFonts w:ascii="仿宋" w:eastAsia="仿宋" w:hAnsi="仿宋" w:cs="仿宋" w:hint="eastAsia"/>
            <w:lang w:eastAsia="zh-CN"/>
          </w:rPr>
          <w:t>(二)、土建工程建设指标</w:t>
        </w:r>
        <w:r>
          <w:tab/>
        </w:r>
        <w:r>
          <w:fldChar w:fldCharType="begin"/>
        </w:r>
        <w:r>
          <w:instrText xml:space="preserve"> PAGEREF _Toc10453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919"/>
      <w:r>
        <w:rPr>
          <w:rFonts w:ascii="仿宋" w:eastAsia="仿宋" w:hAnsi="仿宋" w:cs="仿宋" w:hint="eastAsia"/>
          <w:sz w:val="28"/>
          <w:lang w:eastAsia="zh-CN"/>
        </w:rPr>
        <w:t>一、高档微型计算机项目建设背景及必要性分析</w:t>
      </w:r>
      <w:bookmarkEnd w:id="2"/>
    </w:p>
    <w:p>
      <w:pPr>
        <w:pStyle w:val="Heading2"/>
        <w:rPr>
          <w:rFonts w:ascii="仿宋" w:eastAsia="仿宋" w:hAnsi="仿宋" w:cs="仿宋" w:hint="eastAsia"/>
          <w:lang w:eastAsia="zh-CN"/>
        </w:rPr>
      </w:pPr>
      <w:bookmarkStart w:id="3" w:name="_Toc9302"/>
      <w:r>
        <w:rPr>
          <w:rFonts w:ascii="仿宋" w:eastAsia="仿宋" w:hAnsi="仿宋" w:cs="仿宋" w:hint="eastAsia"/>
          <w:lang w:eastAsia="zh-CN"/>
        </w:rPr>
        <w:t>(一)、高档微型计算机项目背景分析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档微型计算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档微型计算机项目在这个潮流中的定位。同时，我们将关注行业内涌现的新兴机遇，以便高档微型计算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档微型计算机项目提供了强大的发展动力。我们将聚焦于行业内最新的技术发展趋势，包括但不限于人工智能、大数据分析、物联网等领域。通过深度的技术研究，我们将确保高档微型计算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档微型计算机项目发展的源泉。我们将投入更多的精力对市场需求进行深入剖析，超越表面的需求，深入挖掘潜在的市场痛点和机遇。通过对市场需求的细致了解，高档微型计算机项目将更有针对性地设计解决方案，满足市场的多样化需求，从而更好地促进高档微型计算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档微型计算机项目战略至关重要。我们将对竞争态势进行更为深入的分析，包括但不限于市场份额、产品特点、客户满意度等多个维度。通过深度的竞争分析，高档微型计算机项目将能够更准确地把握市场脉搏，制定具有竞争力的高档微型计算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档微型计算机项目的发展具有直接的影响。我们将进行更为全面的法规和政策分析，了解行业发展中的潜在法律风险和合规挑战。通过充分了解和遵守相关法规，高档微型计算机项目将确保在法律框架内合法合规运营，为高档微型计算机项目的稳健发展提供有力支持。</w:t>
      </w:r>
    </w:p>
    <w:p>
      <w:pPr>
        <w:pStyle w:val="Heading2"/>
        <w:ind w:firstLine="560" w:firstLineChars="200"/>
        <w:rPr>
          <w:rFonts w:ascii="仿宋" w:eastAsia="仿宋" w:hAnsi="仿宋" w:cs="仿宋" w:hint="eastAsia"/>
          <w:sz w:val="28"/>
          <w:lang w:eastAsia="zh-CN"/>
        </w:rPr>
      </w:pPr>
      <w:bookmarkStart w:id="4" w:name="_Toc28421"/>
      <w:r>
        <w:rPr>
          <w:rFonts w:ascii="仿宋" w:eastAsia="仿宋" w:hAnsi="仿宋" w:cs="仿宋" w:hint="eastAsia"/>
          <w:sz w:val="28"/>
          <w:lang w:eastAsia="zh-CN"/>
        </w:rPr>
        <w:t>(二)、高档微型计算机项目建设必要性分析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建设的迫切性源于对行业发展趋势的深刻洞察。我们正处于一个行业变革的时代，科技创新、数字化转型成为企业发展的关键动力。高档微型计算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建设不仅仅是为了跟上潮流，更是为了通过技术创新推动企业的持续发展。通过引入先进的技术和解决方案，高档微型计算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档微型计算机项目的建设成为必然选择，通过提高产品质量、拓展服务领域，从而在竞争中获得更多的机会。高档微型计算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档微型计算机项目建设的必要性体现在对客户需求更精准的满足。通过高档微型计算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建设的背后是对企业持续创新的追求。只有通过不断创新，企业才能在竞争中立于不败之地。高档微型计算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566"/>
      <w:r>
        <w:rPr>
          <w:rFonts w:ascii="仿宋" w:eastAsia="仿宋" w:hAnsi="仿宋" w:cs="仿宋" w:hint="eastAsia"/>
          <w:sz w:val="28"/>
          <w:lang w:eastAsia="zh-CN"/>
        </w:rPr>
        <w:t>二、高档微型计算机项目概论</w:t>
      </w:r>
      <w:bookmarkEnd w:id="5"/>
    </w:p>
    <w:p>
      <w:pPr>
        <w:pStyle w:val="Heading2"/>
        <w:rPr>
          <w:rFonts w:ascii="仿宋" w:eastAsia="仿宋" w:hAnsi="仿宋" w:cs="仿宋" w:hint="eastAsia"/>
          <w:lang w:eastAsia="zh-CN"/>
        </w:rPr>
      </w:pPr>
      <w:bookmarkStart w:id="6" w:name="_Toc18618"/>
      <w:r>
        <w:rPr>
          <w:rFonts w:ascii="仿宋" w:eastAsia="仿宋" w:hAnsi="仿宋" w:cs="仿宋" w:hint="eastAsia"/>
          <w:lang w:eastAsia="zh-CN"/>
        </w:rPr>
        <w:t>(一)、高档微型计算机项目概况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起源追溯至对市场的深入洞察。市场的不断演变与变革为高档微型计算机项目提供了难得的机遇。当前市场存在的需求缺口和变革的大环境共同构成了高档微型计算机项目的背景。这个高档微型计算机项目旨在充分利用市场机遇，填补行业中尚未满足的需求，为客户提供全新的解决方案。市场的变革和需求的增长使得这个高档微型计算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高档微型计算机项目名称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正式命名为高档微型计算机。这个名称不仅仅是一个标识，更代表了高档微型计算机项目的核心理念和愿景。它蕴含着高档微型计算机项目所要解决问题的关键字，具有强烈的表达和辨识度，为高档微型计算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高档微型计算机项目目标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核心目标是提供一种全新、高效的解决方案，满足客户日益增长的需求。高档微型计算机项目追求的不仅仅是满足市场需求，更是在市场中获得卓越的竞争优势。通过不断提升产品或服务的质量和创新水平，高档微型计算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高档微型计算机项目范围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全面涵盖了产品研发、制造、市场推广和售后服务，确保从产品设计到最终用户体验的全方位关注。这一全面的高档微型计算机项目范围是为了确保高档微型计算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高档微型计算机项目时间表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高档微型计算机项目计划在未来18个月内完成，包括研发、测试、市场试点和正式推出等不同阶段。这个时间表的合理设计是为了确保高档微型计算机项目各个阶段的顺利推进，以便按时交付高质量的成果。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高档微型计算机项目预算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档微型计算机项目总预算估算为XX百万美元，主要分配在研发、市场推广、人员培训和运营等方面。这一充足的预算为高档微型计算机项目提供了充足的资源，确保高档微型计算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高档微型计算机项目风险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可能面临的风险包括市场接受度低、技术难题、竞争激烈等。高档微型计算机项目团队已经制定了相应的风险应对计划，通过前瞻性的风险管理，确保高档微型计算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高档微型计算机项目团队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高档微型计算机项目汇聚了一支经验丰富、多领域专业素养的核心团队，确保高档微型计算机项目在各个方面都能拥有高水平的执行力。团队的协同作战是高档微型计算机项目成功的关键因素之一。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高档微型计算机项目背景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高档微型计算机项目的背景根植于市场对更高效、创新产品的渴望，同时也受到科技发展对行业格局的深刻改变的影响。这为高档微型计算机项目提供了广阔的发展空间和市场需求。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高档微型计算机项目现状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截至目前，高档微型计算机项目已完成市场调研和技术验证，取得了初步的成功。这为高档微型计算机项目在未来的发展奠定了坚实的基础，为更远大的目标打下了坚实的基石。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551"/>
      <w:r>
        <w:rPr>
          <w:rFonts w:ascii="仿宋" w:eastAsia="仿宋" w:hAnsi="仿宋" w:cs="仿宋" w:hint="eastAsia"/>
          <w:sz w:val="28"/>
          <w:lang w:eastAsia="zh-CN"/>
        </w:rPr>
        <w:t>(二)、高档微型计算机项目目标</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keyword》高档微型计算机项目首要业务目标是在市场中占据有利地位，实现产品/服务的成功推广和销售。通过不断提升产品质量、创新性，高档微型计算机项目追求成为行业中的领导者，赢得更多客户的青睐。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在科技迅速发展的时代，高档微型计算机项目着眼于技术创新。通过持续的研发和技术升级，高档微型计算机项目旨在推出更具创新性的产品或服务，以满足市场对新鲜、先进解决方案的需求。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为了建立可持续的客户关系，高档微型计算机项目设定了客户满意度目标。通过提供卓越的产品质量和优质的客户服务，高档微型计算机项目追求赢得客户的信任和忠诚度，确保他们的满意度达到行业领先水平。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高档微型计算机项目注重社会责任和可持续发展。通过实施环保、社会责任高档微型计算机项目，高档微型计算机项目致力于在经济发展的同时保护环境，促进社会公平，实现可持续经营。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高档微型计算机项目的团队是实现目标的核心驱动力。因此，高档微型计算机项目设定了团队发展目标，包括提升团队成员的专业技能、培养领导力，以及搭建协同高效的团队工作氛围。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765"/>
      <w:r>
        <w:rPr>
          <w:rFonts w:ascii="仿宋" w:eastAsia="仿宋" w:hAnsi="仿宋" w:cs="仿宋" w:hint="eastAsia"/>
          <w:sz w:val="28"/>
          <w:lang w:eastAsia="zh-CN"/>
        </w:rPr>
        <w:t>(三)、高档微型计算机项目提出的理由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高档微型计算机项目提出的理由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档微型计算机项目的提出源于对市场机遇的深刻洞察。当前市场中存在的需求缺口和行业发展趋势表明，有巨大的商业机会等待被开发。通过准确捕捉市场机遇，高档微型计算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理念基于对技术创新的信仰。通过持续的研发和技术投入，高档微型计算机项目有望推出更具创新性的产品或服务。在科技飞速发展的当下，高档微型计算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提出是为了增强企业的行业竞争力。通过提升产品或服务的质量和独特性，高档微型计算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响应了消费者需求的变化。随着社会和科技的不断发展，消费者对产品和服务的需求也在发生变化。通过深入了解并及时回应消费者的新需求，高档微型计算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提出是企业战略发展规划的一部分。在面对日益激烈的市场竞争和不断变化的商业环境中，高档微型计算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提出不仅仅是基于商业考量，还注重社会责任。通过推出环保、社会责任等方面的高档微型计算机项目，高档微型计算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高档微型计算机项目的提出反映了对利益相关者期望的关注。包括客户、员工、投资者等利益相关者在企业发展中都有着各自的期望，高档微型计算机项目力求在满足这些期望的同时，取得更大的共赢。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942"/>
      <w:r>
        <w:rPr>
          <w:rFonts w:ascii="仿宋" w:eastAsia="仿宋" w:hAnsi="仿宋" w:cs="仿宋" w:hint="eastAsia"/>
          <w:sz w:val="28"/>
          <w:lang w:eastAsia="zh-CN"/>
        </w:rPr>
        <w:t>(四)、高档微型计算机项目意义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在实施高档微型计算机项目的过程中，我们不仅仅是在追逐商业成功，更是为企业和社会的多个层面创造了深远的意义。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首要意义在于提升企业的市场竞争力。通过持续的创新和对产品质量的高标准要求，高档微型计算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档微型计算机项目的推进将促使行业技术水平的提升。通过引入先进技术和创新性解决方案，高档微型计算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档微型计算机项目不仅创造了大量就业机会，提高了就业水平，还注重社会责任和环保。通过参与社会公益事业和推动环保高档微型计算机项目，高档微型计算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综合而言，高档微型计算机项目意义重大，不仅推动了企业的发展，也为行业和社会的进步贡献了积极力量。这是一个全面而深刻的影响，将在未来产生可持续的正面效应。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0373"/>
      <w:r>
        <w:rPr>
          <w:rFonts w:ascii="仿宋" w:eastAsia="仿宋" w:hAnsi="仿宋" w:cs="仿宋" w:hint="eastAsia"/>
          <w:sz w:val="28"/>
          <w:lang w:eastAsia="zh-CN"/>
        </w:rPr>
        <w:t>(五)、高档微型计算机项目背景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在当今迅猛发展的商业环境中，高档微型计算机项目的动因根植于对多方面因素的审慎考量。这个高档微型计算机项目的提出并非孤立的决策，而是对企业所处背景深入思考的产物。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档微型计算机项目背后的首要原因。科技的迅速发展和全球市场的快速变化使得企业必须灵活应对。高档微型计算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竞争的激烈程度也是高档微型计算机项目背景中不可忽视的一环。企业需要在激烈竞争中脱颖而出，为此，高档微型计算机项目致力于打破常规，提供独特的价值主张，以吸引客户并确保市场份额的增长。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技术的迅速发展为企业带来了机遇与挑战。作为高档微型计算机项目启动的背景之一，对新兴技术的应用将有助于提升企业的技术水平，使其在不断演进的商业环境中保持竞争优势。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此外，社会对企业责任的期望也在逐渐升高。高档微型计算机项目充分融入了社会责任的理念，通过可持续经营和社会公益高档微型计算机项目，企图为社会贡献一份力量，在商业成功的同时关注社会价值。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548"/>
      <w:r>
        <w:rPr>
          <w:rFonts w:ascii="仿宋" w:eastAsia="仿宋" w:hAnsi="仿宋" w:cs="仿宋" w:hint="eastAsia"/>
          <w:sz w:val="28"/>
          <w:lang w:eastAsia="zh-CN"/>
        </w:rPr>
        <w:t>三、高档微型计算机项目土建工程</w:t>
      </w:r>
      <w:bookmarkEnd w:id="11"/>
    </w:p>
    <w:p>
      <w:pPr>
        <w:pStyle w:val="Heading2"/>
        <w:rPr>
          <w:rFonts w:ascii="仿宋" w:eastAsia="仿宋" w:hAnsi="仿宋" w:cs="仿宋" w:hint="eastAsia"/>
          <w:lang w:eastAsia="zh-CN"/>
        </w:rPr>
      </w:pPr>
      <w:bookmarkStart w:id="12" w:name="_Toc2954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在高档微型计算机项目的建筑工程设计中，我们将秉承一系列重要的设计原则，以确保高档微型计算机项目建筑在功能、美观、可持续性等方面达到最佳效果。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首要原则是确保建筑的功能性得到最大化的发挥。我们将充分理解高档微型计算机项目的实际需求，合理布局各个功能区域，保证建筑在满足业务需求的同时，提供高效的工作环境。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在建筑设计中，我们将综合考虑建设和运营成本。通过精细的经济效益分析，确保设计方案在高效利用资源的同时，对高档微型计算机项目的长期盈利能力有积极的贡献。</w:t>
      </w:r>
    </w:p>
    <w:p>
      <w:pPr>
        <w:pStyle w:val="Heading2"/>
        <w:ind w:firstLine="560" w:firstLineChars="200"/>
        <w:rPr>
          <w:rFonts w:ascii="仿宋" w:eastAsia="仿宋" w:hAnsi="仿宋" w:cs="仿宋" w:hint="eastAsia"/>
          <w:sz w:val="28"/>
          <w:lang w:eastAsia="zh-CN"/>
        </w:rPr>
      </w:pPr>
      <w:bookmarkStart w:id="13" w:name="_Toc2385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档微型计算机项目的土建工程设计中，我们将精准设定设计年限，结合高档微型计算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档微型计算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52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高档微型计算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档微型计算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档微型计算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52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本期工程高档微型计算机项目预计总建筑面积XXX平方米，其中：计容建筑面积XXX平方米，计划建筑工程投资XX万元，占高档微型计算机项目总投资的XX%。</w:t>
      </w:r>
    </w:p>
    <w:p>
      <w:pPr>
        <w:pStyle w:val="Heading1"/>
        <w:ind w:firstLine="560" w:firstLineChars="200"/>
        <w:rPr>
          <w:rFonts w:ascii="仿宋" w:eastAsia="仿宋" w:hAnsi="仿宋" w:cs="仿宋" w:hint="eastAsia"/>
          <w:sz w:val="28"/>
          <w:lang w:eastAsia="zh-CN"/>
        </w:rPr>
      </w:pPr>
      <w:bookmarkStart w:id="16" w:name="_Toc1133"/>
      <w:r>
        <w:rPr>
          <w:rFonts w:ascii="仿宋" w:eastAsia="仿宋" w:hAnsi="仿宋" w:cs="仿宋" w:hint="eastAsia"/>
          <w:sz w:val="28"/>
          <w:lang w:eastAsia="zh-CN"/>
        </w:rPr>
        <w:t>四、高档微型计算机项目可持续发展</w:t>
      </w:r>
      <w:bookmarkEnd w:id="16"/>
    </w:p>
    <w:p>
      <w:pPr>
        <w:pStyle w:val="Heading2"/>
        <w:rPr>
          <w:rFonts w:ascii="仿宋" w:eastAsia="仿宋" w:hAnsi="仿宋" w:cs="仿宋" w:hint="eastAsia"/>
          <w:lang w:eastAsia="zh-CN"/>
        </w:rPr>
      </w:pPr>
      <w:bookmarkStart w:id="17" w:name="_Toc829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档微型计算机项目中，高档微型计算机项目团队着眼于未来，明确了可持续发展的战略方向。制定的具体可持续发展目标包括降低资源使用、采用环保技术、最大化社会效益等。这一步骤不仅有助于高档微型计算机项目在环保和社会责任方面达到最高标准，也为未来提供了明确的指引，确保高档微型计算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可持续实践的融入高档微型计算机项目管理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https://d.book118.com/348140127041006031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B93780"/>
    <w:rsid w:val="22B937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14012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2024-01-14T07:17:00Z</dcterms:created>
  <dcterms:modified xsi:type="dcterms:W3CDTF">2024-01-14T07:17:44Z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A1737CD3CF3347EDBC9D5DB2BEFFFF2E_11</vt:lpwstr>
  </property>
  <property fmtid="{D5CDD505-2E9C-101B-9397-08002B2CF9AE}" pid="3" name="KSOProductBuildVer">
    <vt:lpwstr>2052-12.1.0.16120</vt:lpwstr>
  </property>
</Properties>
</file>