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1" w:history="1">
        <w:r>
          <w:rPr>
            <w:rFonts w:ascii="仿宋" w:eastAsia="仿宋" w:hAnsi="仿宋" w:cs="仿宋" w:hint="eastAsia"/>
            <w:lang w:eastAsia="zh-CN"/>
          </w:rPr>
          <w:t>概论</w:t>
        </w:r>
        <w:r>
          <w:tab/>
        </w:r>
        <w:r>
          <w:fldChar w:fldCharType="begin"/>
        </w:r>
        <w:r>
          <w:instrText xml:space="preserve"> PAGEREF _Toc6511 \h </w:instrText>
        </w:r>
        <w:r>
          <w:fldChar w:fldCharType="separate"/>
        </w:r>
        <w:r>
          <w:t>3</w:t>
        </w:r>
        <w:r>
          <w:fldChar w:fldCharType="end"/>
        </w:r>
      </w:hyperlink>
    </w:p>
    <w:p>
      <w:pPr>
        <w:pStyle w:val="TOC1"/>
        <w:tabs>
          <w:tab w:val="right" w:leader="dot" w:pos="8306"/>
        </w:tabs>
      </w:pPr>
      <w:hyperlink w:anchor="_Toc16765" w:history="1">
        <w:r>
          <w:rPr>
            <w:rFonts w:ascii="仿宋" w:eastAsia="仿宋" w:hAnsi="仿宋" w:cs="仿宋" w:hint="eastAsia"/>
            <w:lang w:eastAsia="zh-CN"/>
          </w:rPr>
          <w:t>一、财务管理与成本控制</w:t>
        </w:r>
        <w:r>
          <w:tab/>
        </w:r>
        <w:r>
          <w:fldChar w:fldCharType="begin"/>
        </w:r>
        <w:r>
          <w:instrText xml:space="preserve"> PAGEREF _Toc16765 \h </w:instrText>
        </w:r>
        <w:r>
          <w:fldChar w:fldCharType="separate"/>
        </w:r>
        <w:r>
          <w:t>3</w:t>
        </w:r>
        <w:r>
          <w:fldChar w:fldCharType="end"/>
        </w:r>
      </w:hyperlink>
    </w:p>
    <w:p>
      <w:pPr>
        <w:pStyle w:val="TOC2"/>
        <w:tabs>
          <w:tab w:val="right" w:leader="dot" w:pos="8306"/>
        </w:tabs>
      </w:pPr>
      <w:hyperlink w:anchor="_Toc11391" w:history="1">
        <w:r>
          <w:rPr>
            <w:rFonts w:ascii="仿宋" w:eastAsia="仿宋" w:hAnsi="仿宋" w:cs="仿宋" w:hint="eastAsia"/>
            <w:lang w:eastAsia="zh-CN"/>
          </w:rPr>
          <w:t>(一)、财务管理体系建设</w:t>
        </w:r>
        <w:r>
          <w:tab/>
        </w:r>
        <w:r>
          <w:fldChar w:fldCharType="begin"/>
        </w:r>
        <w:r>
          <w:instrText xml:space="preserve"> PAGEREF _Toc11391 \h </w:instrText>
        </w:r>
        <w:r>
          <w:fldChar w:fldCharType="separate"/>
        </w:r>
        <w:r>
          <w:t>3</w:t>
        </w:r>
        <w:r>
          <w:fldChar w:fldCharType="end"/>
        </w:r>
      </w:hyperlink>
    </w:p>
    <w:p>
      <w:pPr>
        <w:pStyle w:val="TOC2"/>
        <w:tabs>
          <w:tab w:val="right" w:leader="dot" w:pos="8306"/>
        </w:tabs>
      </w:pPr>
      <w:hyperlink w:anchor="_Toc32489" w:history="1">
        <w:r>
          <w:rPr>
            <w:rFonts w:ascii="仿宋" w:eastAsia="仿宋" w:hAnsi="仿宋" w:cs="仿宋" w:hint="eastAsia"/>
            <w:lang w:eastAsia="zh-CN"/>
          </w:rPr>
          <w:t>(二)、成本控制措施</w:t>
        </w:r>
        <w:r>
          <w:tab/>
        </w:r>
        <w:r>
          <w:fldChar w:fldCharType="begin"/>
        </w:r>
        <w:r>
          <w:instrText xml:space="preserve"> PAGEREF _Toc32489 \h </w:instrText>
        </w:r>
        <w:r>
          <w:fldChar w:fldCharType="separate"/>
        </w:r>
        <w:r>
          <w:t>4</w:t>
        </w:r>
        <w:r>
          <w:fldChar w:fldCharType="end"/>
        </w:r>
      </w:hyperlink>
    </w:p>
    <w:p>
      <w:pPr>
        <w:pStyle w:val="TOC1"/>
        <w:tabs>
          <w:tab w:val="right" w:leader="dot" w:pos="8306"/>
        </w:tabs>
      </w:pPr>
      <w:hyperlink w:anchor="_Toc22153" w:history="1">
        <w:r>
          <w:rPr>
            <w:rFonts w:ascii="仿宋" w:eastAsia="仿宋" w:hAnsi="仿宋" w:cs="仿宋" w:hint="eastAsia"/>
            <w:lang w:eastAsia="zh-CN"/>
          </w:rPr>
          <w:t>二、资源开发及综合利用分析</w:t>
        </w:r>
        <w:r>
          <w:tab/>
        </w:r>
        <w:r>
          <w:fldChar w:fldCharType="begin"/>
        </w:r>
        <w:r>
          <w:instrText xml:space="preserve"> PAGEREF _Toc22153 \h </w:instrText>
        </w:r>
        <w:r>
          <w:fldChar w:fldCharType="separate"/>
        </w:r>
        <w:r>
          <w:t>5</w:t>
        </w:r>
        <w:r>
          <w:fldChar w:fldCharType="end"/>
        </w:r>
      </w:hyperlink>
    </w:p>
    <w:p>
      <w:pPr>
        <w:pStyle w:val="TOC2"/>
        <w:tabs>
          <w:tab w:val="right" w:leader="dot" w:pos="8306"/>
        </w:tabs>
      </w:pPr>
      <w:hyperlink w:anchor="_Toc1918" w:history="1">
        <w:r>
          <w:rPr>
            <w:rFonts w:ascii="仿宋" w:eastAsia="仿宋" w:hAnsi="仿宋" w:cs="仿宋" w:hint="eastAsia"/>
            <w:lang w:eastAsia="zh-CN"/>
          </w:rPr>
          <w:t>(一)、资源开发方案</w:t>
        </w:r>
        <w:r>
          <w:tab/>
        </w:r>
        <w:r>
          <w:fldChar w:fldCharType="begin"/>
        </w:r>
        <w:r>
          <w:instrText xml:space="preserve"> PAGEREF _Toc1918 \h </w:instrText>
        </w:r>
        <w:r>
          <w:fldChar w:fldCharType="separate"/>
        </w:r>
        <w:r>
          <w:t>5</w:t>
        </w:r>
        <w:r>
          <w:fldChar w:fldCharType="end"/>
        </w:r>
      </w:hyperlink>
    </w:p>
    <w:p>
      <w:pPr>
        <w:pStyle w:val="TOC2"/>
        <w:tabs>
          <w:tab w:val="right" w:leader="dot" w:pos="8306"/>
        </w:tabs>
      </w:pPr>
      <w:hyperlink w:anchor="_Toc8146" w:history="1">
        <w:r>
          <w:rPr>
            <w:rFonts w:ascii="仿宋" w:eastAsia="仿宋" w:hAnsi="仿宋" w:cs="仿宋" w:hint="eastAsia"/>
            <w:lang w:eastAsia="zh-CN"/>
          </w:rPr>
          <w:t>(二)、资源利用方案</w:t>
        </w:r>
        <w:r>
          <w:tab/>
        </w:r>
        <w:r>
          <w:fldChar w:fldCharType="begin"/>
        </w:r>
        <w:r>
          <w:instrText xml:space="preserve"> PAGEREF _Toc8146 \h </w:instrText>
        </w:r>
        <w:r>
          <w:fldChar w:fldCharType="separate"/>
        </w:r>
        <w:r>
          <w:t>7</w:t>
        </w:r>
        <w:r>
          <w:fldChar w:fldCharType="end"/>
        </w:r>
      </w:hyperlink>
    </w:p>
    <w:p>
      <w:pPr>
        <w:pStyle w:val="TOC2"/>
        <w:tabs>
          <w:tab w:val="right" w:leader="dot" w:pos="8306"/>
        </w:tabs>
      </w:pPr>
      <w:hyperlink w:anchor="_Toc7473" w:history="1">
        <w:r>
          <w:rPr>
            <w:rFonts w:ascii="仿宋" w:eastAsia="仿宋" w:hAnsi="仿宋" w:cs="仿宋" w:hint="eastAsia"/>
            <w:lang w:eastAsia="zh-CN"/>
          </w:rPr>
          <w:t>(三)、资源节约措施</w:t>
        </w:r>
        <w:r>
          <w:tab/>
        </w:r>
        <w:r>
          <w:fldChar w:fldCharType="begin"/>
        </w:r>
        <w:r>
          <w:instrText xml:space="preserve"> PAGEREF _Toc7473 \h </w:instrText>
        </w:r>
        <w:r>
          <w:fldChar w:fldCharType="separate"/>
        </w:r>
        <w:r>
          <w:t>8</w:t>
        </w:r>
        <w:r>
          <w:fldChar w:fldCharType="end"/>
        </w:r>
      </w:hyperlink>
    </w:p>
    <w:p>
      <w:pPr>
        <w:pStyle w:val="TOC1"/>
        <w:tabs>
          <w:tab w:val="right" w:leader="dot" w:pos="8306"/>
        </w:tabs>
      </w:pPr>
      <w:hyperlink w:anchor="_Toc14895" w:history="1">
        <w:r>
          <w:rPr>
            <w:rFonts w:ascii="仿宋" w:eastAsia="仿宋" w:hAnsi="仿宋" w:cs="仿宋" w:hint="eastAsia"/>
            <w:lang w:eastAsia="zh-CN"/>
          </w:rPr>
          <w:t>三、背景、必要性分析</w:t>
        </w:r>
        <w:r>
          <w:tab/>
        </w:r>
        <w:r>
          <w:fldChar w:fldCharType="begin"/>
        </w:r>
        <w:r>
          <w:instrText xml:space="preserve"> PAGEREF _Toc14895 \h </w:instrText>
        </w:r>
        <w:r>
          <w:fldChar w:fldCharType="separate"/>
        </w:r>
        <w:r>
          <w:t>9</w:t>
        </w:r>
        <w:r>
          <w:fldChar w:fldCharType="end"/>
        </w:r>
      </w:hyperlink>
    </w:p>
    <w:p>
      <w:pPr>
        <w:pStyle w:val="TOC2"/>
        <w:tabs>
          <w:tab w:val="right" w:leader="dot" w:pos="8306"/>
        </w:tabs>
      </w:pPr>
      <w:hyperlink w:anchor="_Toc11091" w:history="1">
        <w:r>
          <w:rPr>
            <w:rFonts w:ascii="仿宋" w:eastAsia="仿宋" w:hAnsi="仿宋" w:cs="仿宋" w:hint="eastAsia"/>
            <w:lang w:eastAsia="zh-CN"/>
          </w:rPr>
          <w:t>(一)、项目建设背景</w:t>
        </w:r>
        <w:r>
          <w:tab/>
        </w:r>
        <w:r>
          <w:fldChar w:fldCharType="begin"/>
        </w:r>
        <w:r>
          <w:instrText xml:space="preserve"> PAGEREF _Toc11091 \h </w:instrText>
        </w:r>
        <w:r>
          <w:fldChar w:fldCharType="separate"/>
        </w:r>
        <w:r>
          <w:t>9</w:t>
        </w:r>
        <w:r>
          <w:fldChar w:fldCharType="end"/>
        </w:r>
      </w:hyperlink>
    </w:p>
    <w:p>
      <w:pPr>
        <w:pStyle w:val="TOC2"/>
        <w:tabs>
          <w:tab w:val="right" w:leader="dot" w:pos="8306"/>
        </w:tabs>
      </w:pPr>
      <w:hyperlink w:anchor="_Toc10555" w:history="1">
        <w:r>
          <w:rPr>
            <w:rFonts w:ascii="仿宋" w:eastAsia="仿宋" w:hAnsi="仿宋" w:cs="仿宋" w:hint="eastAsia"/>
            <w:lang w:eastAsia="zh-CN"/>
          </w:rPr>
          <w:t>(二)、必要性分析</w:t>
        </w:r>
        <w:r>
          <w:tab/>
        </w:r>
        <w:r>
          <w:fldChar w:fldCharType="begin"/>
        </w:r>
        <w:r>
          <w:instrText xml:space="preserve"> PAGEREF _Toc10555 \h </w:instrText>
        </w:r>
        <w:r>
          <w:fldChar w:fldCharType="separate"/>
        </w:r>
        <w:r>
          <w:t>10</w:t>
        </w:r>
        <w:r>
          <w:fldChar w:fldCharType="end"/>
        </w:r>
      </w:hyperlink>
    </w:p>
    <w:p>
      <w:pPr>
        <w:pStyle w:val="TOC2"/>
        <w:tabs>
          <w:tab w:val="right" w:leader="dot" w:pos="8306"/>
        </w:tabs>
      </w:pPr>
      <w:hyperlink w:anchor="_Toc32375" w:history="1">
        <w:r>
          <w:rPr>
            <w:rFonts w:ascii="仿宋" w:eastAsia="仿宋" w:hAnsi="仿宋" w:cs="仿宋" w:hint="eastAsia"/>
            <w:lang w:eastAsia="zh-CN"/>
          </w:rPr>
          <w:t>(三)、项目建设有利条件</w:t>
        </w:r>
        <w:r>
          <w:tab/>
        </w:r>
        <w:r>
          <w:fldChar w:fldCharType="begin"/>
        </w:r>
        <w:r>
          <w:instrText xml:space="preserve"> PAGEREF _Toc32375 \h </w:instrText>
        </w:r>
        <w:r>
          <w:fldChar w:fldCharType="separate"/>
        </w:r>
        <w:r>
          <w:t>11</w:t>
        </w:r>
        <w:r>
          <w:fldChar w:fldCharType="end"/>
        </w:r>
      </w:hyperlink>
    </w:p>
    <w:p>
      <w:pPr>
        <w:pStyle w:val="TOC1"/>
        <w:tabs>
          <w:tab w:val="right" w:leader="dot" w:pos="8306"/>
        </w:tabs>
      </w:pPr>
      <w:hyperlink w:anchor="_Toc2328" w:history="1">
        <w:r>
          <w:rPr>
            <w:rFonts w:ascii="仿宋" w:eastAsia="仿宋" w:hAnsi="仿宋" w:cs="仿宋" w:hint="eastAsia"/>
            <w:lang w:eastAsia="zh-CN"/>
          </w:rPr>
          <w:t>四、项目选址研究</w:t>
        </w:r>
        <w:r>
          <w:tab/>
        </w:r>
        <w:r>
          <w:fldChar w:fldCharType="begin"/>
        </w:r>
        <w:r>
          <w:instrText xml:space="preserve"> PAGEREF _Toc2328 \h </w:instrText>
        </w:r>
        <w:r>
          <w:fldChar w:fldCharType="separate"/>
        </w:r>
        <w:r>
          <w:t>13</w:t>
        </w:r>
        <w:r>
          <w:fldChar w:fldCharType="end"/>
        </w:r>
      </w:hyperlink>
    </w:p>
    <w:p>
      <w:pPr>
        <w:pStyle w:val="TOC2"/>
        <w:tabs>
          <w:tab w:val="right" w:leader="dot" w:pos="8306"/>
        </w:tabs>
      </w:pPr>
      <w:hyperlink w:anchor="_Toc9384" w:history="1">
        <w:r>
          <w:rPr>
            <w:rFonts w:ascii="仿宋" w:eastAsia="仿宋" w:hAnsi="仿宋" w:cs="仿宋" w:hint="eastAsia"/>
            <w:lang w:eastAsia="zh-CN"/>
          </w:rPr>
          <w:t>(一)、项目选址原则</w:t>
        </w:r>
        <w:r>
          <w:tab/>
        </w:r>
        <w:r>
          <w:fldChar w:fldCharType="begin"/>
        </w:r>
        <w:r>
          <w:instrText xml:space="preserve"> PAGEREF _Toc9384 \h </w:instrText>
        </w:r>
        <w:r>
          <w:fldChar w:fldCharType="separate"/>
        </w:r>
        <w:r>
          <w:t>13</w:t>
        </w:r>
        <w:r>
          <w:fldChar w:fldCharType="end"/>
        </w:r>
      </w:hyperlink>
    </w:p>
    <w:p>
      <w:pPr>
        <w:pStyle w:val="TOC2"/>
        <w:tabs>
          <w:tab w:val="right" w:leader="dot" w:pos="8306"/>
        </w:tabs>
      </w:pPr>
      <w:hyperlink w:anchor="_Toc20556" w:history="1">
        <w:r>
          <w:rPr>
            <w:rFonts w:ascii="仿宋" w:eastAsia="仿宋" w:hAnsi="仿宋" w:cs="仿宋" w:hint="eastAsia"/>
            <w:lang w:eastAsia="zh-CN"/>
          </w:rPr>
          <w:t>(二)、项目选址</w:t>
        </w:r>
        <w:r>
          <w:tab/>
        </w:r>
        <w:r>
          <w:fldChar w:fldCharType="begin"/>
        </w:r>
        <w:r>
          <w:instrText xml:space="preserve"> PAGEREF _Toc20556 \h </w:instrText>
        </w:r>
        <w:r>
          <w:fldChar w:fldCharType="separate"/>
        </w:r>
        <w:r>
          <w:t>16</w:t>
        </w:r>
        <w:r>
          <w:fldChar w:fldCharType="end"/>
        </w:r>
      </w:hyperlink>
    </w:p>
    <w:p>
      <w:pPr>
        <w:pStyle w:val="TOC2"/>
        <w:tabs>
          <w:tab w:val="right" w:leader="dot" w:pos="8306"/>
        </w:tabs>
      </w:pPr>
      <w:hyperlink w:anchor="_Toc88" w:history="1">
        <w:r>
          <w:rPr>
            <w:rFonts w:ascii="仿宋" w:eastAsia="仿宋" w:hAnsi="仿宋" w:cs="仿宋" w:hint="eastAsia"/>
            <w:lang w:eastAsia="zh-CN"/>
          </w:rPr>
          <w:t>(三)、建设条件分析</w:t>
        </w:r>
        <w:r>
          <w:tab/>
        </w:r>
        <w:r>
          <w:fldChar w:fldCharType="begin"/>
        </w:r>
        <w:r>
          <w:instrText xml:space="preserve"> PAGEREF _Toc88 \h </w:instrText>
        </w:r>
        <w:r>
          <w:fldChar w:fldCharType="separate"/>
        </w:r>
        <w:r>
          <w:t>18</w:t>
        </w:r>
        <w:r>
          <w:fldChar w:fldCharType="end"/>
        </w:r>
      </w:hyperlink>
    </w:p>
    <w:p>
      <w:pPr>
        <w:pStyle w:val="TOC2"/>
        <w:tabs>
          <w:tab w:val="right" w:leader="dot" w:pos="8306"/>
        </w:tabs>
      </w:pPr>
      <w:hyperlink w:anchor="_Toc3452" w:history="1">
        <w:r>
          <w:rPr>
            <w:rFonts w:ascii="仿宋" w:eastAsia="仿宋" w:hAnsi="仿宋" w:cs="仿宋" w:hint="eastAsia"/>
            <w:lang w:eastAsia="zh-CN"/>
          </w:rPr>
          <w:t>(四)、用地控制指标</w:t>
        </w:r>
        <w:r>
          <w:tab/>
        </w:r>
        <w:r>
          <w:fldChar w:fldCharType="begin"/>
        </w:r>
        <w:r>
          <w:instrText xml:space="preserve"> PAGEREF _Toc3452 \h </w:instrText>
        </w:r>
        <w:r>
          <w:fldChar w:fldCharType="separate"/>
        </w:r>
        <w:r>
          <w:t>19</w:t>
        </w:r>
        <w:r>
          <w:fldChar w:fldCharType="end"/>
        </w:r>
      </w:hyperlink>
    </w:p>
    <w:p>
      <w:pPr>
        <w:pStyle w:val="TOC2"/>
        <w:tabs>
          <w:tab w:val="right" w:leader="dot" w:pos="8306"/>
        </w:tabs>
      </w:pPr>
      <w:hyperlink w:anchor="_Toc11174" w:history="1">
        <w:r>
          <w:rPr>
            <w:rFonts w:ascii="仿宋" w:eastAsia="仿宋" w:hAnsi="仿宋" w:cs="仿宋" w:hint="eastAsia"/>
            <w:lang w:eastAsia="zh-CN"/>
          </w:rPr>
          <w:t>(五)、地总体要求</w:t>
        </w:r>
        <w:r>
          <w:tab/>
        </w:r>
        <w:r>
          <w:fldChar w:fldCharType="begin"/>
        </w:r>
        <w:r>
          <w:instrText xml:space="preserve"> PAGEREF _Toc11174 \h </w:instrText>
        </w:r>
        <w:r>
          <w:fldChar w:fldCharType="separate"/>
        </w:r>
        <w:r>
          <w:t>21</w:t>
        </w:r>
        <w:r>
          <w:fldChar w:fldCharType="end"/>
        </w:r>
      </w:hyperlink>
    </w:p>
    <w:p>
      <w:pPr>
        <w:pStyle w:val="TOC2"/>
        <w:tabs>
          <w:tab w:val="right" w:leader="dot" w:pos="8306"/>
        </w:tabs>
      </w:pPr>
      <w:hyperlink w:anchor="_Toc26647" w:history="1">
        <w:r>
          <w:rPr>
            <w:rFonts w:ascii="仿宋" w:eastAsia="仿宋" w:hAnsi="仿宋" w:cs="仿宋" w:hint="eastAsia"/>
            <w:lang w:eastAsia="zh-CN"/>
          </w:rPr>
          <w:t>(六)、节约用地措施</w:t>
        </w:r>
        <w:r>
          <w:tab/>
        </w:r>
        <w:r>
          <w:fldChar w:fldCharType="begin"/>
        </w:r>
        <w:r>
          <w:instrText xml:space="preserve"> PAGEREF _Toc26647 \h </w:instrText>
        </w:r>
        <w:r>
          <w:fldChar w:fldCharType="separate"/>
        </w:r>
        <w:r>
          <w:t>22</w:t>
        </w:r>
        <w:r>
          <w:fldChar w:fldCharType="end"/>
        </w:r>
      </w:hyperlink>
    </w:p>
    <w:p>
      <w:pPr>
        <w:pStyle w:val="TOC2"/>
        <w:tabs>
          <w:tab w:val="right" w:leader="dot" w:pos="8306"/>
        </w:tabs>
      </w:pPr>
      <w:hyperlink w:anchor="_Toc30443" w:history="1">
        <w:r>
          <w:rPr>
            <w:rFonts w:ascii="仿宋" w:eastAsia="仿宋" w:hAnsi="仿宋" w:cs="仿宋" w:hint="eastAsia"/>
            <w:lang w:eastAsia="zh-CN"/>
          </w:rPr>
          <w:t>(七)、选址综合评价</w:t>
        </w:r>
        <w:r>
          <w:tab/>
        </w:r>
        <w:r>
          <w:fldChar w:fldCharType="begin"/>
        </w:r>
        <w:r>
          <w:instrText xml:space="preserve"> PAGEREF _Toc30443 \h </w:instrText>
        </w:r>
        <w:r>
          <w:fldChar w:fldCharType="separate"/>
        </w:r>
        <w:r>
          <w:t>24</w:t>
        </w:r>
        <w:r>
          <w:fldChar w:fldCharType="end"/>
        </w:r>
      </w:hyperlink>
    </w:p>
    <w:p>
      <w:pPr>
        <w:pStyle w:val="TOC1"/>
        <w:tabs>
          <w:tab w:val="right" w:leader="dot" w:pos="8306"/>
        </w:tabs>
      </w:pPr>
      <w:hyperlink w:anchor="_Toc8998" w:history="1">
        <w:r>
          <w:rPr>
            <w:rFonts w:ascii="仿宋" w:eastAsia="仿宋" w:hAnsi="仿宋" w:cs="仿宋" w:hint="eastAsia"/>
            <w:lang w:eastAsia="zh-CN"/>
          </w:rPr>
          <w:t>五、分子诊断项目概论</w:t>
        </w:r>
        <w:r>
          <w:tab/>
        </w:r>
        <w:r>
          <w:fldChar w:fldCharType="begin"/>
        </w:r>
        <w:r>
          <w:instrText xml:space="preserve"> PAGEREF _Toc8998 \h </w:instrText>
        </w:r>
        <w:r>
          <w:fldChar w:fldCharType="separate"/>
        </w:r>
        <w:r>
          <w:t>25</w:t>
        </w:r>
        <w:r>
          <w:fldChar w:fldCharType="end"/>
        </w:r>
      </w:hyperlink>
    </w:p>
    <w:p>
      <w:pPr>
        <w:pStyle w:val="TOC2"/>
        <w:tabs>
          <w:tab w:val="right" w:leader="dot" w:pos="8306"/>
        </w:tabs>
      </w:pPr>
      <w:hyperlink w:anchor="_Toc25785" w:history="1">
        <w:r>
          <w:rPr>
            <w:rFonts w:ascii="仿宋" w:eastAsia="仿宋" w:hAnsi="仿宋" w:cs="仿宋" w:hint="eastAsia"/>
            <w:lang w:eastAsia="zh-CN"/>
          </w:rPr>
          <w:t>(一)、项目申报单位概况</w:t>
        </w:r>
        <w:r>
          <w:tab/>
        </w:r>
        <w:r>
          <w:fldChar w:fldCharType="begin"/>
        </w:r>
        <w:r>
          <w:instrText xml:space="preserve"> PAGEREF _Toc25785 \h </w:instrText>
        </w:r>
        <w:r>
          <w:fldChar w:fldCharType="separate"/>
        </w:r>
        <w:r>
          <w:t>25</w:t>
        </w:r>
        <w:r>
          <w:fldChar w:fldCharType="end"/>
        </w:r>
      </w:hyperlink>
    </w:p>
    <w:p>
      <w:pPr>
        <w:pStyle w:val="TOC2"/>
        <w:tabs>
          <w:tab w:val="right" w:leader="dot" w:pos="8306"/>
        </w:tabs>
      </w:pPr>
      <w:hyperlink w:anchor="_Toc7141" w:history="1">
        <w:r>
          <w:rPr>
            <w:rFonts w:ascii="仿宋" w:eastAsia="仿宋" w:hAnsi="仿宋" w:cs="仿宋" w:hint="eastAsia"/>
            <w:lang w:eastAsia="zh-CN"/>
          </w:rPr>
          <w:t>(二)、项目概况</w:t>
        </w:r>
        <w:r>
          <w:tab/>
        </w:r>
        <w:r>
          <w:fldChar w:fldCharType="begin"/>
        </w:r>
        <w:r>
          <w:instrText xml:space="preserve"> PAGEREF _Toc7141 \h </w:instrText>
        </w:r>
        <w:r>
          <w:fldChar w:fldCharType="separate"/>
        </w:r>
        <w:r>
          <w:t>26</w:t>
        </w:r>
        <w:r>
          <w:fldChar w:fldCharType="end"/>
        </w:r>
      </w:hyperlink>
    </w:p>
    <w:p>
      <w:pPr>
        <w:pStyle w:val="TOC1"/>
        <w:tabs>
          <w:tab w:val="right" w:leader="dot" w:pos="8306"/>
        </w:tabs>
      </w:pPr>
      <w:hyperlink w:anchor="_Toc22181" w:history="1">
        <w:r>
          <w:rPr>
            <w:rFonts w:ascii="仿宋" w:eastAsia="仿宋" w:hAnsi="仿宋" w:cs="仿宋" w:hint="eastAsia"/>
            <w:lang w:eastAsia="zh-CN"/>
          </w:rPr>
          <w:t>六、经济影响分析</w:t>
        </w:r>
        <w:r>
          <w:tab/>
        </w:r>
        <w:r>
          <w:fldChar w:fldCharType="begin"/>
        </w:r>
        <w:r>
          <w:instrText xml:space="preserve"> PAGEREF _Toc22181 \h </w:instrText>
        </w:r>
        <w:r>
          <w:fldChar w:fldCharType="separate"/>
        </w:r>
        <w:r>
          <w:t>29</w:t>
        </w:r>
        <w:r>
          <w:fldChar w:fldCharType="end"/>
        </w:r>
      </w:hyperlink>
    </w:p>
    <w:p>
      <w:pPr>
        <w:pStyle w:val="TOC2"/>
        <w:tabs>
          <w:tab w:val="right" w:leader="dot" w:pos="8306"/>
        </w:tabs>
      </w:pPr>
      <w:hyperlink w:anchor="_Toc18891" w:history="1">
        <w:r>
          <w:rPr>
            <w:rFonts w:ascii="仿宋" w:eastAsia="仿宋" w:hAnsi="仿宋" w:cs="仿宋" w:hint="eastAsia"/>
            <w:lang w:eastAsia="zh-CN"/>
          </w:rPr>
          <w:t>(一)、经济费用效益或费用效果分析</w:t>
        </w:r>
        <w:r>
          <w:tab/>
        </w:r>
        <w:r>
          <w:fldChar w:fldCharType="begin"/>
        </w:r>
        <w:r>
          <w:instrText xml:space="preserve"> PAGEREF _Toc18891 \h </w:instrText>
        </w:r>
        <w:r>
          <w:fldChar w:fldCharType="separate"/>
        </w:r>
        <w:r>
          <w:t>29</w:t>
        </w:r>
        <w:r>
          <w:fldChar w:fldCharType="end"/>
        </w:r>
      </w:hyperlink>
    </w:p>
    <w:p>
      <w:pPr>
        <w:pStyle w:val="TOC2"/>
        <w:tabs>
          <w:tab w:val="right" w:leader="dot" w:pos="8306"/>
        </w:tabs>
      </w:pPr>
      <w:hyperlink w:anchor="_Toc31127" w:history="1">
        <w:r>
          <w:rPr>
            <w:rFonts w:ascii="仿宋" w:eastAsia="仿宋" w:hAnsi="仿宋" w:cs="仿宋" w:hint="eastAsia"/>
            <w:lang w:eastAsia="zh-CN"/>
          </w:rPr>
          <w:t>(二)、行业影响分析</w:t>
        </w:r>
        <w:r>
          <w:tab/>
        </w:r>
        <w:r>
          <w:fldChar w:fldCharType="begin"/>
        </w:r>
        <w:r>
          <w:instrText xml:space="preserve"> PAGEREF _Toc31127 \h </w:instrText>
        </w:r>
        <w:r>
          <w:fldChar w:fldCharType="separate"/>
        </w:r>
        <w:r>
          <w:t>31</w:t>
        </w:r>
        <w:r>
          <w:fldChar w:fldCharType="end"/>
        </w:r>
      </w:hyperlink>
    </w:p>
    <w:p>
      <w:pPr>
        <w:pStyle w:val="TOC2"/>
        <w:tabs>
          <w:tab w:val="right" w:leader="dot" w:pos="8306"/>
        </w:tabs>
      </w:pPr>
      <w:hyperlink w:anchor="_Toc13355" w:history="1">
        <w:r>
          <w:rPr>
            <w:rFonts w:ascii="仿宋" w:eastAsia="仿宋" w:hAnsi="仿宋" w:cs="仿宋" w:hint="eastAsia"/>
            <w:lang w:eastAsia="zh-CN"/>
          </w:rPr>
          <w:t>(三)、区域经济影响分析</w:t>
        </w:r>
        <w:r>
          <w:tab/>
        </w:r>
        <w:r>
          <w:fldChar w:fldCharType="begin"/>
        </w:r>
        <w:r>
          <w:instrText xml:space="preserve"> PAGEREF _Toc13355 \h </w:instrText>
        </w:r>
        <w:r>
          <w:fldChar w:fldCharType="separate"/>
        </w:r>
        <w:r>
          <w:t>33</w:t>
        </w:r>
        <w:r>
          <w:fldChar w:fldCharType="end"/>
        </w:r>
      </w:hyperlink>
    </w:p>
    <w:p>
      <w:pPr>
        <w:pStyle w:val="TOC2"/>
        <w:tabs>
          <w:tab w:val="right" w:leader="dot" w:pos="8306"/>
        </w:tabs>
      </w:pPr>
      <w:hyperlink w:anchor="_Toc13690" w:history="1">
        <w:r>
          <w:rPr>
            <w:rFonts w:ascii="仿宋" w:eastAsia="仿宋" w:hAnsi="仿宋" w:cs="仿宋" w:hint="eastAsia"/>
            <w:lang w:eastAsia="zh-CN"/>
          </w:rPr>
          <w:t>(四)、宏观经济影响分析</w:t>
        </w:r>
        <w:r>
          <w:tab/>
        </w:r>
        <w:r>
          <w:fldChar w:fldCharType="begin"/>
        </w:r>
        <w:r>
          <w:instrText xml:space="preserve"> PAGEREF _Toc13690 \h </w:instrText>
        </w:r>
        <w:r>
          <w:fldChar w:fldCharType="separate"/>
        </w:r>
        <w:r>
          <w:t>33</w:t>
        </w:r>
        <w:r>
          <w:fldChar w:fldCharType="end"/>
        </w:r>
      </w:hyperlink>
    </w:p>
    <w:p>
      <w:pPr>
        <w:pStyle w:val="TOC1"/>
        <w:tabs>
          <w:tab w:val="right" w:leader="dot" w:pos="8306"/>
        </w:tabs>
      </w:pPr>
      <w:hyperlink w:anchor="_Toc12698" w:history="1">
        <w:r>
          <w:rPr>
            <w:rFonts w:ascii="仿宋" w:eastAsia="仿宋" w:hAnsi="仿宋" w:cs="仿宋" w:hint="eastAsia"/>
            <w:lang w:eastAsia="zh-CN"/>
          </w:rPr>
          <w:t>七、土地利用与规划方案</w:t>
        </w:r>
        <w:r>
          <w:tab/>
        </w:r>
        <w:r>
          <w:fldChar w:fldCharType="begin"/>
        </w:r>
        <w:r>
          <w:instrText xml:space="preserve"> PAGEREF _Toc12698 \h </w:instrText>
        </w:r>
        <w:r>
          <w:fldChar w:fldCharType="separate"/>
        </w:r>
        <w:r>
          <w:t>35</w:t>
        </w:r>
        <w:r>
          <w:fldChar w:fldCharType="end"/>
        </w:r>
      </w:hyperlink>
    </w:p>
    <w:p>
      <w:pPr>
        <w:pStyle w:val="TOC2"/>
        <w:tabs>
          <w:tab w:val="right" w:leader="dot" w:pos="8306"/>
        </w:tabs>
      </w:pPr>
      <w:hyperlink w:anchor="_Toc17278" w:history="1">
        <w:r>
          <w:rPr>
            <w:rFonts w:ascii="仿宋" w:eastAsia="仿宋" w:hAnsi="仿宋" w:cs="仿宋" w:hint="eastAsia"/>
            <w:lang w:eastAsia="zh-CN"/>
          </w:rPr>
          <w:t>(一)、项目用地情况分析</w:t>
        </w:r>
        <w:r>
          <w:tab/>
        </w:r>
        <w:r>
          <w:fldChar w:fldCharType="begin"/>
        </w:r>
        <w:r>
          <w:instrText xml:space="preserve"> PAGEREF _Toc17278 \h </w:instrText>
        </w:r>
        <w:r>
          <w:fldChar w:fldCharType="separate"/>
        </w:r>
        <w:r>
          <w:t>35</w:t>
        </w:r>
        <w:r>
          <w:fldChar w:fldCharType="end"/>
        </w:r>
      </w:hyperlink>
    </w:p>
    <w:p>
      <w:pPr>
        <w:pStyle w:val="TOC2"/>
        <w:tabs>
          <w:tab w:val="right" w:leader="dot" w:pos="8306"/>
        </w:tabs>
      </w:pPr>
      <w:hyperlink w:anchor="_Toc10169" w:history="1">
        <w:r>
          <w:rPr>
            <w:rFonts w:ascii="仿宋" w:eastAsia="仿宋" w:hAnsi="仿宋" w:cs="仿宋" w:hint="eastAsia"/>
            <w:lang w:eastAsia="zh-CN"/>
          </w:rPr>
          <w:t>(二)、土地利用规划方案</w:t>
        </w:r>
        <w:r>
          <w:tab/>
        </w:r>
        <w:r>
          <w:fldChar w:fldCharType="begin"/>
        </w:r>
        <w:r>
          <w:instrText xml:space="preserve"> PAGEREF _Toc10169 \h </w:instrText>
        </w:r>
        <w:r>
          <w:fldChar w:fldCharType="separate"/>
        </w:r>
        <w:r>
          <w:t>36</w:t>
        </w:r>
        <w:r>
          <w:fldChar w:fldCharType="end"/>
        </w:r>
      </w:hyperlink>
    </w:p>
    <w:p>
      <w:pPr>
        <w:pStyle w:val="TOC1"/>
        <w:tabs>
          <w:tab w:val="right" w:leader="dot" w:pos="8306"/>
        </w:tabs>
      </w:pPr>
      <w:hyperlink w:anchor="_Toc26437" w:history="1">
        <w:r>
          <w:rPr>
            <w:rFonts w:ascii="仿宋" w:eastAsia="仿宋" w:hAnsi="仿宋" w:cs="仿宋" w:hint="eastAsia"/>
            <w:lang w:eastAsia="zh-CN"/>
          </w:rPr>
          <w:t>八、经济效益与社会效益优化</w:t>
        </w:r>
        <w:r>
          <w:tab/>
        </w:r>
        <w:r>
          <w:fldChar w:fldCharType="begin"/>
        </w:r>
        <w:r>
          <w:instrText xml:space="preserve"> PAGEREF _Toc26437 \h </w:instrText>
        </w:r>
        <w:r>
          <w:fldChar w:fldCharType="separate"/>
        </w:r>
        <w:r>
          <w:t>37</w:t>
        </w:r>
        <w:r>
          <w:fldChar w:fldCharType="end"/>
        </w:r>
      </w:hyperlink>
    </w:p>
    <w:p>
      <w:pPr>
        <w:pStyle w:val="TOC2"/>
        <w:tabs>
          <w:tab w:val="right" w:leader="dot" w:pos="8306"/>
        </w:tabs>
      </w:pPr>
      <w:hyperlink w:anchor="_Toc30228" w:history="1">
        <w:r>
          <w:rPr>
            <w:rFonts w:ascii="仿宋" w:eastAsia="仿宋" w:hAnsi="仿宋" w:cs="仿宋" w:hint="eastAsia"/>
            <w:lang w:eastAsia="zh-CN"/>
          </w:rPr>
          <w:t>(一)、经济效益提升策略</w:t>
        </w:r>
        <w:r>
          <w:tab/>
        </w:r>
        <w:r>
          <w:fldChar w:fldCharType="begin"/>
        </w:r>
        <w:r>
          <w:instrText xml:space="preserve"> PAGEREF _Toc30228 \h </w:instrText>
        </w:r>
        <w:r>
          <w:fldChar w:fldCharType="separate"/>
        </w:r>
        <w:r>
          <w:t>37</w:t>
        </w:r>
        <w:r>
          <w:fldChar w:fldCharType="end"/>
        </w:r>
      </w:hyperlink>
    </w:p>
    <w:p>
      <w:pPr>
        <w:pStyle w:val="TOC2"/>
        <w:tabs>
          <w:tab w:val="right" w:leader="dot" w:pos="8306"/>
        </w:tabs>
      </w:pPr>
      <w:hyperlink w:anchor="_Toc27324" w:history="1">
        <w:r>
          <w:rPr>
            <w:rFonts w:ascii="仿宋" w:eastAsia="仿宋" w:hAnsi="仿宋" w:cs="仿宋" w:hint="eastAsia"/>
            <w:lang w:eastAsia="zh-CN"/>
          </w:rPr>
          <w:t>(二)、社会效益增强方案</w:t>
        </w:r>
        <w:r>
          <w:tab/>
        </w:r>
        <w:r>
          <w:fldChar w:fldCharType="begin"/>
        </w:r>
        <w:r>
          <w:instrText xml:space="preserve"> PAGEREF _Toc27324 \h </w:instrText>
        </w:r>
        <w:r>
          <w:fldChar w:fldCharType="separate"/>
        </w:r>
        <w:r>
          <w:t>38</w:t>
        </w:r>
        <w:r>
          <w:fldChar w:fldCharType="end"/>
        </w:r>
      </w:hyperlink>
    </w:p>
    <w:p>
      <w:pPr>
        <w:pStyle w:val="TOC1"/>
        <w:tabs>
          <w:tab w:val="right" w:leader="dot" w:pos="8306"/>
        </w:tabs>
      </w:pPr>
      <w:hyperlink w:anchor="_Toc19765" w:history="1">
        <w:r>
          <w:rPr>
            <w:rFonts w:ascii="仿宋" w:eastAsia="仿宋" w:hAnsi="仿宋" w:cs="仿宋" w:hint="eastAsia"/>
            <w:lang w:eastAsia="zh-CN"/>
          </w:rPr>
          <w:t>九、资金管理与财务规划</w:t>
        </w:r>
        <w:r>
          <w:tab/>
        </w:r>
        <w:r>
          <w:fldChar w:fldCharType="begin"/>
        </w:r>
        <w:r>
          <w:instrText xml:space="preserve"> PAGEREF _Toc19765 \h </w:instrText>
        </w:r>
        <w:r>
          <w:fldChar w:fldCharType="separate"/>
        </w:r>
        <w:r>
          <w:t>39</w:t>
        </w:r>
        <w:r>
          <w:fldChar w:fldCharType="end"/>
        </w:r>
      </w:hyperlink>
    </w:p>
    <w:p>
      <w:pPr>
        <w:pStyle w:val="TOC2"/>
        <w:tabs>
          <w:tab w:val="right" w:leader="dot" w:pos="8306"/>
        </w:tabs>
      </w:pPr>
      <w:hyperlink w:anchor="_Toc14698" w:history="1">
        <w:r>
          <w:rPr>
            <w:rFonts w:ascii="仿宋" w:eastAsia="仿宋" w:hAnsi="仿宋" w:cs="仿宋" w:hint="eastAsia"/>
            <w:lang w:eastAsia="zh-CN"/>
          </w:rPr>
          <w:t>(一)、项目资金来源与筹措</w:t>
        </w:r>
        <w:r>
          <w:tab/>
        </w:r>
        <w:r>
          <w:fldChar w:fldCharType="begin"/>
        </w:r>
        <w:r>
          <w:instrText xml:space="preserve"> PAGEREF _Toc14698 \h </w:instrText>
        </w:r>
        <w:r>
          <w:fldChar w:fldCharType="separate"/>
        </w:r>
        <w:r>
          <w:t>39</w:t>
        </w:r>
        <w:r>
          <w:fldChar w:fldCharType="end"/>
        </w:r>
      </w:hyperlink>
    </w:p>
    <w:p>
      <w:pPr>
        <w:pStyle w:val="TOC2"/>
        <w:tabs>
          <w:tab w:val="right" w:leader="dot" w:pos="8306"/>
        </w:tabs>
      </w:pPr>
      <w:hyperlink w:anchor="_Toc31518" w:history="1">
        <w:r>
          <w:rPr>
            <w:rFonts w:ascii="仿宋" w:eastAsia="仿宋" w:hAnsi="仿宋" w:cs="仿宋" w:hint="eastAsia"/>
            <w:lang w:eastAsia="zh-CN"/>
          </w:rPr>
          <w:t>(二)、资金使用与监管</w:t>
        </w:r>
        <w:r>
          <w:tab/>
        </w:r>
        <w:r>
          <w:fldChar w:fldCharType="begin"/>
        </w:r>
        <w:r>
          <w:instrText xml:space="preserve"> PAGEREF _Toc31518 \h </w:instrText>
        </w:r>
        <w:r>
          <w:fldChar w:fldCharType="separate"/>
        </w:r>
        <w:r>
          <w:t>41</w:t>
        </w:r>
        <w:r>
          <w:fldChar w:fldCharType="end"/>
        </w:r>
      </w:hyperlink>
    </w:p>
    <w:p>
      <w:pPr>
        <w:pStyle w:val="TOC2"/>
        <w:tabs>
          <w:tab w:val="right" w:leader="dot" w:pos="8306"/>
        </w:tabs>
      </w:pPr>
      <w:hyperlink w:anchor="_Toc8053" w:history="1">
        <w:r>
          <w:rPr>
            <w:rFonts w:ascii="仿宋" w:eastAsia="仿宋" w:hAnsi="仿宋" w:cs="仿宋" w:hint="eastAsia"/>
            <w:lang w:eastAsia="zh-CN"/>
          </w:rPr>
          <w:t>(三)、财务规划与预测</w:t>
        </w:r>
        <w:r>
          <w:tab/>
        </w:r>
        <w:r>
          <w:fldChar w:fldCharType="begin"/>
        </w:r>
        <w:r>
          <w:instrText xml:space="preserve"> PAGEREF _Toc8053 \h </w:instrText>
        </w:r>
        <w:r>
          <w:fldChar w:fldCharType="separate"/>
        </w:r>
        <w:r>
          <w:t>42</w:t>
        </w:r>
        <w:r>
          <w:fldChar w:fldCharType="end"/>
        </w:r>
      </w:hyperlink>
    </w:p>
    <w:p>
      <w:pPr>
        <w:pStyle w:val="TOC1"/>
        <w:tabs>
          <w:tab w:val="right" w:leader="dot" w:pos="8306"/>
        </w:tabs>
      </w:pPr>
      <w:hyperlink w:anchor="_Toc16584" w:history="1">
        <w:r>
          <w:rPr>
            <w:rFonts w:ascii="仿宋" w:eastAsia="仿宋" w:hAnsi="仿宋" w:cs="仿宋" w:hint="eastAsia"/>
            <w:lang w:eastAsia="zh-CN"/>
          </w:rPr>
          <w:t>十、环境保护与治理方案</w:t>
        </w:r>
        <w:r>
          <w:tab/>
        </w:r>
        <w:r>
          <w:fldChar w:fldCharType="begin"/>
        </w:r>
        <w:r>
          <w:instrText xml:space="preserve"> PAGEREF _Toc16584 \h </w:instrText>
        </w:r>
        <w:r>
          <w:fldChar w:fldCharType="separate"/>
        </w:r>
        <w:r>
          <w:t>43</w:t>
        </w:r>
        <w:r>
          <w:fldChar w:fldCharType="end"/>
        </w:r>
      </w:hyperlink>
    </w:p>
    <w:p>
      <w:pPr>
        <w:pStyle w:val="TOC2"/>
        <w:tabs>
          <w:tab w:val="right" w:leader="dot" w:pos="8306"/>
        </w:tabs>
      </w:pPr>
      <w:hyperlink w:anchor="_Toc4538" w:history="1">
        <w:r>
          <w:rPr>
            <w:rFonts w:ascii="仿宋" w:eastAsia="仿宋" w:hAnsi="仿宋" w:cs="仿宋" w:hint="eastAsia"/>
            <w:lang w:eastAsia="zh-CN"/>
          </w:rPr>
          <w:t>(一)、项目环境影响评估</w:t>
        </w:r>
        <w:r>
          <w:tab/>
        </w:r>
        <w:r>
          <w:fldChar w:fldCharType="begin"/>
        </w:r>
        <w:r>
          <w:instrText xml:space="preserve"> PAGEREF _Toc4538 \h </w:instrText>
        </w:r>
        <w:r>
          <w:fldChar w:fldCharType="separate"/>
        </w:r>
        <w:r>
          <w:t>43</w:t>
        </w:r>
        <w:r>
          <w:fldChar w:fldCharType="end"/>
        </w:r>
      </w:hyperlink>
    </w:p>
    <w:p>
      <w:pPr>
        <w:pStyle w:val="TOC2"/>
        <w:tabs>
          <w:tab w:val="right" w:leader="dot" w:pos="8306"/>
        </w:tabs>
      </w:pPr>
      <w:hyperlink w:anchor="_Toc8277" w:history="1">
        <w:r>
          <w:rPr>
            <w:rFonts w:ascii="仿宋" w:eastAsia="仿宋" w:hAnsi="仿宋" w:cs="仿宋" w:hint="eastAsia"/>
            <w:lang w:eastAsia="zh-CN"/>
          </w:rPr>
          <w:t>(二)、环境保护措施与治理方案</w:t>
        </w:r>
        <w:r>
          <w:tab/>
        </w:r>
        <w:r>
          <w:fldChar w:fldCharType="begin"/>
        </w:r>
        <w:r>
          <w:instrText xml:space="preserve"> PAGEREF _Toc8277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5" w:history="1">
        <w:r>
          <w:rPr>
            <w:rFonts w:ascii="仿宋" w:eastAsia="仿宋" w:hAnsi="仿宋" w:cs="仿宋" w:hint="eastAsia"/>
            <w:lang w:eastAsia="zh-CN"/>
          </w:rPr>
          <w:t>十一、技术创新与产业升级</w:t>
        </w:r>
        <w:r>
          <w:tab/>
        </w:r>
        <w:r>
          <w:fldChar w:fldCharType="begin"/>
        </w:r>
        <w:r>
          <w:instrText xml:space="preserve"> PAGEREF _Toc20385 \h </w:instrText>
        </w:r>
        <w:r>
          <w:fldChar w:fldCharType="separate"/>
        </w:r>
        <w:r>
          <w:t>44</w:t>
        </w:r>
        <w:r>
          <w:fldChar w:fldCharType="end"/>
        </w:r>
      </w:hyperlink>
    </w:p>
    <w:p>
      <w:pPr>
        <w:pStyle w:val="TOC2"/>
        <w:tabs>
          <w:tab w:val="right" w:leader="dot" w:pos="8306"/>
        </w:tabs>
      </w:pPr>
      <w:hyperlink w:anchor="_Toc21015" w:history="1">
        <w:r>
          <w:rPr>
            <w:rFonts w:ascii="仿宋" w:eastAsia="仿宋" w:hAnsi="仿宋" w:cs="仿宋" w:hint="eastAsia"/>
            <w:lang w:eastAsia="zh-CN"/>
          </w:rPr>
          <w:t>(一)、技术创新方向与目标</w:t>
        </w:r>
        <w:r>
          <w:tab/>
        </w:r>
        <w:r>
          <w:fldChar w:fldCharType="begin"/>
        </w:r>
        <w:r>
          <w:instrText xml:space="preserve"> PAGEREF _Toc21015 \h </w:instrText>
        </w:r>
        <w:r>
          <w:fldChar w:fldCharType="separate"/>
        </w:r>
        <w:r>
          <w:t>44</w:t>
        </w:r>
        <w:r>
          <w:fldChar w:fldCharType="end"/>
        </w:r>
      </w:hyperlink>
    </w:p>
    <w:p>
      <w:pPr>
        <w:pStyle w:val="TOC2"/>
        <w:tabs>
          <w:tab w:val="right" w:leader="dot" w:pos="8306"/>
        </w:tabs>
      </w:pPr>
      <w:hyperlink w:anchor="_Toc29847" w:history="1">
        <w:r>
          <w:rPr>
            <w:rFonts w:ascii="仿宋" w:eastAsia="仿宋" w:hAnsi="仿宋" w:cs="仿宋" w:hint="eastAsia"/>
            <w:lang w:eastAsia="zh-CN"/>
          </w:rPr>
          <w:t>(二)、产业升级路径与措施</w:t>
        </w:r>
        <w:r>
          <w:tab/>
        </w:r>
        <w:r>
          <w:fldChar w:fldCharType="begin"/>
        </w:r>
        <w:r>
          <w:instrText xml:space="preserve"> PAGEREF _Toc29847 \h </w:instrText>
        </w:r>
        <w:r>
          <w:fldChar w:fldCharType="separate"/>
        </w:r>
        <w:r>
          <w:t>45</w:t>
        </w:r>
        <w:r>
          <w:fldChar w:fldCharType="end"/>
        </w:r>
      </w:hyperlink>
    </w:p>
    <w:p>
      <w:pPr>
        <w:pStyle w:val="TOC1"/>
        <w:tabs>
          <w:tab w:val="right" w:leader="dot" w:pos="8306"/>
        </w:tabs>
      </w:pPr>
      <w:hyperlink w:anchor="_Toc16033" w:history="1">
        <w:r>
          <w:rPr>
            <w:rFonts w:ascii="仿宋" w:eastAsia="仿宋" w:hAnsi="仿宋" w:cs="仿宋" w:hint="eastAsia"/>
            <w:lang w:eastAsia="zh-CN"/>
          </w:rPr>
          <w:t>十二、项目质量与标准</w:t>
        </w:r>
        <w:r>
          <w:tab/>
        </w:r>
        <w:r>
          <w:fldChar w:fldCharType="begin"/>
        </w:r>
        <w:r>
          <w:instrText xml:space="preserve"> PAGEREF _Toc16033 \h </w:instrText>
        </w:r>
        <w:r>
          <w:fldChar w:fldCharType="separate"/>
        </w:r>
        <w:r>
          <w:t>47</w:t>
        </w:r>
        <w:r>
          <w:fldChar w:fldCharType="end"/>
        </w:r>
      </w:hyperlink>
    </w:p>
    <w:p>
      <w:pPr>
        <w:pStyle w:val="TOC2"/>
        <w:tabs>
          <w:tab w:val="right" w:leader="dot" w:pos="8306"/>
        </w:tabs>
      </w:pPr>
      <w:hyperlink w:anchor="_Toc32340" w:history="1">
        <w:r>
          <w:rPr>
            <w:rFonts w:ascii="仿宋" w:eastAsia="仿宋" w:hAnsi="仿宋" w:cs="仿宋" w:hint="eastAsia"/>
            <w:lang w:eastAsia="zh-CN"/>
          </w:rPr>
          <w:t>(一)、质量保障体系</w:t>
        </w:r>
        <w:r>
          <w:tab/>
        </w:r>
        <w:r>
          <w:fldChar w:fldCharType="begin"/>
        </w:r>
        <w:r>
          <w:instrText xml:space="preserve"> PAGEREF _Toc32340 \h </w:instrText>
        </w:r>
        <w:r>
          <w:fldChar w:fldCharType="separate"/>
        </w:r>
        <w:r>
          <w:t>47</w:t>
        </w:r>
        <w:r>
          <w:fldChar w:fldCharType="end"/>
        </w:r>
      </w:hyperlink>
    </w:p>
    <w:p>
      <w:pPr>
        <w:pStyle w:val="TOC2"/>
        <w:tabs>
          <w:tab w:val="right" w:leader="dot" w:pos="8306"/>
        </w:tabs>
      </w:pPr>
      <w:hyperlink w:anchor="_Toc3701" w:history="1">
        <w:r>
          <w:rPr>
            <w:rFonts w:ascii="仿宋" w:eastAsia="仿宋" w:hAnsi="仿宋" w:cs="仿宋" w:hint="eastAsia"/>
            <w:lang w:eastAsia="zh-CN"/>
          </w:rPr>
          <w:t>(二)、标准化作业流程</w:t>
        </w:r>
        <w:r>
          <w:tab/>
        </w:r>
        <w:r>
          <w:fldChar w:fldCharType="begin"/>
        </w:r>
        <w:r>
          <w:instrText xml:space="preserve"> PAGEREF _Toc3701 \h </w:instrText>
        </w:r>
        <w:r>
          <w:fldChar w:fldCharType="separate"/>
        </w:r>
        <w:r>
          <w:t>48</w:t>
        </w:r>
        <w:r>
          <w:fldChar w:fldCharType="end"/>
        </w:r>
      </w:hyperlink>
    </w:p>
    <w:p>
      <w:pPr>
        <w:pStyle w:val="TOC2"/>
        <w:tabs>
          <w:tab w:val="right" w:leader="dot" w:pos="8306"/>
        </w:tabs>
      </w:pPr>
      <w:hyperlink w:anchor="_Toc13912" w:history="1">
        <w:r>
          <w:rPr>
            <w:rFonts w:ascii="仿宋" w:eastAsia="仿宋" w:hAnsi="仿宋" w:cs="仿宋" w:hint="eastAsia"/>
            <w:lang w:eastAsia="zh-CN"/>
          </w:rPr>
          <w:t>(三)、质量监控与评估</w:t>
        </w:r>
        <w:r>
          <w:tab/>
        </w:r>
        <w:r>
          <w:fldChar w:fldCharType="begin"/>
        </w:r>
        <w:r>
          <w:instrText xml:space="preserve"> PAGEREF _Toc13912 \h </w:instrText>
        </w:r>
        <w:r>
          <w:fldChar w:fldCharType="separate"/>
        </w:r>
        <w:r>
          <w:t>50</w:t>
        </w:r>
        <w:r>
          <w:fldChar w:fldCharType="end"/>
        </w:r>
      </w:hyperlink>
    </w:p>
    <w:p>
      <w:pPr>
        <w:pStyle w:val="TOC2"/>
        <w:tabs>
          <w:tab w:val="right" w:leader="dot" w:pos="8306"/>
        </w:tabs>
      </w:pPr>
      <w:hyperlink w:anchor="_Toc9229" w:history="1">
        <w:r>
          <w:rPr>
            <w:rFonts w:ascii="仿宋" w:eastAsia="仿宋" w:hAnsi="仿宋" w:cs="仿宋" w:hint="eastAsia"/>
            <w:lang w:eastAsia="zh-CN"/>
          </w:rPr>
          <w:t>(四)、质量改进计划</w:t>
        </w:r>
        <w:r>
          <w:tab/>
        </w:r>
        <w:r>
          <w:fldChar w:fldCharType="begin"/>
        </w:r>
        <w:r>
          <w:instrText xml:space="preserve"> PAGEREF _Toc9229 \h </w:instrText>
        </w:r>
        <w:r>
          <w:fldChar w:fldCharType="separate"/>
        </w:r>
        <w:r>
          <w:t>51</w:t>
        </w:r>
        <w:r>
          <w:fldChar w:fldCharType="end"/>
        </w:r>
      </w:hyperlink>
    </w:p>
    <w:p>
      <w:pPr>
        <w:pStyle w:val="TOC1"/>
        <w:tabs>
          <w:tab w:val="right" w:leader="dot" w:pos="8306"/>
        </w:tabs>
      </w:pPr>
      <w:hyperlink w:anchor="_Toc8258" w:history="1">
        <w:r>
          <w:rPr>
            <w:rFonts w:ascii="仿宋" w:eastAsia="仿宋" w:hAnsi="仿宋" w:cs="仿宋" w:hint="eastAsia"/>
            <w:lang w:eastAsia="zh-CN"/>
          </w:rPr>
          <w:t>十三、成果转化与推广应用</w:t>
        </w:r>
        <w:r>
          <w:tab/>
        </w:r>
        <w:r>
          <w:fldChar w:fldCharType="begin"/>
        </w:r>
        <w:r>
          <w:instrText xml:space="preserve"> PAGEREF _Toc8258 \h </w:instrText>
        </w:r>
        <w:r>
          <w:fldChar w:fldCharType="separate"/>
        </w:r>
        <w:r>
          <w:t>52</w:t>
        </w:r>
        <w:r>
          <w:fldChar w:fldCharType="end"/>
        </w:r>
      </w:hyperlink>
    </w:p>
    <w:p>
      <w:pPr>
        <w:pStyle w:val="TOC2"/>
        <w:tabs>
          <w:tab w:val="right" w:leader="dot" w:pos="8306"/>
        </w:tabs>
      </w:pPr>
      <w:hyperlink w:anchor="_Toc15190" w:history="1">
        <w:r>
          <w:rPr>
            <w:rFonts w:ascii="仿宋" w:eastAsia="仿宋" w:hAnsi="仿宋" w:cs="仿宋" w:hint="eastAsia"/>
            <w:lang w:eastAsia="zh-CN"/>
          </w:rPr>
          <w:t>(一)、成果转化策略制定</w:t>
        </w:r>
        <w:r>
          <w:tab/>
        </w:r>
        <w:r>
          <w:fldChar w:fldCharType="begin"/>
        </w:r>
        <w:r>
          <w:instrText xml:space="preserve"> PAGEREF _Toc15190 \h </w:instrText>
        </w:r>
        <w:r>
          <w:fldChar w:fldCharType="separate"/>
        </w:r>
        <w:r>
          <w:t>52</w:t>
        </w:r>
        <w:r>
          <w:fldChar w:fldCharType="end"/>
        </w:r>
      </w:hyperlink>
    </w:p>
    <w:p>
      <w:pPr>
        <w:pStyle w:val="TOC2"/>
        <w:tabs>
          <w:tab w:val="right" w:leader="dot" w:pos="8306"/>
        </w:tabs>
      </w:pPr>
      <w:hyperlink w:anchor="_Toc23535" w:history="1">
        <w:r>
          <w:rPr>
            <w:rFonts w:ascii="仿宋" w:eastAsia="仿宋" w:hAnsi="仿宋" w:cs="仿宋" w:hint="eastAsia"/>
            <w:lang w:eastAsia="zh-CN"/>
          </w:rPr>
          <w:t>(二)、成果推广应用方案</w:t>
        </w:r>
        <w:r>
          <w:tab/>
        </w:r>
        <w:r>
          <w:fldChar w:fldCharType="begin"/>
        </w:r>
        <w:r>
          <w:instrText xml:space="preserve"> PAGEREF _Toc23535 \h </w:instrText>
        </w:r>
        <w:r>
          <w:fldChar w:fldCharType="separate"/>
        </w:r>
        <w:r>
          <w:t>53</w:t>
        </w:r>
        <w:r>
          <w:fldChar w:fldCharType="end"/>
        </w:r>
      </w:hyperlink>
    </w:p>
    <w:p>
      <w:pPr>
        <w:pStyle w:val="TOC1"/>
        <w:tabs>
          <w:tab w:val="right" w:leader="dot" w:pos="8306"/>
        </w:tabs>
      </w:pPr>
      <w:hyperlink w:anchor="_Toc470" w:history="1">
        <w:r>
          <w:rPr>
            <w:rFonts w:ascii="仿宋" w:eastAsia="仿宋" w:hAnsi="仿宋" w:cs="仿宋" w:hint="eastAsia"/>
            <w:lang w:eastAsia="zh-CN"/>
          </w:rPr>
          <w:t>十四、知识产权管理与保护</w:t>
        </w:r>
        <w:r>
          <w:tab/>
        </w:r>
        <w:r>
          <w:fldChar w:fldCharType="begin"/>
        </w:r>
        <w:r>
          <w:instrText xml:space="preserve"> PAGEREF _Toc470 \h </w:instrText>
        </w:r>
        <w:r>
          <w:fldChar w:fldCharType="separate"/>
        </w:r>
        <w:r>
          <w:t>55</w:t>
        </w:r>
        <w:r>
          <w:fldChar w:fldCharType="end"/>
        </w:r>
      </w:hyperlink>
    </w:p>
    <w:p>
      <w:pPr>
        <w:pStyle w:val="TOC2"/>
        <w:tabs>
          <w:tab w:val="right" w:leader="dot" w:pos="8306"/>
        </w:tabs>
      </w:pPr>
      <w:hyperlink w:anchor="_Toc8578" w:history="1">
        <w:r>
          <w:rPr>
            <w:rFonts w:ascii="仿宋" w:eastAsia="仿宋" w:hAnsi="仿宋" w:cs="仿宋" w:hint="eastAsia"/>
            <w:lang w:eastAsia="zh-CN"/>
          </w:rPr>
          <w:t>(一)、知识产权管理体系建设</w:t>
        </w:r>
        <w:r>
          <w:tab/>
        </w:r>
        <w:r>
          <w:fldChar w:fldCharType="begin"/>
        </w:r>
        <w:r>
          <w:instrText xml:space="preserve"> PAGEREF _Toc8578 \h </w:instrText>
        </w:r>
        <w:r>
          <w:fldChar w:fldCharType="separate"/>
        </w:r>
        <w:r>
          <w:t>55</w:t>
        </w:r>
        <w:r>
          <w:fldChar w:fldCharType="end"/>
        </w:r>
      </w:hyperlink>
    </w:p>
    <w:p>
      <w:pPr>
        <w:pStyle w:val="TOC2"/>
        <w:tabs>
          <w:tab w:val="right" w:leader="dot" w:pos="8306"/>
        </w:tabs>
      </w:pPr>
      <w:hyperlink w:anchor="_Toc21767" w:history="1">
        <w:r>
          <w:rPr>
            <w:rFonts w:ascii="仿宋" w:eastAsia="仿宋" w:hAnsi="仿宋" w:cs="仿宋" w:hint="eastAsia"/>
            <w:lang w:eastAsia="zh-CN"/>
          </w:rPr>
          <w:t>(二)、知识产权保护措施</w:t>
        </w:r>
        <w:r>
          <w:tab/>
        </w:r>
        <w:r>
          <w:fldChar w:fldCharType="begin"/>
        </w:r>
        <w:r>
          <w:instrText xml:space="preserve"> PAGEREF _Toc21767 \h </w:instrText>
        </w:r>
        <w:r>
          <w:fldChar w:fldCharType="separate"/>
        </w:r>
        <w:r>
          <w:t>56</w:t>
        </w:r>
        <w:r>
          <w:fldChar w:fldCharType="end"/>
        </w:r>
      </w:hyperlink>
    </w:p>
    <w:p>
      <w:pPr>
        <w:pStyle w:val="TOC1"/>
        <w:tabs>
          <w:tab w:val="right" w:leader="dot" w:pos="8306"/>
        </w:tabs>
      </w:pPr>
      <w:hyperlink w:anchor="_Toc28360" w:history="1">
        <w:r>
          <w:rPr>
            <w:rFonts w:ascii="仿宋" w:eastAsia="仿宋" w:hAnsi="仿宋" w:cs="仿宋" w:hint="eastAsia"/>
            <w:lang w:eastAsia="zh-CN"/>
          </w:rPr>
          <w:t>十五、合作与交流机制建立</w:t>
        </w:r>
        <w:r>
          <w:tab/>
        </w:r>
        <w:r>
          <w:fldChar w:fldCharType="begin"/>
        </w:r>
        <w:r>
          <w:instrText xml:space="preserve"> PAGEREF _Toc28360 \h </w:instrText>
        </w:r>
        <w:r>
          <w:fldChar w:fldCharType="separate"/>
        </w:r>
        <w:r>
          <w:t>57</w:t>
        </w:r>
        <w:r>
          <w:fldChar w:fldCharType="end"/>
        </w:r>
      </w:hyperlink>
    </w:p>
    <w:p>
      <w:pPr>
        <w:pStyle w:val="TOC2"/>
        <w:tabs>
          <w:tab w:val="right" w:leader="dot" w:pos="8306"/>
        </w:tabs>
      </w:pPr>
      <w:hyperlink w:anchor="_Toc193" w:history="1">
        <w:r>
          <w:rPr>
            <w:rFonts w:ascii="仿宋" w:eastAsia="仿宋" w:hAnsi="仿宋" w:cs="仿宋" w:hint="eastAsia"/>
            <w:lang w:eastAsia="zh-CN"/>
          </w:rPr>
          <w:t>(一)、合作伙伴选择与合作方式</w:t>
        </w:r>
        <w:r>
          <w:tab/>
        </w:r>
        <w:r>
          <w:fldChar w:fldCharType="begin"/>
        </w:r>
        <w:r>
          <w:instrText xml:space="preserve"> PAGEREF _Toc193 \h </w:instrText>
        </w:r>
        <w:r>
          <w:fldChar w:fldCharType="separate"/>
        </w:r>
        <w:r>
          <w:t>57</w:t>
        </w:r>
        <w:r>
          <w:fldChar w:fldCharType="end"/>
        </w:r>
      </w:hyperlink>
    </w:p>
    <w:p>
      <w:pPr>
        <w:pStyle w:val="TOC2"/>
        <w:tabs>
          <w:tab w:val="right" w:leader="dot" w:pos="8306"/>
        </w:tabs>
      </w:pPr>
      <w:hyperlink w:anchor="_Toc30866" w:history="1">
        <w:r>
          <w:rPr>
            <w:rFonts w:ascii="仿宋" w:eastAsia="仿宋" w:hAnsi="仿宋" w:cs="仿宋" w:hint="eastAsia"/>
            <w:lang w:eastAsia="zh-CN"/>
          </w:rPr>
          <w:t>(二)、交流与合作平台搭建</w:t>
        </w:r>
        <w:r>
          <w:tab/>
        </w:r>
        <w:r>
          <w:fldChar w:fldCharType="begin"/>
        </w:r>
        <w:r>
          <w:instrText xml:space="preserve"> PAGEREF _Toc30866 \h </w:instrText>
        </w:r>
        <w:r>
          <w:fldChar w:fldCharType="separate"/>
        </w:r>
        <w:r>
          <w:t>59</w:t>
        </w:r>
        <w:r>
          <w:fldChar w:fldCharType="end"/>
        </w:r>
      </w:hyperlink>
    </w:p>
    <w:p>
      <w:pPr>
        <w:pStyle w:val="TOC1"/>
        <w:tabs>
          <w:tab w:val="right" w:leader="dot" w:pos="8306"/>
        </w:tabs>
      </w:pPr>
      <w:hyperlink w:anchor="_Toc26013" w:history="1">
        <w:r>
          <w:rPr>
            <w:rFonts w:ascii="仿宋" w:eastAsia="仿宋" w:hAnsi="仿宋" w:cs="仿宋" w:hint="eastAsia"/>
            <w:lang w:eastAsia="zh-CN"/>
          </w:rPr>
          <w:t>十六、人力资源管理与开发</w:t>
        </w:r>
        <w:r>
          <w:tab/>
        </w:r>
        <w:r>
          <w:fldChar w:fldCharType="begin"/>
        </w:r>
        <w:r>
          <w:instrText xml:space="preserve"> PAGEREF _Toc26013 \h </w:instrText>
        </w:r>
        <w:r>
          <w:fldChar w:fldCharType="separate"/>
        </w:r>
        <w:r>
          <w:t>60</w:t>
        </w:r>
        <w:r>
          <w:fldChar w:fldCharType="end"/>
        </w:r>
      </w:hyperlink>
    </w:p>
    <w:p>
      <w:pPr>
        <w:pStyle w:val="TOC2"/>
        <w:tabs>
          <w:tab w:val="right" w:leader="dot" w:pos="8306"/>
        </w:tabs>
      </w:pPr>
      <w:hyperlink w:anchor="_Toc18421" w:history="1">
        <w:r>
          <w:rPr>
            <w:rFonts w:ascii="仿宋" w:eastAsia="仿宋" w:hAnsi="仿宋" w:cs="仿宋" w:hint="eastAsia"/>
            <w:lang w:eastAsia="zh-CN"/>
          </w:rPr>
          <w:t>(一)、人力资源规划</w:t>
        </w:r>
        <w:r>
          <w:tab/>
        </w:r>
        <w:r>
          <w:fldChar w:fldCharType="begin"/>
        </w:r>
        <w:r>
          <w:instrText xml:space="preserve"> PAGEREF _Toc18421 \h </w:instrText>
        </w:r>
        <w:r>
          <w:fldChar w:fldCharType="separate"/>
        </w:r>
        <w:r>
          <w:t>60</w:t>
        </w:r>
        <w:r>
          <w:fldChar w:fldCharType="end"/>
        </w:r>
      </w:hyperlink>
    </w:p>
    <w:p>
      <w:pPr>
        <w:pStyle w:val="TOC2"/>
        <w:tabs>
          <w:tab w:val="right" w:leader="dot" w:pos="8306"/>
        </w:tabs>
      </w:pPr>
      <w:hyperlink w:anchor="_Toc28594" w:history="1">
        <w:r>
          <w:rPr>
            <w:rFonts w:ascii="仿宋" w:eastAsia="仿宋" w:hAnsi="仿宋" w:cs="仿宋" w:hint="eastAsia"/>
            <w:lang w:eastAsia="zh-CN"/>
          </w:rPr>
          <w:t>(二)、人力资源开发与培训</w:t>
        </w:r>
        <w:r>
          <w:tab/>
        </w:r>
        <w:r>
          <w:fldChar w:fldCharType="begin"/>
        </w:r>
        <w:r>
          <w:instrText xml:space="preserve"> PAGEREF _Toc28594 \h </w:instrText>
        </w:r>
        <w:r>
          <w:fldChar w:fldCharType="separate"/>
        </w:r>
        <w:r>
          <w:t>62</w:t>
        </w:r>
        <w:r>
          <w:fldChar w:fldCharType="end"/>
        </w:r>
      </w:hyperlink>
    </w:p>
    <w:p>
      <w:pPr>
        <w:pStyle w:val="TOC1"/>
        <w:tabs>
          <w:tab w:val="right" w:leader="dot" w:pos="8306"/>
        </w:tabs>
      </w:pPr>
      <w:hyperlink w:anchor="_Toc27292" w:history="1">
        <w:r>
          <w:rPr>
            <w:rFonts w:ascii="仿宋" w:eastAsia="仿宋" w:hAnsi="仿宋" w:cs="仿宋" w:hint="eastAsia"/>
            <w:lang w:eastAsia="zh-CN"/>
          </w:rPr>
          <w:t>十七、企业合规与伦理</w:t>
        </w:r>
        <w:r>
          <w:tab/>
        </w:r>
        <w:r>
          <w:fldChar w:fldCharType="begin"/>
        </w:r>
        <w:r>
          <w:instrText xml:space="preserve"> PAGEREF _Toc27292 \h </w:instrText>
        </w:r>
        <w:r>
          <w:fldChar w:fldCharType="separate"/>
        </w:r>
        <w:r>
          <w:t>64</w:t>
        </w:r>
        <w:r>
          <w:fldChar w:fldCharType="end"/>
        </w:r>
      </w:hyperlink>
    </w:p>
    <w:p>
      <w:pPr>
        <w:pStyle w:val="TOC2"/>
        <w:tabs>
          <w:tab w:val="right" w:leader="dot" w:pos="8306"/>
        </w:tabs>
      </w:pPr>
      <w:hyperlink w:anchor="_Toc18476" w:history="1">
        <w:r>
          <w:rPr>
            <w:rFonts w:ascii="仿宋" w:eastAsia="仿宋" w:hAnsi="仿宋" w:cs="仿宋" w:hint="eastAsia"/>
            <w:lang w:eastAsia="zh-CN"/>
          </w:rPr>
          <w:t>(一)、合规政策与程序</w:t>
        </w:r>
        <w:r>
          <w:tab/>
        </w:r>
        <w:r>
          <w:fldChar w:fldCharType="begin"/>
        </w:r>
        <w:r>
          <w:instrText xml:space="preserve"> PAGEREF _Toc18476 \h </w:instrText>
        </w:r>
        <w:r>
          <w:fldChar w:fldCharType="separate"/>
        </w:r>
        <w:r>
          <w:t>64</w:t>
        </w:r>
        <w:r>
          <w:fldChar w:fldCharType="end"/>
        </w:r>
      </w:hyperlink>
    </w:p>
    <w:p>
      <w:pPr>
        <w:pStyle w:val="TOC2"/>
        <w:tabs>
          <w:tab w:val="right" w:leader="dot" w:pos="8306"/>
        </w:tabs>
      </w:pPr>
      <w:hyperlink w:anchor="_Toc5769" w:history="1">
        <w:r>
          <w:rPr>
            <w:rFonts w:ascii="仿宋" w:eastAsia="仿宋" w:hAnsi="仿宋" w:cs="仿宋" w:hint="eastAsia"/>
            <w:lang w:eastAsia="zh-CN"/>
          </w:rPr>
          <w:t>(二)、伦理规范与培训</w:t>
        </w:r>
        <w:r>
          <w:tab/>
        </w:r>
        <w:r>
          <w:fldChar w:fldCharType="begin"/>
        </w:r>
        <w:r>
          <w:instrText xml:space="preserve"> PAGEREF _Toc5769 \h </w:instrText>
        </w:r>
        <w:r>
          <w:fldChar w:fldCharType="separate"/>
        </w:r>
        <w:r>
          <w:t>66</w:t>
        </w:r>
        <w:r>
          <w:fldChar w:fldCharType="end"/>
        </w:r>
      </w:hyperlink>
    </w:p>
    <w:p>
      <w:pPr>
        <w:pStyle w:val="TOC2"/>
        <w:tabs>
          <w:tab w:val="right" w:leader="dot" w:pos="8306"/>
        </w:tabs>
      </w:pPr>
      <w:hyperlink w:anchor="_Toc16507" w:history="1">
        <w:r>
          <w:rPr>
            <w:rFonts w:ascii="仿宋" w:eastAsia="仿宋" w:hAnsi="仿宋" w:cs="仿宋" w:hint="eastAsia"/>
            <w:lang w:eastAsia="zh-CN"/>
          </w:rPr>
          <w:t>(三)、合规风险评估</w:t>
        </w:r>
        <w:r>
          <w:tab/>
        </w:r>
        <w:r>
          <w:fldChar w:fldCharType="begin"/>
        </w:r>
        <w:r>
          <w:instrText xml:space="preserve"> PAGEREF _Toc16507 \h </w:instrText>
        </w:r>
        <w:r>
          <w:fldChar w:fldCharType="separate"/>
        </w:r>
        <w:r>
          <w:t>66</w:t>
        </w:r>
        <w:r>
          <w:fldChar w:fldCharType="end"/>
        </w:r>
      </w:hyperlink>
    </w:p>
    <w:p>
      <w:pPr>
        <w:pStyle w:val="TOC2"/>
        <w:tabs>
          <w:tab w:val="right" w:leader="dot" w:pos="8306"/>
        </w:tabs>
      </w:pPr>
      <w:hyperlink w:anchor="_Toc25847" w:history="1">
        <w:r>
          <w:rPr>
            <w:rFonts w:ascii="仿宋" w:eastAsia="仿宋" w:hAnsi="仿宋" w:cs="仿宋" w:hint="eastAsia"/>
            <w:lang w:eastAsia="zh-CN"/>
          </w:rPr>
          <w:t>(四)、合规监督与执行</w:t>
        </w:r>
        <w:r>
          <w:tab/>
        </w:r>
        <w:r>
          <w:fldChar w:fldCharType="begin"/>
        </w:r>
        <w:r>
          <w:instrText xml:space="preserve"> PAGEREF _Toc25847 \h </w:instrText>
        </w:r>
        <w:r>
          <w:fldChar w:fldCharType="separate"/>
        </w:r>
        <w:r>
          <w:t>68</w:t>
        </w:r>
        <w:r>
          <w:fldChar w:fldCharType="end"/>
        </w:r>
      </w:hyperlink>
    </w:p>
    <w:p>
      <w:pPr>
        <w:pStyle w:val="TOC1"/>
        <w:tabs>
          <w:tab w:val="right" w:leader="dot" w:pos="8306"/>
        </w:tabs>
      </w:pPr>
      <w:hyperlink w:anchor="_Toc11321" w:history="1">
        <w:r>
          <w:rPr>
            <w:rFonts w:ascii="仿宋" w:eastAsia="仿宋" w:hAnsi="仿宋" w:cs="仿宋" w:hint="eastAsia"/>
            <w:lang w:eastAsia="zh-CN"/>
          </w:rPr>
          <w:t>十八、法律法规与政策遵循</w:t>
        </w:r>
        <w:r>
          <w:tab/>
        </w:r>
        <w:r>
          <w:fldChar w:fldCharType="begin"/>
        </w:r>
        <w:r>
          <w:instrText xml:space="preserve"> PAGEREF _Toc11321 \h </w:instrText>
        </w:r>
        <w:r>
          <w:fldChar w:fldCharType="separate"/>
        </w:r>
        <w:r>
          <w:t>68</w:t>
        </w:r>
        <w:r>
          <w:fldChar w:fldCharType="end"/>
        </w:r>
      </w:hyperlink>
    </w:p>
    <w:p>
      <w:pPr>
        <w:pStyle w:val="TOC2"/>
        <w:tabs>
          <w:tab w:val="right" w:leader="dot" w:pos="8306"/>
        </w:tabs>
      </w:pPr>
      <w:hyperlink w:anchor="_Toc9537" w:history="1">
        <w:r>
          <w:rPr>
            <w:rFonts w:ascii="仿宋" w:eastAsia="仿宋" w:hAnsi="仿宋" w:cs="仿宋" w:hint="eastAsia"/>
            <w:lang w:eastAsia="zh-CN"/>
          </w:rPr>
          <w:t>(一)、法律法规遵守</w:t>
        </w:r>
        <w:r>
          <w:tab/>
        </w:r>
        <w:r>
          <w:fldChar w:fldCharType="begin"/>
        </w:r>
        <w:r>
          <w:instrText xml:space="preserve"> PAGEREF _Toc9537 \h </w:instrText>
        </w:r>
        <w:r>
          <w:fldChar w:fldCharType="separate"/>
        </w:r>
        <w:r>
          <w:t>68</w:t>
        </w:r>
        <w:r>
          <w:fldChar w:fldCharType="end"/>
        </w:r>
      </w:hyperlink>
    </w:p>
    <w:p>
      <w:pPr>
        <w:pStyle w:val="TOC2"/>
        <w:tabs>
          <w:tab w:val="right" w:leader="dot" w:pos="8306"/>
        </w:tabs>
      </w:pPr>
      <w:hyperlink w:anchor="_Toc18162" w:history="1">
        <w:r>
          <w:rPr>
            <w:rFonts w:ascii="仿宋" w:eastAsia="仿宋" w:hAnsi="仿宋" w:cs="仿宋" w:hint="eastAsia"/>
            <w:lang w:eastAsia="zh-CN"/>
          </w:rPr>
          <w:t>(二)、政策导向与利用</w:t>
        </w:r>
        <w:r>
          <w:tab/>
        </w:r>
        <w:r>
          <w:fldChar w:fldCharType="begin"/>
        </w:r>
        <w:r>
          <w:instrText xml:space="preserve"> PAGEREF _Toc18162 \h </w:instrText>
        </w:r>
        <w:r>
          <w:fldChar w:fldCharType="separate"/>
        </w:r>
        <w:r>
          <w:t>69</w:t>
        </w:r>
        <w:r>
          <w:fldChar w:fldCharType="end"/>
        </w:r>
      </w:hyperlink>
    </w:p>
    <w:p>
      <w:pPr>
        <w:pStyle w:val="TOC1"/>
        <w:tabs>
          <w:tab w:val="right" w:leader="dot" w:pos="8306"/>
        </w:tabs>
      </w:pPr>
      <w:hyperlink w:anchor="_Toc4081" w:history="1">
        <w:r>
          <w:rPr>
            <w:rFonts w:ascii="仿宋" w:eastAsia="仿宋" w:hAnsi="仿宋" w:cs="仿宋" w:hint="eastAsia"/>
            <w:lang w:eastAsia="zh-CN"/>
          </w:rPr>
          <w:t>十九、创新驱动与持续发展</w:t>
        </w:r>
        <w:r>
          <w:tab/>
        </w:r>
        <w:r>
          <w:fldChar w:fldCharType="begin"/>
        </w:r>
        <w:r>
          <w:instrText xml:space="preserve"> PAGEREF _Toc4081 \h </w:instrText>
        </w:r>
        <w:r>
          <w:fldChar w:fldCharType="separate"/>
        </w:r>
        <w:r>
          <w:t>70</w:t>
        </w:r>
        <w:r>
          <w:fldChar w:fldCharType="end"/>
        </w:r>
      </w:hyperlink>
    </w:p>
    <w:p>
      <w:pPr>
        <w:pStyle w:val="TOC2"/>
        <w:tabs>
          <w:tab w:val="right" w:leader="dot" w:pos="8306"/>
        </w:tabs>
      </w:pPr>
      <w:hyperlink w:anchor="_Toc28017" w:history="1">
        <w:r>
          <w:rPr>
            <w:rFonts w:ascii="仿宋" w:eastAsia="仿宋" w:hAnsi="仿宋" w:cs="仿宋" w:hint="eastAsia"/>
            <w:lang w:eastAsia="zh-CN"/>
          </w:rPr>
          <w:t>(一)、创新驱动战略实施</w:t>
        </w:r>
        <w:r>
          <w:tab/>
        </w:r>
        <w:r>
          <w:fldChar w:fldCharType="begin"/>
        </w:r>
        <w:r>
          <w:instrText xml:space="preserve"> PAGEREF _Toc28017 \h </w:instrText>
        </w:r>
        <w:r>
          <w:fldChar w:fldCharType="separate"/>
        </w:r>
        <w:r>
          <w:t>70</w:t>
        </w:r>
        <w:r>
          <w:fldChar w:fldCharType="end"/>
        </w:r>
      </w:hyperlink>
    </w:p>
    <w:p>
      <w:pPr>
        <w:pStyle w:val="TOC2"/>
        <w:tabs>
          <w:tab w:val="right" w:leader="dot" w:pos="8306"/>
        </w:tabs>
      </w:pPr>
      <w:hyperlink w:anchor="_Toc9066" w:history="1">
        <w:r>
          <w:rPr>
            <w:rFonts w:ascii="仿宋" w:eastAsia="仿宋" w:hAnsi="仿宋" w:cs="仿宋" w:hint="eastAsia"/>
            <w:lang w:eastAsia="zh-CN"/>
          </w:rPr>
          <w:t>(二)、持续发展路径探索</w:t>
        </w:r>
        <w:r>
          <w:tab/>
        </w:r>
        <w:r>
          <w:fldChar w:fldCharType="begin"/>
        </w:r>
        <w:r>
          <w:instrText xml:space="preserve"> PAGEREF _Toc9066 \h </w:instrText>
        </w:r>
        <w:r>
          <w:fldChar w:fldCharType="separate"/>
        </w:r>
        <w:r>
          <w:t>72</w:t>
        </w:r>
        <w:r>
          <w:fldChar w:fldCharType="end"/>
        </w:r>
      </w:hyperlink>
    </w:p>
    <w:p>
      <w:pPr>
        <w:pStyle w:val="TOC1"/>
        <w:tabs>
          <w:tab w:val="right" w:leader="dot" w:pos="8306"/>
        </w:tabs>
      </w:pPr>
      <w:hyperlink w:anchor="_Toc28230" w:history="1">
        <w:r>
          <w:rPr>
            <w:rFonts w:ascii="仿宋" w:eastAsia="仿宋" w:hAnsi="仿宋" w:cs="仿宋" w:hint="eastAsia"/>
            <w:lang w:eastAsia="zh-CN"/>
          </w:rPr>
          <w:t>二十、设施与设备管理</w:t>
        </w:r>
        <w:r>
          <w:tab/>
        </w:r>
        <w:r>
          <w:fldChar w:fldCharType="begin"/>
        </w:r>
        <w:r>
          <w:instrText xml:space="preserve"> PAGEREF _Toc28230 \h </w:instrText>
        </w:r>
        <w:r>
          <w:fldChar w:fldCharType="separate"/>
        </w:r>
        <w:r>
          <w:t>76</w:t>
        </w:r>
        <w:r>
          <w:fldChar w:fldCharType="end"/>
        </w:r>
      </w:hyperlink>
    </w:p>
    <w:p>
      <w:pPr>
        <w:pStyle w:val="TOC2"/>
        <w:tabs>
          <w:tab w:val="right" w:leader="dot" w:pos="8306"/>
        </w:tabs>
      </w:pPr>
      <w:hyperlink w:anchor="_Toc32460" w:history="1">
        <w:r>
          <w:rPr>
            <w:rFonts w:ascii="仿宋" w:eastAsia="仿宋" w:hAnsi="仿宋" w:cs="仿宋" w:hint="eastAsia"/>
            <w:lang w:eastAsia="zh-CN"/>
          </w:rPr>
          <w:t>(一)、设施规划与配置</w:t>
        </w:r>
        <w:r>
          <w:tab/>
        </w:r>
        <w:r>
          <w:fldChar w:fldCharType="begin"/>
        </w:r>
        <w:r>
          <w:instrText xml:space="preserve"> PAGEREF _Toc32460 \h </w:instrText>
        </w:r>
        <w:r>
          <w:fldChar w:fldCharType="separate"/>
        </w:r>
        <w:r>
          <w:t>76</w:t>
        </w:r>
        <w:r>
          <w:fldChar w:fldCharType="end"/>
        </w:r>
      </w:hyperlink>
    </w:p>
    <w:p>
      <w:pPr>
        <w:pStyle w:val="TOC2"/>
        <w:tabs>
          <w:tab w:val="right" w:leader="dot" w:pos="8306"/>
        </w:tabs>
      </w:pPr>
      <w:hyperlink w:anchor="_Toc5019" w:history="1">
        <w:r>
          <w:rPr>
            <w:rFonts w:ascii="仿宋" w:eastAsia="仿宋" w:hAnsi="仿宋" w:cs="仿宋" w:hint="eastAsia"/>
            <w:lang w:eastAsia="zh-CN"/>
          </w:rPr>
          <w:t>(二)、设备采购与维护管理</w:t>
        </w:r>
        <w:r>
          <w:tab/>
        </w:r>
        <w:r>
          <w:fldChar w:fldCharType="begin"/>
        </w:r>
        <w:r>
          <w:instrText xml:space="preserve"> PAGEREF _Toc5019 \h </w:instrText>
        </w:r>
        <w:r>
          <w:fldChar w:fldCharType="separate"/>
        </w:r>
        <w:r>
          <w:t>77</w:t>
        </w:r>
        <w:r>
          <w:fldChar w:fldCharType="end"/>
        </w:r>
      </w:hyperlink>
    </w:p>
    <w:p>
      <w:pPr>
        <w:pStyle w:val="TOC2"/>
        <w:tabs>
          <w:tab w:val="right" w:leader="dot" w:pos="8306"/>
        </w:tabs>
      </w:pPr>
      <w:hyperlink w:anchor="_Toc29950" w:history="1">
        <w:r>
          <w:rPr>
            <w:rFonts w:ascii="仿宋" w:eastAsia="仿宋" w:hAnsi="仿宋" w:cs="仿宋" w:hint="eastAsia"/>
            <w:lang w:eastAsia="zh-CN"/>
          </w:rPr>
          <w:t>(三)、设施设备升级策略</w:t>
        </w:r>
        <w:r>
          <w:tab/>
        </w:r>
        <w:r>
          <w:fldChar w:fldCharType="begin"/>
        </w:r>
        <w:r>
          <w:instrText xml:space="preserve"> PAGEREF _Toc29950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分子诊断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4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15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1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一、分子诊断项目的技术资源开发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二、分子诊断项目的人力资源管理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子诊断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三、分子诊断项目的资金资源筹措与优化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分子诊断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14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子诊断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子诊断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子诊断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47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子诊断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子诊断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智能技术的应用：分子诊断项目将利用智能技术，如物联网（IoT）和大数据分析，来监控和优化资源使用。通过实时数据分析，项目可以更有效地管理能源消耗、减少原材料浪费，并提高生产过程的整体效率。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489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109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子诊断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子诊断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子诊断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55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在全球经济快速发展和科技日新月异的今天，市场对创新技术和环保解决方案的需求日益增长。分子诊断项目恰好聚焦于这一趋势，提供涵盖人工智能、大数据分析和可持续能源等领域的高效、先进产品和服务。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分子诊断项目在其专注的领域内，特别是在人工智能和数据科学方面，有望推动显著的技术革新。项目的研发活动不仅有望孕育出改变行业运作方式的新技术，还可能在长远中影响整个技术生态系统。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分子诊断项目还致力于提升当地居民的技能和就业能力，通过与当地教育机构合作提供培训和教育机会，从而提高社区整体的生活水平和社会福祉。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子诊断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2375"/>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https://d.book118.com/355004143323011114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12172"/>
    <w:rsid w:val="072121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00414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2024-02-22T14:39:00Z</dcterms:created>
  <dcterms:modified xsi:type="dcterms:W3CDTF">2024-02-22T14:40:39Z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7292841752674C14B7AFE7556216ABE0_11</vt:lpwstr>
  </property>
  <property fmtid="{D5CDD505-2E9C-101B-9397-08002B2CF9AE}" pid="3" name="KSOProductBuildVer">
    <vt:lpwstr>2052-12.1.0.16250</vt:lpwstr>
  </property>
</Properties>
</file>