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自动化控制系统项目规划设计蓝图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127" w:history="1">
        <w:r>
          <w:rPr>
            <w:rFonts w:ascii="仿宋" w:eastAsia="仿宋" w:hAnsi="仿宋" w:cs="仿宋" w:hint="eastAsia"/>
            <w:lang w:eastAsia="zh-CN"/>
          </w:rPr>
          <w:t>序言</w:t>
        </w:r>
        <w:r>
          <w:tab/>
        </w:r>
        <w:r>
          <w:fldChar w:fldCharType="begin"/>
        </w:r>
        <w:r>
          <w:instrText xml:space="preserve"> PAGEREF _Toc25127 \h </w:instrText>
        </w:r>
        <w:r>
          <w:fldChar w:fldCharType="separate"/>
        </w:r>
        <w:r>
          <w:t>3</w:t>
        </w:r>
        <w:r>
          <w:fldChar w:fldCharType="end"/>
        </w:r>
      </w:hyperlink>
    </w:p>
    <w:p>
      <w:pPr>
        <w:pStyle w:val="TOC1"/>
        <w:tabs>
          <w:tab w:val="right" w:leader="dot" w:pos="8306"/>
        </w:tabs>
      </w:pPr>
      <w:hyperlink w:anchor="_Toc10298" w:history="1">
        <w:r>
          <w:rPr>
            <w:rFonts w:ascii="仿宋" w:eastAsia="仿宋" w:hAnsi="仿宋" w:cs="仿宋" w:hint="eastAsia"/>
            <w:lang w:eastAsia="zh-CN"/>
          </w:rPr>
          <w:t>一、市场分析、调研</w:t>
        </w:r>
        <w:r>
          <w:tab/>
        </w:r>
        <w:r>
          <w:fldChar w:fldCharType="begin"/>
        </w:r>
        <w:r>
          <w:instrText xml:space="preserve"> PAGEREF _Toc10298 \h </w:instrText>
        </w:r>
        <w:r>
          <w:fldChar w:fldCharType="separate"/>
        </w:r>
        <w:r>
          <w:t>3</w:t>
        </w:r>
        <w:r>
          <w:fldChar w:fldCharType="end"/>
        </w:r>
      </w:hyperlink>
    </w:p>
    <w:p>
      <w:pPr>
        <w:pStyle w:val="TOC2"/>
        <w:tabs>
          <w:tab w:val="right" w:leader="dot" w:pos="8306"/>
        </w:tabs>
      </w:pPr>
      <w:hyperlink w:anchor="_Toc10472" w:history="1">
        <w:r>
          <w:rPr>
            <w:rFonts w:ascii="仿宋" w:eastAsia="仿宋" w:hAnsi="仿宋" w:cs="仿宋" w:hint="eastAsia"/>
            <w:lang w:eastAsia="zh-CN"/>
          </w:rPr>
          <w:t>(一)、自动化控制系统行业分析</w:t>
        </w:r>
        <w:r>
          <w:tab/>
        </w:r>
        <w:r>
          <w:fldChar w:fldCharType="begin"/>
        </w:r>
        <w:r>
          <w:instrText xml:space="preserve"> PAGEREF _Toc10472 \h </w:instrText>
        </w:r>
        <w:r>
          <w:fldChar w:fldCharType="separate"/>
        </w:r>
        <w:r>
          <w:t>3</w:t>
        </w:r>
        <w:r>
          <w:fldChar w:fldCharType="end"/>
        </w:r>
      </w:hyperlink>
    </w:p>
    <w:p>
      <w:pPr>
        <w:pStyle w:val="TOC2"/>
        <w:tabs>
          <w:tab w:val="right" w:leader="dot" w:pos="8306"/>
        </w:tabs>
      </w:pPr>
      <w:hyperlink w:anchor="_Toc24022" w:history="1">
        <w:r>
          <w:rPr>
            <w:rFonts w:ascii="仿宋" w:eastAsia="仿宋" w:hAnsi="仿宋" w:cs="仿宋" w:hint="eastAsia"/>
            <w:lang w:eastAsia="zh-CN"/>
          </w:rPr>
          <w:t>(二)、自动化控制系统市场分析预测</w:t>
        </w:r>
        <w:r>
          <w:tab/>
        </w:r>
        <w:r>
          <w:fldChar w:fldCharType="begin"/>
        </w:r>
        <w:r>
          <w:instrText xml:space="preserve"> PAGEREF _Toc24022 \h </w:instrText>
        </w:r>
        <w:r>
          <w:fldChar w:fldCharType="separate"/>
        </w:r>
        <w:r>
          <w:t>4</w:t>
        </w:r>
        <w:r>
          <w:fldChar w:fldCharType="end"/>
        </w:r>
      </w:hyperlink>
    </w:p>
    <w:p>
      <w:pPr>
        <w:pStyle w:val="TOC1"/>
        <w:tabs>
          <w:tab w:val="right" w:leader="dot" w:pos="8306"/>
        </w:tabs>
      </w:pPr>
      <w:hyperlink w:anchor="_Toc19223" w:history="1">
        <w:r>
          <w:rPr>
            <w:rFonts w:ascii="仿宋" w:eastAsia="仿宋" w:hAnsi="仿宋" w:cs="仿宋" w:hint="eastAsia"/>
            <w:lang w:eastAsia="zh-CN"/>
          </w:rPr>
          <w:t>二、自动化控制系统项目可持续发展</w:t>
        </w:r>
        <w:r>
          <w:tab/>
        </w:r>
        <w:r>
          <w:fldChar w:fldCharType="begin"/>
        </w:r>
        <w:r>
          <w:instrText xml:space="preserve"> PAGEREF _Toc19223 \h </w:instrText>
        </w:r>
        <w:r>
          <w:fldChar w:fldCharType="separate"/>
        </w:r>
        <w:r>
          <w:t>5</w:t>
        </w:r>
        <w:r>
          <w:fldChar w:fldCharType="end"/>
        </w:r>
      </w:hyperlink>
    </w:p>
    <w:p>
      <w:pPr>
        <w:pStyle w:val="TOC2"/>
        <w:tabs>
          <w:tab w:val="right" w:leader="dot" w:pos="8306"/>
        </w:tabs>
      </w:pPr>
      <w:hyperlink w:anchor="_Toc3175" w:history="1">
        <w:r>
          <w:rPr>
            <w:rFonts w:ascii="仿宋" w:eastAsia="仿宋" w:hAnsi="仿宋" w:cs="仿宋" w:hint="eastAsia"/>
            <w:lang w:eastAsia="zh-CN"/>
          </w:rPr>
          <w:t>(一)、可持续战略与实践</w:t>
        </w:r>
        <w:r>
          <w:tab/>
        </w:r>
        <w:r>
          <w:fldChar w:fldCharType="begin"/>
        </w:r>
        <w:r>
          <w:instrText xml:space="preserve"> PAGEREF _Toc3175 \h </w:instrText>
        </w:r>
        <w:r>
          <w:fldChar w:fldCharType="separate"/>
        </w:r>
        <w:r>
          <w:t>5</w:t>
        </w:r>
        <w:r>
          <w:fldChar w:fldCharType="end"/>
        </w:r>
      </w:hyperlink>
    </w:p>
    <w:p>
      <w:pPr>
        <w:pStyle w:val="TOC2"/>
        <w:tabs>
          <w:tab w:val="right" w:leader="dot" w:pos="8306"/>
        </w:tabs>
      </w:pPr>
      <w:hyperlink w:anchor="_Toc26029" w:history="1">
        <w:r>
          <w:rPr>
            <w:rFonts w:ascii="仿宋" w:eastAsia="仿宋" w:hAnsi="仿宋" w:cs="仿宋" w:hint="eastAsia"/>
            <w:lang w:eastAsia="zh-CN"/>
          </w:rPr>
          <w:t>(二)、环保与社会责任</w:t>
        </w:r>
        <w:r>
          <w:tab/>
        </w:r>
        <w:r>
          <w:fldChar w:fldCharType="begin"/>
        </w:r>
        <w:r>
          <w:instrText xml:space="preserve"> PAGEREF _Toc26029 \h </w:instrText>
        </w:r>
        <w:r>
          <w:fldChar w:fldCharType="separate"/>
        </w:r>
        <w:r>
          <w:t>5</w:t>
        </w:r>
        <w:r>
          <w:fldChar w:fldCharType="end"/>
        </w:r>
      </w:hyperlink>
    </w:p>
    <w:p>
      <w:pPr>
        <w:pStyle w:val="TOC1"/>
        <w:tabs>
          <w:tab w:val="right" w:leader="dot" w:pos="8306"/>
        </w:tabs>
      </w:pPr>
      <w:hyperlink w:anchor="_Toc6378" w:history="1">
        <w:r>
          <w:rPr>
            <w:rFonts w:ascii="仿宋" w:eastAsia="仿宋" w:hAnsi="仿宋" w:cs="仿宋" w:hint="eastAsia"/>
            <w:lang w:eastAsia="zh-CN"/>
          </w:rPr>
          <w:t>三、产品规划分析</w:t>
        </w:r>
        <w:r>
          <w:tab/>
        </w:r>
        <w:r>
          <w:fldChar w:fldCharType="begin"/>
        </w:r>
        <w:r>
          <w:instrText xml:space="preserve"> PAGEREF _Toc6378 \h </w:instrText>
        </w:r>
        <w:r>
          <w:fldChar w:fldCharType="separate"/>
        </w:r>
        <w:r>
          <w:t>6</w:t>
        </w:r>
        <w:r>
          <w:fldChar w:fldCharType="end"/>
        </w:r>
      </w:hyperlink>
    </w:p>
    <w:p>
      <w:pPr>
        <w:pStyle w:val="TOC2"/>
        <w:tabs>
          <w:tab w:val="right" w:leader="dot" w:pos="8306"/>
        </w:tabs>
      </w:pPr>
      <w:hyperlink w:anchor="_Toc15863" w:history="1">
        <w:r>
          <w:rPr>
            <w:rFonts w:ascii="仿宋" w:eastAsia="仿宋" w:hAnsi="仿宋" w:cs="仿宋" w:hint="eastAsia"/>
            <w:lang w:eastAsia="zh-CN"/>
          </w:rPr>
          <w:t>(一)、产品规划</w:t>
        </w:r>
        <w:r>
          <w:tab/>
        </w:r>
        <w:r>
          <w:fldChar w:fldCharType="begin"/>
        </w:r>
        <w:r>
          <w:instrText xml:space="preserve"> PAGEREF _Toc15863 \h </w:instrText>
        </w:r>
        <w:r>
          <w:fldChar w:fldCharType="separate"/>
        </w:r>
        <w:r>
          <w:t>6</w:t>
        </w:r>
        <w:r>
          <w:fldChar w:fldCharType="end"/>
        </w:r>
      </w:hyperlink>
    </w:p>
    <w:p>
      <w:pPr>
        <w:pStyle w:val="TOC2"/>
        <w:tabs>
          <w:tab w:val="right" w:leader="dot" w:pos="8306"/>
        </w:tabs>
      </w:pPr>
      <w:hyperlink w:anchor="_Toc24241" w:history="1">
        <w:r>
          <w:rPr>
            <w:rFonts w:ascii="仿宋" w:eastAsia="仿宋" w:hAnsi="仿宋" w:cs="仿宋" w:hint="eastAsia"/>
            <w:lang w:eastAsia="zh-CN"/>
          </w:rPr>
          <w:t>(二)、建设规模</w:t>
        </w:r>
        <w:r>
          <w:tab/>
        </w:r>
        <w:r>
          <w:fldChar w:fldCharType="begin"/>
        </w:r>
        <w:r>
          <w:instrText xml:space="preserve"> PAGEREF _Toc24241 \h </w:instrText>
        </w:r>
        <w:r>
          <w:fldChar w:fldCharType="separate"/>
        </w:r>
        <w:r>
          <w:t>7</w:t>
        </w:r>
        <w:r>
          <w:fldChar w:fldCharType="end"/>
        </w:r>
      </w:hyperlink>
    </w:p>
    <w:p>
      <w:pPr>
        <w:pStyle w:val="TOC1"/>
        <w:tabs>
          <w:tab w:val="right" w:leader="dot" w:pos="8306"/>
        </w:tabs>
      </w:pPr>
      <w:hyperlink w:anchor="_Toc10324" w:history="1">
        <w:r>
          <w:rPr>
            <w:rFonts w:ascii="仿宋" w:eastAsia="仿宋" w:hAnsi="仿宋" w:cs="仿宋" w:hint="eastAsia"/>
            <w:lang w:eastAsia="zh-CN"/>
          </w:rPr>
          <w:t>四、自动化控制系统项目绩效评估</w:t>
        </w:r>
        <w:r>
          <w:tab/>
        </w:r>
        <w:r>
          <w:fldChar w:fldCharType="begin"/>
        </w:r>
        <w:r>
          <w:instrText xml:space="preserve"> PAGEREF _Toc10324 \h </w:instrText>
        </w:r>
        <w:r>
          <w:fldChar w:fldCharType="separate"/>
        </w:r>
        <w:r>
          <w:t>8</w:t>
        </w:r>
        <w:r>
          <w:fldChar w:fldCharType="end"/>
        </w:r>
      </w:hyperlink>
    </w:p>
    <w:p>
      <w:pPr>
        <w:pStyle w:val="TOC2"/>
        <w:tabs>
          <w:tab w:val="right" w:leader="dot" w:pos="8306"/>
        </w:tabs>
      </w:pPr>
      <w:hyperlink w:anchor="_Toc30123" w:history="1">
        <w:r>
          <w:rPr>
            <w:rFonts w:ascii="仿宋" w:eastAsia="仿宋" w:hAnsi="仿宋" w:cs="仿宋" w:hint="eastAsia"/>
            <w:lang w:eastAsia="zh-CN"/>
          </w:rPr>
          <w:t>(一)、绩效评估指标</w:t>
        </w:r>
        <w:r>
          <w:tab/>
        </w:r>
        <w:r>
          <w:fldChar w:fldCharType="begin"/>
        </w:r>
        <w:r>
          <w:instrText xml:space="preserve"> PAGEREF _Toc30123 \h </w:instrText>
        </w:r>
        <w:r>
          <w:fldChar w:fldCharType="separate"/>
        </w:r>
        <w:r>
          <w:t>8</w:t>
        </w:r>
        <w:r>
          <w:fldChar w:fldCharType="end"/>
        </w:r>
      </w:hyperlink>
    </w:p>
    <w:p>
      <w:pPr>
        <w:pStyle w:val="TOC2"/>
        <w:tabs>
          <w:tab w:val="right" w:leader="dot" w:pos="8306"/>
        </w:tabs>
      </w:pPr>
      <w:hyperlink w:anchor="_Toc17875" w:history="1">
        <w:r>
          <w:rPr>
            <w:rFonts w:ascii="仿宋" w:eastAsia="仿宋" w:hAnsi="仿宋" w:cs="仿宋" w:hint="eastAsia"/>
            <w:lang w:eastAsia="zh-CN"/>
          </w:rPr>
          <w:t>(二)、绩效评估方法</w:t>
        </w:r>
        <w:r>
          <w:tab/>
        </w:r>
        <w:r>
          <w:fldChar w:fldCharType="begin"/>
        </w:r>
        <w:r>
          <w:instrText xml:space="preserve"> PAGEREF _Toc17875 \h </w:instrText>
        </w:r>
        <w:r>
          <w:fldChar w:fldCharType="separate"/>
        </w:r>
        <w:r>
          <w:t>9</w:t>
        </w:r>
        <w:r>
          <w:fldChar w:fldCharType="end"/>
        </w:r>
      </w:hyperlink>
    </w:p>
    <w:p>
      <w:pPr>
        <w:pStyle w:val="TOC2"/>
        <w:tabs>
          <w:tab w:val="right" w:leader="dot" w:pos="8306"/>
        </w:tabs>
      </w:pPr>
      <w:hyperlink w:anchor="_Toc18437" w:history="1">
        <w:r>
          <w:rPr>
            <w:rFonts w:ascii="仿宋" w:eastAsia="仿宋" w:hAnsi="仿宋" w:cs="仿宋" w:hint="eastAsia"/>
            <w:lang w:eastAsia="zh-CN"/>
          </w:rPr>
          <w:t>(三)、绩效评估周期</w:t>
        </w:r>
        <w:r>
          <w:tab/>
        </w:r>
        <w:r>
          <w:fldChar w:fldCharType="begin"/>
        </w:r>
        <w:r>
          <w:instrText xml:space="preserve"> PAGEREF _Toc18437 \h </w:instrText>
        </w:r>
        <w:r>
          <w:fldChar w:fldCharType="separate"/>
        </w:r>
        <w:r>
          <w:t>11</w:t>
        </w:r>
        <w:r>
          <w:fldChar w:fldCharType="end"/>
        </w:r>
      </w:hyperlink>
    </w:p>
    <w:p>
      <w:pPr>
        <w:pStyle w:val="TOC1"/>
        <w:tabs>
          <w:tab w:val="right" w:leader="dot" w:pos="8306"/>
        </w:tabs>
      </w:pPr>
      <w:hyperlink w:anchor="_Toc22499" w:history="1">
        <w:r>
          <w:rPr>
            <w:rFonts w:ascii="仿宋" w:eastAsia="仿宋" w:hAnsi="仿宋" w:cs="仿宋" w:hint="eastAsia"/>
            <w:lang w:eastAsia="zh-CN"/>
          </w:rPr>
          <w:t>五、自动化控制系统项目概论</w:t>
        </w:r>
        <w:r>
          <w:tab/>
        </w:r>
        <w:r>
          <w:fldChar w:fldCharType="begin"/>
        </w:r>
        <w:r>
          <w:instrText xml:space="preserve"> PAGEREF _Toc22499 \h </w:instrText>
        </w:r>
        <w:r>
          <w:fldChar w:fldCharType="separate"/>
        </w:r>
        <w:r>
          <w:t>12</w:t>
        </w:r>
        <w:r>
          <w:fldChar w:fldCharType="end"/>
        </w:r>
      </w:hyperlink>
    </w:p>
    <w:p>
      <w:pPr>
        <w:pStyle w:val="TOC2"/>
        <w:tabs>
          <w:tab w:val="right" w:leader="dot" w:pos="8306"/>
        </w:tabs>
      </w:pPr>
      <w:hyperlink w:anchor="_Toc22936" w:history="1">
        <w:r>
          <w:rPr>
            <w:rFonts w:ascii="仿宋" w:eastAsia="仿宋" w:hAnsi="仿宋" w:cs="仿宋" w:hint="eastAsia"/>
            <w:lang w:eastAsia="zh-CN"/>
          </w:rPr>
          <w:t>(一)、自动化控制系统项目概况</w:t>
        </w:r>
        <w:r>
          <w:tab/>
        </w:r>
        <w:r>
          <w:fldChar w:fldCharType="begin"/>
        </w:r>
        <w:r>
          <w:instrText xml:space="preserve"> PAGEREF _Toc22936 \h </w:instrText>
        </w:r>
        <w:r>
          <w:fldChar w:fldCharType="separate"/>
        </w:r>
        <w:r>
          <w:t>12</w:t>
        </w:r>
        <w:r>
          <w:fldChar w:fldCharType="end"/>
        </w:r>
      </w:hyperlink>
    </w:p>
    <w:p>
      <w:pPr>
        <w:pStyle w:val="TOC2"/>
        <w:tabs>
          <w:tab w:val="right" w:leader="dot" w:pos="8306"/>
        </w:tabs>
      </w:pPr>
      <w:hyperlink w:anchor="_Toc8826" w:history="1">
        <w:r>
          <w:rPr>
            <w:rFonts w:ascii="仿宋" w:eastAsia="仿宋" w:hAnsi="仿宋" w:cs="仿宋" w:hint="eastAsia"/>
            <w:lang w:eastAsia="zh-CN"/>
          </w:rPr>
          <w:t>(二)、自动化控制系统项目目标</w:t>
        </w:r>
        <w:r>
          <w:tab/>
        </w:r>
        <w:r>
          <w:fldChar w:fldCharType="begin"/>
        </w:r>
        <w:r>
          <w:instrText xml:space="preserve"> PAGEREF _Toc8826 \h </w:instrText>
        </w:r>
        <w:r>
          <w:fldChar w:fldCharType="separate"/>
        </w:r>
        <w:r>
          <w:t>14</w:t>
        </w:r>
        <w:r>
          <w:fldChar w:fldCharType="end"/>
        </w:r>
      </w:hyperlink>
    </w:p>
    <w:p>
      <w:pPr>
        <w:pStyle w:val="TOC2"/>
        <w:tabs>
          <w:tab w:val="right" w:leader="dot" w:pos="8306"/>
        </w:tabs>
      </w:pPr>
      <w:hyperlink w:anchor="_Toc30723" w:history="1">
        <w:r>
          <w:rPr>
            <w:rFonts w:ascii="仿宋" w:eastAsia="仿宋" w:hAnsi="仿宋" w:cs="仿宋" w:hint="eastAsia"/>
            <w:lang w:eastAsia="zh-CN"/>
          </w:rPr>
          <w:t>(三)、自动化控制系统项目提出的理由</w:t>
        </w:r>
        <w:r>
          <w:tab/>
        </w:r>
        <w:r>
          <w:fldChar w:fldCharType="begin"/>
        </w:r>
        <w:r>
          <w:instrText xml:space="preserve"> PAGEREF _Toc30723 \h </w:instrText>
        </w:r>
        <w:r>
          <w:fldChar w:fldCharType="separate"/>
        </w:r>
        <w:r>
          <w:t>15</w:t>
        </w:r>
        <w:r>
          <w:fldChar w:fldCharType="end"/>
        </w:r>
      </w:hyperlink>
    </w:p>
    <w:p>
      <w:pPr>
        <w:pStyle w:val="TOC2"/>
        <w:tabs>
          <w:tab w:val="right" w:leader="dot" w:pos="8306"/>
        </w:tabs>
      </w:pPr>
      <w:hyperlink w:anchor="_Toc22607" w:history="1">
        <w:r>
          <w:rPr>
            <w:rFonts w:ascii="仿宋" w:eastAsia="仿宋" w:hAnsi="仿宋" w:cs="仿宋" w:hint="eastAsia"/>
            <w:lang w:eastAsia="zh-CN"/>
          </w:rPr>
          <w:t>(四)、自动化控制系统项目意义</w:t>
        </w:r>
        <w:r>
          <w:tab/>
        </w:r>
        <w:r>
          <w:fldChar w:fldCharType="begin"/>
        </w:r>
        <w:r>
          <w:instrText xml:space="preserve"> PAGEREF _Toc22607 \h </w:instrText>
        </w:r>
        <w:r>
          <w:fldChar w:fldCharType="separate"/>
        </w:r>
        <w:r>
          <w:t>17</w:t>
        </w:r>
        <w:r>
          <w:fldChar w:fldCharType="end"/>
        </w:r>
      </w:hyperlink>
    </w:p>
    <w:p>
      <w:pPr>
        <w:pStyle w:val="TOC2"/>
        <w:tabs>
          <w:tab w:val="right" w:leader="dot" w:pos="8306"/>
        </w:tabs>
      </w:pPr>
      <w:hyperlink w:anchor="_Toc100" w:history="1">
        <w:r>
          <w:rPr>
            <w:rFonts w:ascii="仿宋" w:eastAsia="仿宋" w:hAnsi="仿宋" w:cs="仿宋" w:hint="eastAsia"/>
            <w:lang w:eastAsia="zh-CN"/>
          </w:rPr>
          <w:t>(五)、自动化控制系统项目背景</w:t>
        </w:r>
        <w:r>
          <w:tab/>
        </w:r>
        <w:r>
          <w:fldChar w:fldCharType="begin"/>
        </w:r>
        <w:r>
          <w:instrText xml:space="preserve"> PAGEREF _Toc100 \h </w:instrText>
        </w:r>
        <w:r>
          <w:fldChar w:fldCharType="separate"/>
        </w:r>
        <w:r>
          <w:t>17</w:t>
        </w:r>
        <w:r>
          <w:fldChar w:fldCharType="end"/>
        </w:r>
      </w:hyperlink>
    </w:p>
    <w:p>
      <w:pPr>
        <w:pStyle w:val="TOC1"/>
        <w:tabs>
          <w:tab w:val="right" w:leader="dot" w:pos="8306"/>
        </w:tabs>
      </w:pPr>
      <w:hyperlink w:anchor="_Toc10791" w:history="1">
        <w:r>
          <w:rPr>
            <w:rFonts w:ascii="仿宋" w:eastAsia="仿宋" w:hAnsi="仿宋" w:cs="仿宋" w:hint="eastAsia"/>
            <w:lang w:eastAsia="zh-CN"/>
          </w:rPr>
          <w:t>六、自动化控制系统项目危机管理</w:t>
        </w:r>
        <w:r>
          <w:tab/>
        </w:r>
        <w:r>
          <w:fldChar w:fldCharType="begin"/>
        </w:r>
        <w:r>
          <w:instrText xml:space="preserve"> PAGEREF _Toc10791 \h </w:instrText>
        </w:r>
        <w:r>
          <w:fldChar w:fldCharType="separate"/>
        </w:r>
        <w:r>
          <w:t>18</w:t>
        </w:r>
        <w:r>
          <w:fldChar w:fldCharType="end"/>
        </w:r>
      </w:hyperlink>
    </w:p>
    <w:p>
      <w:pPr>
        <w:pStyle w:val="TOC2"/>
        <w:tabs>
          <w:tab w:val="right" w:leader="dot" w:pos="8306"/>
        </w:tabs>
      </w:pPr>
      <w:hyperlink w:anchor="_Toc4108" w:history="1">
        <w:r>
          <w:rPr>
            <w:rFonts w:ascii="仿宋" w:eastAsia="仿宋" w:hAnsi="仿宋" w:cs="仿宋" w:hint="eastAsia"/>
            <w:lang w:eastAsia="zh-CN"/>
          </w:rPr>
          <w:t>(一)、危机预警与识别</w:t>
        </w:r>
        <w:r>
          <w:tab/>
        </w:r>
        <w:r>
          <w:fldChar w:fldCharType="begin"/>
        </w:r>
        <w:r>
          <w:instrText xml:space="preserve"> PAGEREF _Toc4108 \h </w:instrText>
        </w:r>
        <w:r>
          <w:fldChar w:fldCharType="separate"/>
        </w:r>
        <w:r>
          <w:t>18</w:t>
        </w:r>
        <w:r>
          <w:fldChar w:fldCharType="end"/>
        </w:r>
      </w:hyperlink>
    </w:p>
    <w:p>
      <w:pPr>
        <w:pStyle w:val="TOC2"/>
        <w:tabs>
          <w:tab w:val="right" w:leader="dot" w:pos="8306"/>
        </w:tabs>
      </w:pPr>
      <w:hyperlink w:anchor="_Toc6464" w:history="1">
        <w:r>
          <w:rPr>
            <w:rFonts w:ascii="仿宋" w:eastAsia="仿宋" w:hAnsi="仿宋" w:cs="仿宋" w:hint="eastAsia"/>
            <w:lang w:eastAsia="zh-CN"/>
          </w:rPr>
          <w:t>(二)、危机应对与恢复</w:t>
        </w:r>
        <w:r>
          <w:tab/>
        </w:r>
        <w:r>
          <w:fldChar w:fldCharType="begin"/>
        </w:r>
        <w:r>
          <w:instrText xml:space="preserve"> PAGEREF _Toc6464 \h </w:instrText>
        </w:r>
        <w:r>
          <w:fldChar w:fldCharType="separate"/>
        </w:r>
        <w:r>
          <w:t>19</w:t>
        </w:r>
        <w:r>
          <w:fldChar w:fldCharType="end"/>
        </w:r>
      </w:hyperlink>
    </w:p>
    <w:p>
      <w:pPr>
        <w:pStyle w:val="TOC1"/>
        <w:tabs>
          <w:tab w:val="right" w:leader="dot" w:pos="8306"/>
        </w:tabs>
      </w:pPr>
      <w:hyperlink w:anchor="_Toc24486" w:history="1">
        <w:r>
          <w:rPr>
            <w:rFonts w:ascii="仿宋" w:eastAsia="仿宋" w:hAnsi="仿宋" w:cs="仿宋" w:hint="eastAsia"/>
            <w:lang w:eastAsia="zh-CN"/>
          </w:rPr>
          <w:t>七、自动化控制系统项目投资规划</w:t>
        </w:r>
        <w:r>
          <w:tab/>
        </w:r>
        <w:r>
          <w:fldChar w:fldCharType="begin"/>
        </w:r>
        <w:r>
          <w:instrText xml:space="preserve"> PAGEREF _Toc24486 \h </w:instrText>
        </w:r>
        <w:r>
          <w:fldChar w:fldCharType="separate"/>
        </w:r>
        <w:r>
          <w:t>21</w:t>
        </w:r>
        <w:r>
          <w:fldChar w:fldCharType="end"/>
        </w:r>
      </w:hyperlink>
    </w:p>
    <w:p>
      <w:pPr>
        <w:pStyle w:val="TOC2"/>
        <w:tabs>
          <w:tab w:val="right" w:leader="dot" w:pos="8306"/>
        </w:tabs>
      </w:pPr>
      <w:hyperlink w:anchor="_Toc28256" w:history="1">
        <w:r>
          <w:rPr>
            <w:rFonts w:ascii="仿宋" w:eastAsia="仿宋" w:hAnsi="仿宋" w:cs="仿宋" w:hint="eastAsia"/>
            <w:lang w:eastAsia="zh-CN"/>
          </w:rPr>
          <w:t>(一)、自动化控制系统项目总投资估算</w:t>
        </w:r>
        <w:r>
          <w:tab/>
        </w:r>
        <w:r>
          <w:fldChar w:fldCharType="begin"/>
        </w:r>
        <w:r>
          <w:instrText xml:space="preserve"> PAGEREF _Toc28256 \h </w:instrText>
        </w:r>
        <w:r>
          <w:fldChar w:fldCharType="separate"/>
        </w:r>
        <w:r>
          <w:t>21</w:t>
        </w:r>
        <w:r>
          <w:fldChar w:fldCharType="end"/>
        </w:r>
      </w:hyperlink>
    </w:p>
    <w:p>
      <w:pPr>
        <w:pStyle w:val="TOC2"/>
        <w:tabs>
          <w:tab w:val="right" w:leader="dot" w:pos="8306"/>
        </w:tabs>
      </w:pPr>
      <w:hyperlink w:anchor="_Toc17565" w:history="1">
        <w:r>
          <w:rPr>
            <w:rFonts w:ascii="仿宋" w:eastAsia="仿宋" w:hAnsi="仿宋" w:cs="仿宋" w:hint="eastAsia"/>
            <w:lang w:eastAsia="zh-CN"/>
          </w:rPr>
          <w:t>(二)、资金筹措</w:t>
        </w:r>
        <w:r>
          <w:tab/>
        </w:r>
        <w:r>
          <w:fldChar w:fldCharType="begin"/>
        </w:r>
        <w:r>
          <w:instrText xml:space="preserve"> PAGEREF _Toc17565 \h </w:instrText>
        </w:r>
        <w:r>
          <w:fldChar w:fldCharType="separate"/>
        </w:r>
        <w:r>
          <w:t>22</w:t>
        </w:r>
        <w:r>
          <w:fldChar w:fldCharType="end"/>
        </w:r>
      </w:hyperlink>
    </w:p>
    <w:p>
      <w:pPr>
        <w:pStyle w:val="TOC1"/>
        <w:tabs>
          <w:tab w:val="right" w:leader="dot" w:pos="8306"/>
        </w:tabs>
      </w:pPr>
      <w:hyperlink w:anchor="_Toc533" w:history="1">
        <w:r>
          <w:rPr>
            <w:rFonts w:ascii="仿宋" w:eastAsia="仿宋" w:hAnsi="仿宋" w:cs="仿宋" w:hint="eastAsia"/>
            <w:lang w:eastAsia="zh-CN"/>
          </w:rPr>
          <w:t>八、自动化控制系统项目计划安排</w:t>
        </w:r>
        <w:r>
          <w:tab/>
        </w:r>
        <w:r>
          <w:fldChar w:fldCharType="begin"/>
        </w:r>
        <w:r>
          <w:instrText xml:space="preserve"> PAGEREF _Toc533 \h </w:instrText>
        </w:r>
        <w:r>
          <w:fldChar w:fldCharType="separate"/>
        </w:r>
        <w:r>
          <w:t>23</w:t>
        </w:r>
        <w:r>
          <w:fldChar w:fldCharType="end"/>
        </w:r>
      </w:hyperlink>
    </w:p>
    <w:p>
      <w:pPr>
        <w:pStyle w:val="TOC2"/>
        <w:tabs>
          <w:tab w:val="right" w:leader="dot" w:pos="8306"/>
        </w:tabs>
      </w:pPr>
      <w:hyperlink w:anchor="_Toc29394" w:history="1">
        <w:r>
          <w:rPr>
            <w:rFonts w:ascii="仿宋" w:eastAsia="仿宋" w:hAnsi="仿宋" w:cs="仿宋" w:hint="eastAsia"/>
            <w:lang w:eastAsia="zh-CN"/>
          </w:rPr>
          <w:t>(一)、建设周期</w:t>
        </w:r>
        <w:r>
          <w:tab/>
        </w:r>
        <w:r>
          <w:fldChar w:fldCharType="begin"/>
        </w:r>
        <w:r>
          <w:instrText xml:space="preserve"> PAGEREF _Toc29394 \h </w:instrText>
        </w:r>
        <w:r>
          <w:fldChar w:fldCharType="separate"/>
        </w:r>
        <w:r>
          <w:t>23</w:t>
        </w:r>
        <w:r>
          <w:fldChar w:fldCharType="end"/>
        </w:r>
      </w:hyperlink>
    </w:p>
    <w:p>
      <w:pPr>
        <w:pStyle w:val="TOC2"/>
        <w:tabs>
          <w:tab w:val="right" w:leader="dot" w:pos="8306"/>
        </w:tabs>
      </w:pPr>
      <w:hyperlink w:anchor="_Toc10271" w:history="1">
        <w:r>
          <w:rPr>
            <w:rFonts w:ascii="仿宋" w:eastAsia="仿宋" w:hAnsi="仿宋" w:cs="仿宋" w:hint="eastAsia"/>
            <w:lang w:eastAsia="zh-CN"/>
          </w:rPr>
          <w:t>(二)、建设进度</w:t>
        </w:r>
        <w:r>
          <w:tab/>
        </w:r>
        <w:r>
          <w:fldChar w:fldCharType="begin"/>
        </w:r>
        <w:r>
          <w:instrText xml:space="preserve"> PAGEREF _Toc10271 \h </w:instrText>
        </w:r>
        <w:r>
          <w:fldChar w:fldCharType="separate"/>
        </w:r>
        <w:r>
          <w:t>24</w:t>
        </w:r>
        <w:r>
          <w:fldChar w:fldCharType="end"/>
        </w:r>
      </w:hyperlink>
    </w:p>
    <w:p>
      <w:pPr>
        <w:pStyle w:val="TOC2"/>
        <w:tabs>
          <w:tab w:val="right" w:leader="dot" w:pos="8306"/>
        </w:tabs>
      </w:pPr>
      <w:hyperlink w:anchor="_Toc10460" w:history="1">
        <w:r>
          <w:rPr>
            <w:rFonts w:ascii="仿宋" w:eastAsia="仿宋" w:hAnsi="仿宋" w:cs="仿宋" w:hint="eastAsia"/>
            <w:lang w:eastAsia="zh-CN"/>
          </w:rPr>
          <w:t>(三)、进度安排注意事项</w:t>
        </w:r>
        <w:r>
          <w:tab/>
        </w:r>
        <w:r>
          <w:fldChar w:fldCharType="begin"/>
        </w:r>
        <w:r>
          <w:instrText xml:space="preserve"> PAGEREF _Toc10460 \h </w:instrText>
        </w:r>
        <w:r>
          <w:fldChar w:fldCharType="separate"/>
        </w:r>
        <w:r>
          <w:t>25</w:t>
        </w:r>
        <w:r>
          <w:fldChar w:fldCharType="end"/>
        </w:r>
      </w:hyperlink>
    </w:p>
    <w:p>
      <w:pPr>
        <w:pStyle w:val="TOC2"/>
        <w:tabs>
          <w:tab w:val="right" w:leader="dot" w:pos="8306"/>
        </w:tabs>
      </w:pPr>
      <w:hyperlink w:anchor="_Toc24360" w:history="1">
        <w:r>
          <w:rPr>
            <w:rFonts w:ascii="仿宋" w:eastAsia="仿宋" w:hAnsi="仿宋" w:cs="仿宋" w:hint="eastAsia"/>
            <w:lang w:eastAsia="zh-CN"/>
          </w:rPr>
          <w:t>(四)、人力资源配置</w:t>
        </w:r>
        <w:r>
          <w:tab/>
        </w:r>
        <w:r>
          <w:fldChar w:fldCharType="begin"/>
        </w:r>
        <w:r>
          <w:instrText xml:space="preserve"> PAGEREF _Toc24360 \h </w:instrText>
        </w:r>
        <w:r>
          <w:fldChar w:fldCharType="separate"/>
        </w:r>
        <w:r>
          <w:t>27</w:t>
        </w:r>
        <w:r>
          <w:fldChar w:fldCharType="end"/>
        </w:r>
      </w:hyperlink>
    </w:p>
    <w:p>
      <w:pPr>
        <w:pStyle w:val="TOC1"/>
        <w:tabs>
          <w:tab w:val="right" w:leader="dot" w:pos="8306"/>
        </w:tabs>
      </w:pPr>
      <w:hyperlink w:anchor="_Toc872" w:history="1">
        <w:r>
          <w:rPr>
            <w:rFonts w:ascii="仿宋" w:eastAsia="仿宋" w:hAnsi="仿宋" w:cs="仿宋" w:hint="eastAsia"/>
            <w:lang w:eastAsia="zh-CN"/>
          </w:rPr>
          <w:t>九、自动化控制系统项目创新与研发</w:t>
        </w:r>
        <w:r>
          <w:tab/>
        </w:r>
        <w:r>
          <w:fldChar w:fldCharType="begin"/>
        </w:r>
        <w:r>
          <w:instrText xml:space="preserve"> PAGEREF _Toc872 \h </w:instrText>
        </w:r>
        <w:r>
          <w:fldChar w:fldCharType="separate"/>
        </w:r>
        <w:r>
          <w:t>27</w:t>
        </w:r>
        <w:r>
          <w:fldChar w:fldCharType="end"/>
        </w:r>
      </w:hyperlink>
    </w:p>
    <w:p>
      <w:pPr>
        <w:pStyle w:val="TOC2"/>
        <w:tabs>
          <w:tab w:val="right" w:leader="dot" w:pos="8306"/>
        </w:tabs>
      </w:pPr>
      <w:hyperlink w:anchor="_Toc12080" w:history="1">
        <w:r>
          <w:rPr>
            <w:rFonts w:ascii="仿宋" w:eastAsia="仿宋" w:hAnsi="仿宋" w:cs="仿宋" w:hint="eastAsia"/>
            <w:lang w:eastAsia="zh-CN"/>
          </w:rPr>
          <w:t>(一)、创新策略与方向</w:t>
        </w:r>
        <w:r>
          <w:tab/>
        </w:r>
        <w:r>
          <w:fldChar w:fldCharType="begin"/>
        </w:r>
        <w:r>
          <w:instrText xml:space="preserve"> PAGEREF _Toc12080 \h </w:instrText>
        </w:r>
        <w:r>
          <w:fldChar w:fldCharType="separate"/>
        </w:r>
        <w:r>
          <w:t>27</w:t>
        </w:r>
        <w:r>
          <w:fldChar w:fldCharType="end"/>
        </w:r>
      </w:hyperlink>
    </w:p>
    <w:p>
      <w:pPr>
        <w:pStyle w:val="TOC2"/>
        <w:tabs>
          <w:tab w:val="right" w:leader="dot" w:pos="8306"/>
        </w:tabs>
      </w:pPr>
      <w:hyperlink w:anchor="_Toc22641" w:history="1">
        <w:r>
          <w:rPr>
            <w:rFonts w:ascii="仿宋" w:eastAsia="仿宋" w:hAnsi="仿宋" w:cs="仿宋" w:hint="eastAsia"/>
            <w:lang w:eastAsia="zh-CN"/>
          </w:rPr>
          <w:t>(二)、研发规划与投入</w:t>
        </w:r>
        <w:r>
          <w:tab/>
        </w:r>
        <w:r>
          <w:fldChar w:fldCharType="begin"/>
        </w:r>
        <w:r>
          <w:instrText xml:space="preserve"> PAGEREF _Toc22641 \h </w:instrText>
        </w:r>
        <w:r>
          <w:fldChar w:fldCharType="separate"/>
        </w:r>
        <w:r>
          <w:t>29</w:t>
        </w:r>
        <w:r>
          <w:fldChar w:fldCharType="end"/>
        </w:r>
      </w:hyperlink>
    </w:p>
    <w:p>
      <w:pPr>
        <w:pStyle w:val="TOC1"/>
        <w:tabs>
          <w:tab w:val="right" w:leader="dot" w:pos="8306"/>
        </w:tabs>
      </w:pPr>
      <w:hyperlink w:anchor="_Toc13395" w:history="1">
        <w:r>
          <w:rPr>
            <w:rFonts w:ascii="仿宋" w:eastAsia="仿宋" w:hAnsi="仿宋" w:cs="仿宋" w:hint="eastAsia"/>
            <w:lang w:eastAsia="zh-CN"/>
          </w:rPr>
          <w:t>十、自动化控制系统项目人力资源管理</w:t>
        </w:r>
        <w:r>
          <w:tab/>
        </w:r>
        <w:r>
          <w:fldChar w:fldCharType="begin"/>
        </w:r>
        <w:r>
          <w:instrText xml:space="preserve"> PAGEREF _Toc13395 \h </w:instrText>
        </w:r>
        <w:r>
          <w:fldChar w:fldCharType="separate"/>
        </w:r>
        <w:r>
          <w:t>31</w:t>
        </w:r>
        <w:r>
          <w:fldChar w:fldCharType="end"/>
        </w:r>
      </w:hyperlink>
    </w:p>
    <w:p>
      <w:pPr>
        <w:pStyle w:val="TOC2"/>
        <w:tabs>
          <w:tab w:val="right" w:leader="dot" w:pos="8306"/>
        </w:tabs>
      </w:pPr>
      <w:hyperlink w:anchor="_Toc16747" w:history="1">
        <w:r>
          <w:rPr>
            <w:rFonts w:ascii="仿宋" w:eastAsia="仿宋" w:hAnsi="仿宋" w:cs="仿宋" w:hint="eastAsia"/>
            <w:lang w:eastAsia="zh-CN"/>
          </w:rPr>
          <w:t>(一)、建立健全的预算管理制度</w:t>
        </w:r>
        <w:r>
          <w:tab/>
        </w:r>
        <w:r>
          <w:fldChar w:fldCharType="begin"/>
        </w:r>
        <w:r>
          <w:instrText xml:space="preserve"> PAGEREF _Toc16747 \h </w:instrText>
        </w:r>
        <w:r>
          <w:fldChar w:fldCharType="separate"/>
        </w:r>
        <w:r>
          <w:t>31</w:t>
        </w:r>
        <w:r>
          <w:fldChar w:fldCharType="end"/>
        </w:r>
      </w:hyperlink>
    </w:p>
    <w:p>
      <w:pPr>
        <w:pStyle w:val="TOC2"/>
        <w:tabs>
          <w:tab w:val="right" w:leader="dot" w:pos="8306"/>
        </w:tabs>
      </w:pPr>
      <w:hyperlink w:anchor="_Toc218" w:history="1">
        <w:r>
          <w:rPr>
            <w:rFonts w:ascii="仿宋" w:eastAsia="仿宋" w:hAnsi="仿宋" w:cs="仿宋" w:hint="eastAsia"/>
            <w:lang w:eastAsia="zh-CN"/>
          </w:rPr>
          <w:t>(二)、加强资金流动监控</w:t>
        </w:r>
        <w:r>
          <w:tab/>
        </w:r>
        <w:r>
          <w:fldChar w:fldCharType="begin"/>
        </w:r>
        <w:r>
          <w:instrText xml:space="preserve"> PAGEREF _Toc218 \h </w:instrText>
        </w:r>
        <w:r>
          <w:fldChar w:fldCharType="separate"/>
        </w:r>
        <w:r>
          <w:t>32</w:t>
        </w:r>
        <w:r>
          <w:fldChar w:fldCharType="end"/>
        </w:r>
      </w:hyperlink>
    </w:p>
    <w:p>
      <w:pPr>
        <w:pStyle w:val="TOC2"/>
        <w:tabs>
          <w:tab w:val="right" w:leader="dot" w:pos="8306"/>
        </w:tabs>
      </w:pPr>
      <w:hyperlink w:anchor="_Toc29591" w:history="1">
        <w:r>
          <w:rPr>
            <w:rFonts w:ascii="仿宋" w:eastAsia="仿宋" w:hAnsi="仿宋" w:cs="仿宋" w:hint="eastAsia"/>
            <w:lang w:eastAsia="zh-CN"/>
          </w:rPr>
          <w:t>(三)、制定完善的风险控制机制</w:t>
        </w:r>
        <w:r>
          <w:tab/>
        </w:r>
        <w:r>
          <w:fldChar w:fldCharType="begin"/>
        </w:r>
        <w:r>
          <w:instrText xml:space="preserve"> PAGEREF _Toc29591 \h </w:instrText>
        </w:r>
        <w:r>
          <w:fldChar w:fldCharType="separate"/>
        </w:r>
        <w:r>
          <w:t>34</w:t>
        </w:r>
        <w:r>
          <w:fldChar w:fldCharType="end"/>
        </w:r>
      </w:hyperlink>
    </w:p>
    <w:p>
      <w:pPr>
        <w:pStyle w:val="TOC2"/>
        <w:tabs>
          <w:tab w:val="right" w:leader="dot" w:pos="8306"/>
        </w:tabs>
      </w:pPr>
      <w:hyperlink w:anchor="_Toc6323" w:history="1">
        <w:r>
          <w:rPr>
            <w:rFonts w:ascii="仿宋" w:eastAsia="仿宋" w:hAnsi="仿宋" w:cs="仿宋" w:hint="eastAsia"/>
            <w:lang w:eastAsia="zh-CN"/>
          </w:rPr>
          <w:t>(四)、优化成本管理</w:t>
        </w:r>
        <w:r>
          <w:tab/>
        </w:r>
        <w:r>
          <w:fldChar w:fldCharType="begin"/>
        </w:r>
        <w:r>
          <w:instrText xml:space="preserve"> PAGEREF _Toc6323 \h </w:instrText>
        </w:r>
        <w:r>
          <w:fldChar w:fldCharType="separate"/>
        </w:r>
        <w:r>
          <w:t>35</w:t>
        </w:r>
        <w:r>
          <w:fldChar w:fldCharType="end"/>
        </w:r>
      </w:hyperlink>
    </w:p>
    <w:p>
      <w:pPr>
        <w:pStyle w:val="TOC1"/>
        <w:tabs>
          <w:tab w:val="right" w:leader="dot" w:pos="8306"/>
        </w:tabs>
      </w:pPr>
      <w:hyperlink w:anchor="_Toc16405" w:history="1">
        <w:r>
          <w:rPr>
            <w:rFonts w:ascii="仿宋" w:eastAsia="仿宋" w:hAnsi="仿宋" w:cs="仿宋" w:hint="eastAsia"/>
            <w:lang w:eastAsia="zh-CN"/>
          </w:rPr>
          <w:t>十一、自动化控制系统项目财务管理</w:t>
        </w:r>
        <w:r>
          <w:tab/>
        </w:r>
        <w:r>
          <w:fldChar w:fldCharType="begin"/>
        </w:r>
        <w:r>
          <w:instrText xml:space="preserve"> PAGEREF _Toc16405 \h </w:instrText>
        </w:r>
        <w:r>
          <w:fldChar w:fldCharType="separate"/>
        </w:r>
        <w:r>
          <w:t>36</w:t>
        </w:r>
        <w:r>
          <w:fldChar w:fldCharType="end"/>
        </w:r>
      </w:hyperlink>
    </w:p>
    <w:p>
      <w:pPr>
        <w:pStyle w:val="TOC2"/>
        <w:tabs>
          <w:tab w:val="right" w:leader="dot" w:pos="8306"/>
        </w:tabs>
      </w:pPr>
      <w:hyperlink w:anchor="_Toc6593" w:history="1">
        <w:r>
          <w:rPr>
            <w:rFonts w:ascii="仿宋" w:eastAsia="仿宋" w:hAnsi="仿宋" w:cs="仿宋" w:hint="eastAsia"/>
            <w:lang w:eastAsia="zh-CN"/>
          </w:rPr>
          <w:t>(一)、资金需求大</w:t>
        </w:r>
        <w:r>
          <w:tab/>
        </w:r>
        <w:r>
          <w:fldChar w:fldCharType="begin"/>
        </w:r>
        <w:r>
          <w:instrText xml:space="preserve"> PAGEREF _Toc6593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563" w:history="1">
        <w:r>
          <w:rPr>
            <w:rFonts w:ascii="仿宋" w:eastAsia="仿宋" w:hAnsi="仿宋" w:cs="仿宋" w:hint="eastAsia"/>
            <w:lang w:eastAsia="zh-CN"/>
          </w:rPr>
          <w:t>(二)、研发周期长</w:t>
        </w:r>
        <w:r>
          <w:tab/>
        </w:r>
        <w:r>
          <w:fldChar w:fldCharType="begin"/>
        </w:r>
        <w:r>
          <w:instrText xml:space="preserve"> PAGEREF _Toc8563 \h </w:instrText>
        </w:r>
        <w:r>
          <w:fldChar w:fldCharType="separate"/>
        </w:r>
        <w:r>
          <w:t>37</w:t>
        </w:r>
        <w:r>
          <w:fldChar w:fldCharType="end"/>
        </w:r>
      </w:hyperlink>
    </w:p>
    <w:p>
      <w:pPr>
        <w:pStyle w:val="TOC2"/>
        <w:tabs>
          <w:tab w:val="right" w:leader="dot" w:pos="8306"/>
        </w:tabs>
      </w:pPr>
      <w:hyperlink w:anchor="_Toc32683" w:history="1">
        <w:r>
          <w:rPr>
            <w:rFonts w:ascii="仿宋" w:eastAsia="仿宋" w:hAnsi="仿宋" w:cs="仿宋" w:hint="eastAsia"/>
            <w:lang w:eastAsia="zh-CN"/>
          </w:rPr>
          <w:t>(三)、市场风险大</w:t>
        </w:r>
        <w:r>
          <w:tab/>
        </w:r>
        <w:r>
          <w:fldChar w:fldCharType="begin"/>
        </w:r>
        <w:r>
          <w:instrText xml:space="preserve"> PAGEREF _Toc32683 \h </w:instrText>
        </w:r>
        <w:r>
          <w:fldChar w:fldCharType="separate"/>
        </w:r>
        <w:r>
          <w:t>39</w:t>
        </w:r>
        <w:r>
          <w:fldChar w:fldCharType="end"/>
        </w:r>
      </w:hyperlink>
    </w:p>
    <w:p>
      <w:pPr>
        <w:pStyle w:val="TOC2"/>
        <w:tabs>
          <w:tab w:val="right" w:leader="dot" w:pos="8306"/>
        </w:tabs>
      </w:pPr>
      <w:hyperlink w:anchor="_Toc10953" w:history="1">
        <w:r>
          <w:rPr>
            <w:rFonts w:ascii="仿宋" w:eastAsia="仿宋" w:hAnsi="仿宋" w:cs="仿宋" w:hint="eastAsia"/>
            <w:lang w:eastAsia="zh-CN"/>
          </w:rPr>
          <w:t>(四)、利润率高</w:t>
        </w:r>
        <w:r>
          <w:tab/>
        </w:r>
        <w:r>
          <w:fldChar w:fldCharType="begin"/>
        </w:r>
        <w:r>
          <w:instrText xml:space="preserve"> PAGEREF _Toc10953 \h </w:instrText>
        </w:r>
        <w:r>
          <w:fldChar w:fldCharType="separate"/>
        </w:r>
        <w:r>
          <w:t>41</w:t>
        </w:r>
        <w:r>
          <w:fldChar w:fldCharType="end"/>
        </w:r>
      </w:hyperlink>
    </w:p>
    <w:p>
      <w:pPr>
        <w:pStyle w:val="TOC1"/>
        <w:tabs>
          <w:tab w:val="right" w:leader="dot" w:pos="8306"/>
        </w:tabs>
      </w:pPr>
      <w:hyperlink w:anchor="_Toc9995" w:history="1">
        <w:r>
          <w:rPr>
            <w:rFonts w:ascii="仿宋" w:eastAsia="仿宋" w:hAnsi="仿宋" w:cs="仿宋" w:hint="eastAsia"/>
            <w:lang w:eastAsia="zh-CN"/>
          </w:rPr>
          <w:t>十二、生产安全保护</w:t>
        </w:r>
        <w:r>
          <w:tab/>
        </w:r>
        <w:r>
          <w:fldChar w:fldCharType="begin"/>
        </w:r>
        <w:r>
          <w:instrText xml:space="preserve"> PAGEREF _Toc9995 \h </w:instrText>
        </w:r>
        <w:r>
          <w:fldChar w:fldCharType="separate"/>
        </w:r>
        <w:r>
          <w:t>44</w:t>
        </w:r>
        <w:r>
          <w:fldChar w:fldCharType="end"/>
        </w:r>
      </w:hyperlink>
    </w:p>
    <w:p>
      <w:pPr>
        <w:pStyle w:val="TOC2"/>
        <w:tabs>
          <w:tab w:val="right" w:leader="dot" w:pos="8306"/>
        </w:tabs>
      </w:pPr>
      <w:hyperlink w:anchor="_Toc3236" w:history="1">
        <w:r>
          <w:rPr>
            <w:rFonts w:ascii="仿宋" w:eastAsia="仿宋" w:hAnsi="仿宋" w:cs="仿宋" w:hint="eastAsia"/>
            <w:lang w:eastAsia="zh-CN"/>
          </w:rPr>
          <w:t>(一)、消防安全</w:t>
        </w:r>
        <w:r>
          <w:tab/>
        </w:r>
        <w:r>
          <w:fldChar w:fldCharType="begin"/>
        </w:r>
        <w:r>
          <w:instrText xml:space="preserve"> PAGEREF _Toc3236 \h </w:instrText>
        </w:r>
        <w:r>
          <w:fldChar w:fldCharType="separate"/>
        </w:r>
        <w:r>
          <w:t>44</w:t>
        </w:r>
        <w:r>
          <w:fldChar w:fldCharType="end"/>
        </w:r>
      </w:hyperlink>
    </w:p>
    <w:p>
      <w:pPr>
        <w:pStyle w:val="TOC2"/>
        <w:tabs>
          <w:tab w:val="right" w:leader="dot" w:pos="8306"/>
        </w:tabs>
      </w:pPr>
      <w:hyperlink w:anchor="_Toc4908" w:history="1">
        <w:r>
          <w:rPr>
            <w:rFonts w:ascii="仿宋" w:eastAsia="仿宋" w:hAnsi="仿宋" w:cs="仿宋" w:hint="eastAsia"/>
            <w:lang w:eastAsia="zh-CN"/>
          </w:rPr>
          <w:t>(二)、防火防爆总图布置措施</w:t>
        </w:r>
        <w:r>
          <w:tab/>
        </w:r>
        <w:r>
          <w:fldChar w:fldCharType="begin"/>
        </w:r>
        <w:r>
          <w:instrText xml:space="preserve"> PAGEREF _Toc4908 \h </w:instrText>
        </w:r>
        <w:r>
          <w:fldChar w:fldCharType="separate"/>
        </w:r>
        <w:r>
          <w:t>45</w:t>
        </w:r>
        <w:r>
          <w:fldChar w:fldCharType="end"/>
        </w:r>
      </w:hyperlink>
    </w:p>
    <w:p>
      <w:pPr>
        <w:pStyle w:val="TOC2"/>
        <w:tabs>
          <w:tab w:val="right" w:leader="dot" w:pos="8306"/>
        </w:tabs>
      </w:pPr>
      <w:hyperlink w:anchor="_Toc17993" w:history="1">
        <w:r>
          <w:rPr>
            <w:rFonts w:ascii="仿宋" w:eastAsia="仿宋" w:hAnsi="仿宋" w:cs="仿宋" w:hint="eastAsia"/>
            <w:lang w:eastAsia="zh-CN"/>
          </w:rPr>
          <w:t>(三)、自然灾害防范措施</w:t>
        </w:r>
        <w:r>
          <w:tab/>
        </w:r>
        <w:r>
          <w:fldChar w:fldCharType="begin"/>
        </w:r>
        <w:r>
          <w:instrText xml:space="preserve"> PAGEREF _Toc17993 \h </w:instrText>
        </w:r>
        <w:r>
          <w:fldChar w:fldCharType="separate"/>
        </w:r>
        <w:r>
          <w:t>46</w:t>
        </w:r>
        <w:r>
          <w:fldChar w:fldCharType="end"/>
        </w:r>
      </w:hyperlink>
    </w:p>
    <w:p>
      <w:pPr>
        <w:pStyle w:val="TOC2"/>
        <w:tabs>
          <w:tab w:val="right" w:leader="dot" w:pos="8306"/>
        </w:tabs>
      </w:pPr>
      <w:hyperlink w:anchor="_Toc21186" w:history="1">
        <w:r>
          <w:rPr>
            <w:rFonts w:ascii="仿宋" w:eastAsia="仿宋" w:hAnsi="仿宋" w:cs="仿宋" w:hint="eastAsia"/>
            <w:lang w:eastAsia="zh-CN"/>
          </w:rPr>
          <w:t>(四)、安全色及安全标志使用要求</w:t>
        </w:r>
        <w:r>
          <w:tab/>
        </w:r>
        <w:r>
          <w:fldChar w:fldCharType="begin"/>
        </w:r>
        <w:r>
          <w:instrText xml:space="preserve"> PAGEREF _Toc21186 \h </w:instrText>
        </w:r>
        <w:r>
          <w:fldChar w:fldCharType="separate"/>
        </w:r>
        <w:r>
          <w:t>47</w:t>
        </w:r>
        <w:r>
          <w:fldChar w:fldCharType="end"/>
        </w:r>
      </w:hyperlink>
    </w:p>
    <w:p>
      <w:pPr>
        <w:pStyle w:val="TOC2"/>
        <w:tabs>
          <w:tab w:val="right" w:leader="dot" w:pos="8306"/>
        </w:tabs>
      </w:pPr>
      <w:hyperlink w:anchor="_Toc3611" w:history="1">
        <w:r>
          <w:rPr>
            <w:rFonts w:ascii="仿宋" w:eastAsia="仿宋" w:hAnsi="仿宋" w:cs="仿宋" w:hint="eastAsia"/>
            <w:lang w:eastAsia="zh-CN"/>
          </w:rPr>
          <w:t>(五)、防尘防毒措施</w:t>
        </w:r>
        <w:r>
          <w:tab/>
        </w:r>
        <w:r>
          <w:fldChar w:fldCharType="begin"/>
        </w:r>
        <w:r>
          <w:instrText xml:space="preserve"> PAGEREF _Toc3611 \h </w:instrText>
        </w:r>
        <w:r>
          <w:fldChar w:fldCharType="separate"/>
        </w:r>
        <w:r>
          <w:t>48</w:t>
        </w:r>
        <w:r>
          <w:fldChar w:fldCharType="end"/>
        </w:r>
      </w:hyperlink>
    </w:p>
    <w:p>
      <w:pPr>
        <w:pStyle w:val="TOC2"/>
        <w:tabs>
          <w:tab w:val="right" w:leader="dot" w:pos="8306"/>
        </w:tabs>
      </w:pPr>
      <w:hyperlink w:anchor="_Toc820" w:history="1">
        <w:r>
          <w:rPr>
            <w:rFonts w:ascii="仿宋" w:eastAsia="仿宋" w:hAnsi="仿宋" w:cs="仿宋" w:hint="eastAsia"/>
            <w:lang w:eastAsia="zh-CN"/>
          </w:rPr>
          <w:t>(六)、防静电、触电防护及防雷措施</w:t>
        </w:r>
        <w:r>
          <w:tab/>
        </w:r>
        <w:r>
          <w:fldChar w:fldCharType="begin"/>
        </w:r>
        <w:r>
          <w:instrText xml:space="preserve"> PAGEREF _Toc820 \h </w:instrText>
        </w:r>
        <w:r>
          <w:fldChar w:fldCharType="separate"/>
        </w:r>
        <w:r>
          <w:t>49</w:t>
        </w:r>
        <w:r>
          <w:fldChar w:fldCharType="end"/>
        </w:r>
      </w:hyperlink>
    </w:p>
    <w:p>
      <w:pPr>
        <w:pStyle w:val="TOC2"/>
        <w:tabs>
          <w:tab w:val="right" w:leader="dot" w:pos="8306"/>
        </w:tabs>
      </w:pPr>
      <w:hyperlink w:anchor="_Toc4649" w:history="1">
        <w:r>
          <w:rPr>
            <w:rFonts w:ascii="仿宋" w:eastAsia="仿宋" w:hAnsi="仿宋" w:cs="仿宋" w:hint="eastAsia"/>
            <w:lang w:eastAsia="zh-CN"/>
          </w:rPr>
          <w:t>(七)、机械设备安全保障措施</w:t>
        </w:r>
        <w:r>
          <w:tab/>
        </w:r>
        <w:r>
          <w:fldChar w:fldCharType="begin"/>
        </w:r>
        <w:r>
          <w:instrText xml:space="preserve"> PAGEREF _Toc4649 \h </w:instrText>
        </w:r>
        <w:r>
          <w:fldChar w:fldCharType="separate"/>
        </w:r>
        <w:r>
          <w:t>50</w:t>
        </w:r>
        <w:r>
          <w:fldChar w:fldCharType="end"/>
        </w:r>
      </w:hyperlink>
    </w:p>
    <w:p>
      <w:pPr>
        <w:pStyle w:val="TOC1"/>
        <w:tabs>
          <w:tab w:val="right" w:leader="dot" w:pos="8306"/>
        </w:tabs>
      </w:pPr>
      <w:hyperlink w:anchor="_Toc12153" w:history="1">
        <w:r>
          <w:rPr>
            <w:rFonts w:ascii="仿宋" w:eastAsia="仿宋" w:hAnsi="仿宋" w:cs="仿宋" w:hint="eastAsia"/>
            <w:lang w:eastAsia="zh-CN"/>
          </w:rPr>
          <w:t>十三、风险识别与分类</w:t>
        </w:r>
        <w:r>
          <w:tab/>
        </w:r>
        <w:r>
          <w:fldChar w:fldCharType="begin"/>
        </w:r>
        <w:r>
          <w:instrText xml:space="preserve"> PAGEREF _Toc12153 \h </w:instrText>
        </w:r>
        <w:r>
          <w:fldChar w:fldCharType="separate"/>
        </w:r>
        <w:r>
          <w:t>52</w:t>
        </w:r>
        <w:r>
          <w:fldChar w:fldCharType="end"/>
        </w:r>
      </w:hyperlink>
    </w:p>
    <w:p>
      <w:pPr>
        <w:pStyle w:val="TOC2"/>
        <w:tabs>
          <w:tab w:val="right" w:leader="dot" w:pos="8306"/>
        </w:tabs>
      </w:pPr>
      <w:hyperlink w:anchor="_Toc31277" w:history="1">
        <w:r>
          <w:rPr>
            <w:rFonts w:ascii="仿宋" w:eastAsia="仿宋" w:hAnsi="仿宋" w:cs="仿宋" w:hint="eastAsia"/>
            <w:lang w:eastAsia="zh-CN"/>
          </w:rPr>
          <w:t>(一)、风险识别</w:t>
        </w:r>
        <w:r>
          <w:tab/>
        </w:r>
        <w:r>
          <w:fldChar w:fldCharType="begin"/>
        </w:r>
        <w:r>
          <w:instrText xml:space="preserve"> PAGEREF _Toc31277 \h </w:instrText>
        </w:r>
        <w:r>
          <w:fldChar w:fldCharType="separate"/>
        </w:r>
        <w:r>
          <w:t>52</w:t>
        </w:r>
        <w:r>
          <w:fldChar w:fldCharType="end"/>
        </w:r>
      </w:hyperlink>
    </w:p>
    <w:p>
      <w:pPr>
        <w:pStyle w:val="TOC2"/>
        <w:tabs>
          <w:tab w:val="right" w:leader="dot" w:pos="8306"/>
        </w:tabs>
      </w:pPr>
      <w:hyperlink w:anchor="_Toc28309" w:history="1">
        <w:r>
          <w:rPr>
            <w:rFonts w:ascii="仿宋" w:eastAsia="仿宋" w:hAnsi="仿宋" w:cs="仿宋" w:hint="eastAsia"/>
            <w:lang w:eastAsia="zh-CN"/>
          </w:rPr>
          <w:t>(二)、风险分类</w:t>
        </w:r>
        <w:r>
          <w:tab/>
        </w:r>
        <w:r>
          <w:fldChar w:fldCharType="begin"/>
        </w:r>
        <w:r>
          <w:instrText xml:space="preserve"> PAGEREF _Toc28309 \h </w:instrText>
        </w:r>
        <w:r>
          <w:fldChar w:fldCharType="separate"/>
        </w:r>
        <w:r>
          <w:t>53</w:t>
        </w:r>
        <w:r>
          <w:fldChar w:fldCharType="end"/>
        </w:r>
      </w:hyperlink>
    </w:p>
    <w:p>
      <w:pPr>
        <w:pStyle w:val="TOC1"/>
        <w:tabs>
          <w:tab w:val="right" w:leader="dot" w:pos="8306"/>
        </w:tabs>
      </w:pPr>
      <w:hyperlink w:anchor="_Toc7812" w:history="1">
        <w:r>
          <w:rPr>
            <w:rFonts w:ascii="仿宋" w:eastAsia="仿宋" w:hAnsi="仿宋" w:cs="仿宋" w:hint="eastAsia"/>
            <w:lang w:eastAsia="zh-CN"/>
          </w:rPr>
          <w:t>十四、自动化控制系统项目变更管理</w:t>
        </w:r>
        <w:r>
          <w:tab/>
        </w:r>
        <w:r>
          <w:fldChar w:fldCharType="begin"/>
        </w:r>
        <w:r>
          <w:instrText xml:space="preserve"> PAGEREF _Toc7812 \h </w:instrText>
        </w:r>
        <w:r>
          <w:fldChar w:fldCharType="separate"/>
        </w:r>
        <w:r>
          <w:t>55</w:t>
        </w:r>
        <w:r>
          <w:fldChar w:fldCharType="end"/>
        </w:r>
      </w:hyperlink>
    </w:p>
    <w:p>
      <w:pPr>
        <w:pStyle w:val="TOC2"/>
        <w:tabs>
          <w:tab w:val="right" w:leader="dot" w:pos="8306"/>
        </w:tabs>
      </w:pPr>
      <w:hyperlink w:anchor="_Toc1843" w:history="1">
        <w:r>
          <w:rPr>
            <w:rFonts w:ascii="仿宋" w:eastAsia="仿宋" w:hAnsi="仿宋" w:cs="仿宋" w:hint="eastAsia"/>
            <w:lang w:eastAsia="zh-CN"/>
          </w:rPr>
          <w:t>(一)、变更申请与评估</w:t>
        </w:r>
        <w:r>
          <w:tab/>
        </w:r>
        <w:r>
          <w:fldChar w:fldCharType="begin"/>
        </w:r>
        <w:r>
          <w:instrText xml:space="preserve"> PAGEREF _Toc1843 \h </w:instrText>
        </w:r>
        <w:r>
          <w:fldChar w:fldCharType="separate"/>
        </w:r>
        <w:r>
          <w:t>55</w:t>
        </w:r>
        <w:r>
          <w:fldChar w:fldCharType="end"/>
        </w:r>
      </w:hyperlink>
    </w:p>
    <w:p>
      <w:pPr>
        <w:pStyle w:val="TOC2"/>
        <w:tabs>
          <w:tab w:val="right" w:leader="dot" w:pos="8306"/>
        </w:tabs>
      </w:pPr>
      <w:hyperlink w:anchor="_Toc17382" w:history="1">
        <w:r>
          <w:rPr>
            <w:rFonts w:ascii="仿宋" w:eastAsia="仿宋" w:hAnsi="仿宋" w:cs="仿宋" w:hint="eastAsia"/>
            <w:lang w:eastAsia="zh-CN"/>
          </w:rPr>
          <w:t>(二)、变更实施与控制</w:t>
        </w:r>
        <w:r>
          <w:tab/>
        </w:r>
        <w:r>
          <w:fldChar w:fldCharType="begin"/>
        </w:r>
        <w:r>
          <w:instrText xml:space="preserve"> PAGEREF _Toc17382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12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298"/>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0472"/>
      <w:r>
        <w:rPr>
          <w:rFonts w:ascii="仿宋" w:eastAsia="仿宋" w:hAnsi="仿宋" w:cs="仿宋" w:hint="eastAsia"/>
          <w:lang w:eastAsia="zh-CN"/>
        </w:rPr>
        <w:t>(一)、自动化控制系统行业分析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自动化控制系统行业一直以来都是市场的关注焦点。行业内的发展趋势、竞争态势以及潜在机会都对自动化控制系统项目的推进产生深远的影响。通过深入研究行业的整体概貌，我们将更好地理解行业的核心特征，为自动化控制系统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自动化控制系统行业，技术一直是推动创新和发展的关键因素。我们将对当前技术趋势进行详尽分析，包括但不限于人工智能、大数据应用、先进制造技术等。这有助于自动化控制系统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自动化控制系统项目成功的基础。我们将对主要竞争对手进行深入研究，包括其市场份额、产品特点、市场定位等。通过全面了解竞争对手的优势和劣势，自动化控制系统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4022"/>
      <w:r>
        <w:rPr>
          <w:rFonts w:ascii="仿宋" w:eastAsia="仿宋" w:hAnsi="仿宋" w:cs="仿宋" w:hint="eastAsia"/>
          <w:sz w:val="28"/>
          <w:lang w:eastAsia="zh-CN"/>
        </w:rPr>
        <w:t>(二)、自动化控制系统市场分析预测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自动化控制系统市场未来的增长趋势。这包括市场的整体规模、各细分领域的发展趋势等。自动化控制系统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自动化控制系统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自动化控制系统项目实施过程中需要充分考虑的因素。我们将对市场风险进行全面评估，包括但不限于政策法规风险、市场竞争风险、技术变革风险等。通过对潜在风险的深入分析，自动化控制系统项目可以制定相应的风险缓解策略，降低不确定性对自动化控制系统项目的影响。</w:t>
      </w:r>
    </w:p>
    <w:p>
      <w:pPr>
        <w:pStyle w:val="Heading1"/>
        <w:ind w:firstLine="560" w:firstLineChars="200"/>
        <w:rPr>
          <w:rFonts w:ascii="仿宋" w:eastAsia="仿宋" w:hAnsi="仿宋" w:cs="仿宋" w:hint="eastAsia"/>
          <w:sz w:val="28"/>
          <w:lang w:eastAsia="zh-CN"/>
        </w:rPr>
      </w:pPr>
      <w:bookmarkStart w:id="5" w:name="_Toc19223"/>
      <w:r>
        <w:rPr>
          <w:rFonts w:ascii="仿宋" w:eastAsia="仿宋" w:hAnsi="仿宋" w:cs="仿宋" w:hint="eastAsia"/>
          <w:sz w:val="28"/>
          <w:lang w:eastAsia="zh-CN"/>
        </w:rPr>
        <w:t>二、自动化控制系统项目可持续发展</w:t>
      </w:r>
      <w:bookmarkEnd w:id="5"/>
    </w:p>
    <w:p>
      <w:pPr>
        <w:pStyle w:val="Heading2"/>
        <w:rPr>
          <w:rFonts w:ascii="仿宋" w:eastAsia="仿宋" w:hAnsi="仿宋" w:cs="仿宋" w:hint="eastAsia"/>
          <w:lang w:eastAsia="zh-CN"/>
        </w:rPr>
      </w:pPr>
      <w:bookmarkStart w:id="6" w:name="_Toc3175"/>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自动化控制系统项目中，自动化控制系统项目团队着眼于未来，明确了可持续发展的战略方向。制定的具体可持续发展目标包括降低资源使用、采用环保技术、最大化社会效益等。这一步骤不仅有助于自动化控制系统项目在环保和社会责任方面达到最高标准，也为未来提供了明确的指引，确保自动化控制系统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可持续实践的融入自动化控制系统项目管理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自动化控制系统项目管理周期。从自动化控制系统项目规划开始，自动化控制系统项目团队就考虑了环境和社会的因素。在执行阶段，自动化控制系统项目团队积极推动绿色技术的应用，优化资源利用。此外，关注员工的社会责任，通过培训和沟通活动提高员工对可持续发展的认知，使他们能够在日常工作中践行可持续实践。这些举措不仅为自动化控制系统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6029"/>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扎根于自动化控制系统项目的可持续发展理念，我们深信环保与社会责任是自动化控制系统项目成功的关键支柱。在自动化控制系统项目的每一步，我们都致力于通过创新和实践，履行对环境和社会的坚定责任。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控制系统项目团队通过引入先进的环保技术、建立高效的废物处理系统以及推动能源节约措施，积极履行环保责任。定期的环保监测和评估确保自动化控制系统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控制系统项目不仅致力于自身可持续发展，还注重对社会的回馈。通过支持社区自动化控制系统项目、参与慈善事业、提供培训机会等方式，自动化控制系统项目积极履行社会责任。与当地社区建立积极互动，关注员工的工作与生活平衡，以及员工的身心健康，是自动化控制系统项目在社会责任层面的关键举措。这样的实践不仅增强了自动化控制系统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6378"/>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15863"/>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自动化控制系统项目的主要产品是XXXX，预计年产值为XXX万元。这一产品在市场中占据着重要的地位，其广泛的应用范围使得该自动化控制系统项目的市场前景非常广阔。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自动化控制系统项目的xxx产品作为重要的原材料之一，将在多个领域发挥关键作用。其在建筑、交通、能源等方面的广泛应用将为整个产业链提供强大的支持，形成产业协同效应。自动化控制系统项目的年产值XXX万XXX万XXX万万元不仅反映了其在市场上的巨大潜力，更预示着它对国民经济的积极贡献。这种关联度高、涉及面广的产业关系，使得该自动化控制系统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4241"/>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控制系统项目总征地面积为XXXX平方米，相当于约XX.XX亩，其中净用地面积为XXXX平方米，红线范围内相当于约XX.XX亩。这一用地规模充分考虑了自动化控制系统项目的建设需求，保障了自动化控制系统项目在合适的空间内得以充分发展。自动化控制系统项目规划的总建筑面积为XXXX平方米，其中主体工程建设占XXXX平方米，计容建筑面积达XXXX平方米。预计建筑工程的投资将达到XXXX万元，为自动化控制系统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控制系统项目计划购置的设备共计XXXX台（套），设备购置费用为XXXX万元。这一设备购置计划充分考虑到自动化控制系统项目的生产需求和技术要求，确保了自动化控制系统项目在生产运营中具备先进的技术装备和高效的生产能力。设备的合理配置将为自动化控制系统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控制系统项目计划总投资为XXXX万元，预计年实现营业收入为XXXX万元。这一产能规模的设定旨在确保自动化控制系统项目能够在投资与回报之间取得平衡，实现长期可持续的发展。自动化控制系统项目的总投资充分考虑到各个方面的需求，包括用地建设、设备购置等多个环节，以确保自动化控制系统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0324"/>
      <w:r>
        <w:rPr>
          <w:rFonts w:ascii="仿宋" w:eastAsia="仿宋" w:hAnsi="仿宋" w:cs="仿宋" w:hint="eastAsia"/>
          <w:sz w:val="28"/>
          <w:lang w:eastAsia="zh-CN"/>
        </w:rPr>
        <w:t>四、自动化控制系统项目绩效评估</w:t>
      </w:r>
      <w:bookmarkEnd w:id="11"/>
    </w:p>
    <w:p>
      <w:pPr>
        <w:pStyle w:val="Heading2"/>
        <w:rPr>
          <w:rFonts w:ascii="仿宋" w:eastAsia="仿宋" w:hAnsi="仿宋" w:cs="仿宋" w:hint="eastAsia"/>
          <w:lang w:eastAsia="zh-CN"/>
        </w:rPr>
      </w:pPr>
      <w:bookmarkStart w:id="12" w:name="_Toc30123"/>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自动化控制系统项目中，我们设计了一套全面的绩效评估指标，以确保自动化控制系统项目的可控和成功交付。这些指标跨足自动化控制系统项目目标、成本、进度和质量等多个维度，为我们提供了全面洞察自动化控制系统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控制系统项目目标达成率是我们关注的首要指标。我们设定了明确的目标，并通过定期监测和评估，迅速发现并应对潜在的目标偏差。这为自动化控制系统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成本绩效是另一个核心关注点。通过实际成本与预算成本的对比分析，我们深入了解成本差异的原因，及时调整资源分配，保持自动化控制系统项目在经济效益方面的合理水平。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控制系统项目进度作为关键的绩效指标之一，得到了精心的关注。我们制定了详细的自动化控制系统项目进度计划，并设立了进度符合度指标，确保实际进度与计划进度保持一致。这使我们能够快速发现和解决潜在的进度问题，保持自动化控制系统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自动化控制系统项目绩效的不可或缺的一环。我们引入了一系列的质量标准和客户满意度指标，以确保自动化控制系统项目交付的成果在质量上达到或超越预期水平。通过持续监测这些指标，我们努力提升自动化控制系统项目整体质量水平，为自动化控制系统项目的成功交付提供有力保障。通过这些科学且全面的绩效评估，我们能够更好地引导自动化控制系统项目的持续改进，确保自动化控制系统项目目标的顺利达成。</w:t>
      </w:r>
    </w:p>
    <w:p>
      <w:pPr>
        <w:pStyle w:val="Heading2"/>
        <w:ind w:firstLine="560" w:firstLineChars="200"/>
        <w:rPr>
          <w:rFonts w:ascii="仿宋" w:eastAsia="仿宋" w:hAnsi="仿宋" w:cs="仿宋" w:hint="eastAsia"/>
          <w:sz w:val="28"/>
          <w:lang w:eastAsia="zh-CN"/>
        </w:rPr>
      </w:pPr>
      <w:bookmarkStart w:id="13" w:name="_Toc17875"/>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绩效评估是自动化控制系统项目中的关键环节，为确保自动化控制系统项目达到预期目标，我们采用了多层次、多维度的绩效评估方法。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自动化控制系统项目的战略目标对齐，确保每个决策和行动都与自动化控制系统项目整体目标保持一致。团队会定期召开战略对齐会议，审视当前工作与自动化控制系统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自动化控制系统项目进度、质量、成本和风险等方面。这些指标通过数据收集和分析，为自动化控制系统项目管理团队提供了客观的评估依据。例如，我们通过自动化控制系统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自动化控制系统项目内部，还考虑了自动化控制系统项目对外部环境的影响。我们定期进行干系人满意度调查，以了解各利益相关方对自动化控制系统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这种多层次、多角度的绩效评估方法，使得我们能够全面了解自动化控制系统项目的运行状态，及时做出调整，确保自动化控制系统项目在不断变化的环境中保持稳健前行。</w:t>
      </w:r>
    </w:p>
    <w:p>
      <w:pPr>
        <w:pStyle w:val="Heading2"/>
        <w:ind w:firstLine="560" w:firstLineChars="200"/>
        <w:rPr>
          <w:rFonts w:ascii="仿宋" w:eastAsia="仿宋" w:hAnsi="仿宋" w:cs="仿宋" w:hint="eastAsia"/>
          <w:sz w:val="28"/>
          <w:lang w:eastAsia="zh-CN"/>
        </w:rPr>
      </w:pPr>
      <w:bookmarkStart w:id="14" w:name="_Toc18437"/>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为了确保自动化控制系统项目的有效管理和不断优化，我们采用了精心设计的绩效评估周期。这个周期旨在实现灵活、实时和全面的评估，以适应自动化控制系统项目执行中的各种挑战。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自动化控制系统项目的不同需求，分为短期、中期和长期。短期评估关注每个迭代或工作周期，以及时发现和解决当前任务中的问题。中期评估涵盖几个迭代，深入了解整体自动化控制系统项目的趋势和性能。长期评估则着眼于整个自动化控制系统项目阶段，确保自动化控制系统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自动化控制系统项目管理工具和协作平台，团队成员能够随时更新和分享自动化控制系统项目数据。这种实时性的反馈机制使我们能够及时察觉潜在问题，快速调整，保持自动化控制系统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绩效评估周期与自动化控制系统项目的决策制定密不可分。每个周期的自动化控制系统项目回顾会议成为集体总结经验、识别问题深层次原因并找到创新解决方案的平台。这种定期的反思与调整机制使自动化控制系统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2499"/>
      <w:r>
        <w:rPr>
          <w:rFonts w:ascii="仿宋" w:eastAsia="仿宋" w:hAnsi="仿宋" w:cs="仿宋" w:hint="eastAsia"/>
          <w:sz w:val="28"/>
          <w:lang w:eastAsia="zh-CN"/>
        </w:rPr>
        <w:t>五、自动化控制系统项目概论</w:t>
      </w:r>
      <w:bookmarkEnd w:id="15"/>
    </w:p>
    <w:p>
      <w:pPr>
        <w:pStyle w:val="Heading2"/>
        <w:rPr>
          <w:rFonts w:ascii="仿宋" w:eastAsia="仿宋" w:hAnsi="仿宋" w:cs="仿宋" w:hint="eastAsia"/>
          <w:lang w:eastAsia="zh-CN"/>
        </w:rPr>
      </w:pPr>
      <w:bookmarkStart w:id="16" w:name="_Toc22936"/>
      <w:r>
        <w:rPr>
          <w:rFonts w:ascii="仿宋" w:eastAsia="仿宋" w:hAnsi="仿宋" w:cs="仿宋" w:hint="eastAsia"/>
          <w:lang w:eastAsia="zh-CN"/>
        </w:rPr>
        <w:t>(一)、自动化控制系统项目概况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控制系统项目的起源追溯至对市场的深入洞察。市场的不断演变与变革为自动化控制系统项目提供了难得的机遇。当前市场存在的需求缺口和变革的大环境共同构成了自动化控制系统项目的背景。这个自动化控制系统项目旨在充分利用市场机遇，填补行业中尚未满足的需求，为客户提供全新的解决方案。市场的变革和需求的增长使得这个自动化控制系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自动化控制系统项目名称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控制系统项目正式命名为自动化控制系统。这个名称不仅仅是一个标识，更代表了自动化控制系统项目的核心理念和愿景。它蕴含着自动化控制系统项目所要解决问题的关键字，具有强烈的表达和辨识度，为自动化控制系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自动化控制系统项目目标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控制系统项目的核心目标是提供一种全新、高效的解决方案，满足客户日益增长的需求。自动化控制系统项目追求的不仅仅是满足市场需求，更是在市场中获得卓越的竞争优势。通过不断提升产品或服务的质量和创新水平，自动化控制系统项目旨在成为行业中的领军者。</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1.4 自动化控制系统项目范围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控制系统项目全面涵盖了产品研发、制造、市场推广和售后服务，确保从产品设计到最终用户体验的全方位关注。这一全面的自动化控制系统项目范围是为了确保自动化控制系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自动化控制系统项目时间表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自动化控制系统项目计划在未来18个月内完成，包括研发、测试、市场试点和正式推出等不同阶段。这个时间表的合理设计是为了确保自动化控制系统项目各个阶段的顺利推进，以便按时交付高质量的成果。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自动化控制系统项目预算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控制系统项目总预算估算为XX百万美元，主要分配在研发、市场推广、人员培训和运营等方面。这一充足的预算为自动化控制系统项目提供了充足的资源，确保自动化控制系统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自动化控制系统项目风险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控制系统项目可能面临的风险包括市场接受度低、技术难题、竞争激烈等。自动化控制系统项目团队已经制定了相应的风险应对计划，通过前瞻性的风险管理，确保自动化控制系统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自动化控制系统项目团队</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自动化控制系统项目汇聚了一支经验丰富、多领域专业素养的核心团队，确保自动化控制系统项目在各个方面都能拥有高水平的执行力。团队的协同作战是自动化控制系统项目成功的关键因素之一。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自动化控制系统项目背景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自动化控制系统项目的背景根植于市场对更高效、创新产品的渴望，同时也受到科技发展对行业格局的深刻改变的影响。这为自动化控制系统项目提供了广阔的发展空间和市场需求。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自动化控制系统项目现状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截至目前，自动化控制系统项目已完成市场调研和技术验证，取得了初步的成功。这为自动化控制系统项目在未来的发展奠定了坚实的基础，为更远大的目标打下了坚实的基石。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8826"/>
      <w:r>
        <w:rPr>
          <w:rFonts w:ascii="仿宋" w:eastAsia="仿宋" w:hAnsi="仿宋" w:cs="仿宋" w:hint="eastAsia"/>
          <w:sz w:val="28"/>
          <w:lang w:eastAsia="zh-CN"/>
        </w:rPr>
        <w:t>(二)、自动化控制系统项目目标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keyword》自动化控制系统项目首要业务目标是在市场中占据有利地位，实现产品/服务的成功推广和销售。通过不断提升产品质量、创新性，自动化控制系统项目追求成为行业中的领导者，赢得更多客户的青睐。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在科技迅速发展的时代，自动化控制系统项目着眼于技术创新。通过持续的研发和技术升级，自动化控制系统项目旨在推出更具创新性的产品或服务，以满足市场对新鲜、先进解决方案的需求。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为了建立可持续的客户关系，自动化控制系统项目设定了客户满意度目标。通过提供卓越的产品质量和优质的客户服务，自动化控制系统项目追求赢得客户的信任和忠诚度，确保他们的满意度达到行业领先水平。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自动化控制系统项目注重社会责任和可持续发展。通过实施环保、社会责任自动化控制系统项目，自动化控制系统项目致力于在经济发展的同时保护环境，促进社会公平，实现可持续经营。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自动化控制系统项目的团队是实现目标的核心驱动力。因此，自动化控制系统项目设定了团队发展目标，包括提升团队成员的专业技能、培养领导力，以及搭建协同高效的团队工作氛围。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30723"/>
      <w:r>
        <w:rPr>
          <w:rFonts w:ascii="仿宋" w:eastAsia="仿宋" w:hAnsi="仿宋" w:cs="仿宋" w:hint="eastAsia"/>
          <w:sz w:val="28"/>
          <w:lang w:eastAsia="zh-CN"/>
        </w:rPr>
        <w:t>(三)、自动化控制系统项目提出的理由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自动化控制系统项目提出的理由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控制系统项目的提出源于对市场机遇的深刻洞察。当前市场中存在的需求缺口和行业发展趋势表明，有巨大的商业机会等待被开发。通过准确捕捉市场机遇，自动化控制系统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控制系统项目的理念基于对技术创新的信仰。通过持续的研发和技术投入，自动化控制系统项目有望推出更具创新性的产品或服务。在科技飞速发展的当下，自动化控制系统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控制系统项目的提出是为了增强企业的行业竞争力。通过提升产品或服务的质量和独特性，自动化控制系统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控制系统项目响应了消费者需求的变化。随着社会和科技的不断发展，消费者对产品和服务的需求也在发生变化。通过深入了解并及时回应消费者的新需求，自动化控制系统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控制系统项目的提出是企业战略发展规划的一部分。在面对日益激烈的市场竞争和不断变化的商业环境中，自动化控制系统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控制系统项目的提出不仅仅是基于商业考量，还注重社会责任。通过推出环保、社会责任等方面的自动化控制系统项目，自动化控制系统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自动化控制系统项目的提出反映了对利益相关者期望的关注。包括客户、员工、投资者等利益相关者在企业发展中都有着各自的期望，自动化控制系统项目力求在满足这些期望的同时，取得更大的共赢。</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https://d.book118.com/355011014102011044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自动化控制系统项目规划设计蓝图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自动化控制系统项目规划设计蓝图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自动化控制系统项目规划设计蓝图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自动化控制系统项目规划设计蓝图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自动化控制系统项目规划设计蓝图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自动化控制系统项目规划设计蓝图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自动化控制系统项目规划设计蓝图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自动化控制系统项目规划设计蓝图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自动化控制系统项目规划设计蓝图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自动化控制系统项目规划设计蓝图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自动化控制系统项目规划设计蓝图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自动化控制系统项目规划设计蓝图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自动化控制系统项目规划设计蓝图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自动化控制系统项目规划设计蓝图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自动化控制系统项目规划设计蓝图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自动化控制系统项目规划设计蓝图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自动化控制系统项目规划设计蓝图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5E22E1"/>
    <w:rsid w:val="615E22E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5011014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2024-01-21T14:56:00Z</dcterms:created>
  <dcterms:modified xsi:type="dcterms:W3CDTF">2024-01-21T14:57:01Z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B7B4BBC18E75473CAE25D09FBC45518B_11</vt:lpwstr>
  </property>
  <property fmtid="{D5CDD505-2E9C-101B-9397-08002B2CF9AE}" pid="3" name="KSOProductBuildVer">
    <vt:lpwstr>2052-12.1.0.16120</vt:lpwstr>
  </property>
</Properties>
</file>