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光电池项目规划设计纲要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80" w:history="1">
        <w:r>
          <w:rPr>
            <w:rFonts w:ascii="仿宋" w:eastAsia="仿宋" w:hAnsi="仿宋" w:cs="仿宋" w:hint="eastAsia"/>
            <w:lang w:eastAsia="zh-CN"/>
          </w:rPr>
          <w:t>概论</w:t>
        </w:r>
        <w:r>
          <w:tab/>
        </w:r>
        <w:r>
          <w:fldChar w:fldCharType="begin"/>
        </w:r>
        <w:r>
          <w:instrText xml:space="preserve"> PAGEREF _Toc13380 \h </w:instrText>
        </w:r>
        <w:r>
          <w:fldChar w:fldCharType="separate"/>
        </w:r>
        <w:r>
          <w:t>3</w:t>
        </w:r>
        <w:r>
          <w:fldChar w:fldCharType="end"/>
        </w:r>
      </w:hyperlink>
    </w:p>
    <w:p>
      <w:pPr>
        <w:pStyle w:val="TOC1"/>
        <w:tabs>
          <w:tab w:val="right" w:leader="dot" w:pos="8306"/>
        </w:tabs>
      </w:pPr>
      <w:hyperlink w:anchor="_Toc26748" w:history="1">
        <w:r>
          <w:rPr>
            <w:rFonts w:ascii="仿宋" w:eastAsia="仿宋" w:hAnsi="仿宋" w:cs="仿宋" w:hint="eastAsia"/>
            <w:lang w:eastAsia="zh-CN"/>
          </w:rPr>
          <w:t>一、工艺说明</w:t>
        </w:r>
        <w:r>
          <w:tab/>
        </w:r>
        <w:r>
          <w:fldChar w:fldCharType="begin"/>
        </w:r>
        <w:r>
          <w:instrText xml:space="preserve"> PAGEREF _Toc26748 \h </w:instrText>
        </w:r>
        <w:r>
          <w:fldChar w:fldCharType="separate"/>
        </w:r>
        <w:r>
          <w:t>3</w:t>
        </w:r>
        <w:r>
          <w:fldChar w:fldCharType="end"/>
        </w:r>
      </w:hyperlink>
    </w:p>
    <w:p>
      <w:pPr>
        <w:pStyle w:val="TOC2"/>
        <w:tabs>
          <w:tab w:val="right" w:leader="dot" w:pos="8306"/>
        </w:tabs>
      </w:pPr>
      <w:hyperlink w:anchor="_Toc30702" w:history="1">
        <w:r>
          <w:rPr>
            <w:rFonts w:ascii="仿宋" w:eastAsia="仿宋" w:hAnsi="仿宋" w:cs="仿宋" w:hint="eastAsia"/>
            <w:lang w:eastAsia="zh-CN"/>
          </w:rPr>
          <w:t>(一)、技术管理特点</w:t>
        </w:r>
        <w:r>
          <w:tab/>
        </w:r>
        <w:r>
          <w:fldChar w:fldCharType="begin"/>
        </w:r>
        <w:r>
          <w:instrText xml:space="preserve"> PAGEREF _Toc30702 \h </w:instrText>
        </w:r>
        <w:r>
          <w:fldChar w:fldCharType="separate"/>
        </w:r>
        <w:r>
          <w:t>3</w:t>
        </w:r>
        <w:r>
          <w:fldChar w:fldCharType="end"/>
        </w:r>
      </w:hyperlink>
    </w:p>
    <w:p>
      <w:pPr>
        <w:pStyle w:val="TOC2"/>
        <w:tabs>
          <w:tab w:val="right" w:leader="dot" w:pos="8306"/>
        </w:tabs>
      </w:pPr>
      <w:hyperlink w:anchor="_Toc26297" w:history="1">
        <w:r>
          <w:rPr>
            <w:rFonts w:ascii="仿宋" w:eastAsia="仿宋" w:hAnsi="仿宋" w:cs="仿宋" w:hint="eastAsia"/>
            <w:lang w:eastAsia="zh-CN"/>
          </w:rPr>
          <w:t>(二)、光电池项目工艺技术设计方案</w:t>
        </w:r>
        <w:r>
          <w:tab/>
        </w:r>
        <w:r>
          <w:fldChar w:fldCharType="begin"/>
        </w:r>
        <w:r>
          <w:instrText xml:space="preserve"> PAGEREF _Toc26297 \h </w:instrText>
        </w:r>
        <w:r>
          <w:fldChar w:fldCharType="separate"/>
        </w:r>
        <w:r>
          <w:t>4</w:t>
        </w:r>
        <w:r>
          <w:fldChar w:fldCharType="end"/>
        </w:r>
      </w:hyperlink>
    </w:p>
    <w:p>
      <w:pPr>
        <w:pStyle w:val="TOC2"/>
        <w:tabs>
          <w:tab w:val="right" w:leader="dot" w:pos="8306"/>
        </w:tabs>
      </w:pPr>
      <w:hyperlink w:anchor="_Toc7839" w:history="1">
        <w:r>
          <w:rPr>
            <w:rFonts w:ascii="仿宋" w:eastAsia="仿宋" w:hAnsi="仿宋" w:cs="仿宋" w:hint="eastAsia"/>
            <w:lang w:eastAsia="zh-CN"/>
          </w:rPr>
          <w:t>(三)、设备选型方案</w:t>
        </w:r>
        <w:r>
          <w:tab/>
        </w:r>
        <w:r>
          <w:fldChar w:fldCharType="begin"/>
        </w:r>
        <w:r>
          <w:instrText xml:space="preserve"> PAGEREF _Toc7839 \h </w:instrText>
        </w:r>
        <w:r>
          <w:fldChar w:fldCharType="separate"/>
        </w:r>
        <w:r>
          <w:t>5</w:t>
        </w:r>
        <w:r>
          <w:fldChar w:fldCharType="end"/>
        </w:r>
      </w:hyperlink>
    </w:p>
    <w:p>
      <w:pPr>
        <w:pStyle w:val="TOC1"/>
        <w:tabs>
          <w:tab w:val="right" w:leader="dot" w:pos="8306"/>
        </w:tabs>
      </w:pPr>
      <w:hyperlink w:anchor="_Toc5899" w:history="1">
        <w:r>
          <w:rPr>
            <w:rFonts w:ascii="仿宋" w:eastAsia="仿宋" w:hAnsi="仿宋" w:cs="仿宋" w:hint="eastAsia"/>
            <w:lang w:eastAsia="zh-CN"/>
          </w:rPr>
          <w:t>二、光电池项目绩效评估</w:t>
        </w:r>
        <w:r>
          <w:tab/>
        </w:r>
        <w:r>
          <w:fldChar w:fldCharType="begin"/>
        </w:r>
        <w:r>
          <w:instrText xml:space="preserve"> PAGEREF _Toc5899 \h </w:instrText>
        </w:r>
        <w:r>
          <w:fldChar w:fldCharType="separate"/>
        </w:r>
        <w:r>
          <w:t>7</w:t>
        </w:r>
        <w:r>
          <w:fldChar w:fldCharType="end"/>
        </w:r>
      </w:hyperlink>
    </w:p>
    <w:p>
      <w:pPr>
        <w:pStyle w:val="TOC2"/>
        <w:tabs>
          <w:tab w:val="right" w:leader="dot" w:pos="8306"/>
        </w:tabs>
      </w:pPr>
      <w:hyperlink w:anchor="_Toc1696" w:history="1">
        <w:r>
          <w:rPr>
            <w:rFonts w:ascii="仿宋" w:eastAsia="仿宋" w:hAnsi="仿宋" w:cs="仿宋" w:hint="eastAsia"/>
            <w:lang w:eastAsia="zh-CN"/>
          </w:rPr>
          <w:t>(一)、绩效评估指标</w:t>
        </w:r>
        <w:r>
          <w:tab/>
        </w:r>
        <w:r>
          <w:fldChar w:fldCharType="begin"/>
        </w:r>
        <w:r>
          <w:instrText xml:space="preserve"> PAGEREF _Toc1696 \h </w:instrText>
        </w:r>
        <w:r>
          <w:fldChar w:fldCharType="separate"/>
        </w:r>
        <w:r>
          <w:t>7</w:t>
        </w:r>
        <w:r>
          <w:fldChar w:fldCharType="end"/>
        </w:r>
      </w:hyperlink>
    </w:p>
    <w:p>
      <w:pPr>
        <w:pStyle w:val="TOC2"/>
        <w:tabs>
          <w:tab w:val="right" w:leader="dot" w:pos="8306"/>
        </w:tabs>
      </w:pPr>
      <w:hyperlink w:anchor="_Toc16833" w:history="1">
        <w:r>
          <w:rPr>
            <w:rFonts w:ascii="仿宋" w:eastAsia="仿宋" w:hAnsi="仿宋" w:cs="仿宋" w:hint="eastAsia"/>
            <w:lang w:eastAsia="zh-CN"/>
          </w:rPr>
          <w:t>(二)、绩效评估方法</w:t>
        </w:r>
        <w:r>
          <w:tab/>
        </w:r>
        <w:r>
          <w:fldChar w:fldCharType="begin"/>
        </w:r>
        <w:r>
          <w:instrText xml:space="preserve"> PAGEREF _Toc16833 \h </w:instrText>
        </w:r>
        <w:r>
          <w:fldChar w:fldCharType="separate"/>
        </w:r>
        <w:r>
          <w:t>8</w:t>
        </w:r>
        <w:r>
          <w:fldChar w:fldCharType="end"/>
        </w:r>
      </w:hyperlink>
    </w:p>
    <w:p>
      <w:pPr>
        <w:pStyle w:val="TOC2"/>
        <w:tabs>
          <w:tab w:val="right" w:leader="dot" w:pos="8306"/>
        </w:tabs>
      </w:pPr>
      <w:hyperlink w:anchor="_Toc30060" w:history="1">
        <w:r>
          <w:rPr>
            <w:rFonts w:ascii="仿宋" w:eastAsia="仿宋" w:hAnsi="仿宋" w:cs="仿宋" w:hint="eastAsia"/>
            <w:lang w:eastAsia="zh-CN"/>
          </w:rPr>
          <w:t>(三)、绩效评估周期</w:t>
        </w:r>
        <w:r>
          <w:tab/>
        </w:r>
        <w:r>
          <w:fldChar w:fldCharType="begin"/>
        </w:r>
        <w:r>
          <w:instrText xml:space="preserve"> PAGEREF _Toc30060 \h </w:instrText>
        </w:r>
        <w:r>
          <w:fldChar w:fldCharType="separate"/>
        </w:r>
        <w:r>
          <w:t>9</w:t>
        </w:r>
        <w:r>
          <w:fldChar w:fldCharType="end"/>
        </w:r>
      </w:hyperlink>
    </w:p>
    <w:p>
      <w:pPr>
        <w:pStyle w:val="TOC1"/>
        <w:tabs>
          <w:tab w:val="right" w:leader="dot" w:pos="8306"/>
        </w:tabs>
      </w:pPr>
      <w:hyperlink w:anchor="_Toc25397" w:history="1">
        <w:r>
          <w:rPr>
            <w:rFonts w:ascii="仿宋" w:eastAsia="仿宋" w:hAnsi="仿宋" w:cs="仿宋" w:hint="eastAsia"/>
            <w:lang w:eastAsia="zh-CN"/>
          </w:rPr>
          <w:t>三、光电池项目文档管理</w:t>
        </w:r>
        <w:r>
          <w:tab/>
        </w:r>
        <w:r>
          <w:fldChar w:fldCharType="begin"/>
        </w:r>
        <w:r>
          <w:instrText xml:space="preserve"> PAGEREF _Toc25397 \h </w:instrText>
        </w:r>
        <w:r>
          <w:fldChar w:fldCharType="separate"/>
        </w:r>
        <w:r>
          <w:t>10</w:t>
        </w:r>
        <w:r>
          <w:fldChar w:fldCharType="end"/>
        </w:r>
      </w:hyperlink>
    </w:p>
    <w:p>
      <w:pPr>
        <w:pStyle w:val="TOC2"/>
        <w:tabs>
          <w:tab w:val="right" w:leader="dot" w:pos="8306"/>
        </w:tabs>
      </w:pPr>
      <w:hyperlink w:anchor="_Toc6063" w:history="1">
        <w:r>
          <w:rPr>
            <w:rFonts w:ascii="仿宋" w:eastAsia="仿宋" w:hAnsi="仿宋" w:cs="仿宋" w:hint="eastAsia"/>
            <w:lang w:eastAsia="zh-CN"/>
          </w:rPr>
          <w:t>(一)、文档编制与审查</w:t>
        </w:r>
        <w:r>
          <w:tab/>
        </w:r>
        <w:r>
          <w:fldChar w:fldCharType="begin"/>
        </w:r>
        <w:r>
          <w:instrText xml:space="preserve"> PAGEREF _Toc6063 \h </w:instrText>
        </w:r>
        <w:r>
          <w:fldChar w:fldCharType="separate"/>
        </w:r>
        <w:r>
          <w:t>10</w:t>
        </w:r>
        <w:r>
          <w:fldChar w:fldCharType="end"/>
        </w:r>
      </w:hyperlink>
    </w:p>
    <w:p>
      <w:pPr>
        <w:pStyle w:val="TOC2"/>
        <w:tabs>
          <w:tab w:val="right" w:leader="dot" w:pos="8306"/>
        </w:tabs>
      </w:pPr>
      <w:hyperlink w:anchor="_Toc30766" w:history="1">
        <w:r>
          <w:rPr>
            <w:rFonts w:ascii="仿宋" w:eastAsia="仿宋" w:hAnsi="仿宋" w:cs="仿宋" w:hint="eastAsia"/>
            <w:lang w:eastAsia="zh-CN"/>
          </w:rPr>
          <w:t>(二)、文档发布与分发</w:t>
        </w:r>
        <w:r>
          <w:tab/>
        </w:r>
        <w:r>
          <w:fldChar w:fldCharType="begin"/>
        </w:r>
        <w:r>
          <w:instrText xml:space="preserve"> PAGEREF _Toc30766 \h </w:instrText>
        </w:r>
        <w:r>
          <w:fldChar w:fldCharType="separate"/>
        </w:r>
        <w:r>
          <w:t>11</w:t>
        </w:r>
        <w:r>
          <w:fldChar w:fldCharType="end"/>
        </w:r>
      </w:hyperlink>
    </w:p>
    <w:p>
      <w:pPr>
        <w:pStyle w:val="TOC2"/>
        <w:tabs>
          <w:tab w:val="right" w:leader="dot" w:pos="8306"/>
        </w:tabs>
      </w:pPr>
      <w:hyperlink w:anchor="_Toc13985" w:history="1">
        <w:r>
          <w:rPr>
            <w:rFonts w:ascii="仿宋" w:eastAsia="仿宋" w:hAnsi="仿宋" w:cs="仿宋" w:hint="eastAsia"/>
            <w:lang w:eastAsia="zh-CN"/>
          </w:rPr>
          <w:t>(三)、文档存档与归档</w:t>
        </w:r>
        <w:r>
          <w:tab/>
        </w:r>
        <w:r>
          <w:fldChar w:fldCharType="begin"/>
        </w:r>
        <w:r>
          <w:instrText xml:space="preserve"> PAGEREF _Toc13985 \h </w:instrText>
        </w:r>
        <w:r>
          <w:fldChar w:fldCharType="separate"/>
        </w:r>
        <w:r>
          <w:t>12</w:t>
        </w:r>
        <w:r>
          <w:fldChar w:fldCharType="end"/>
        </w:r>
      </w:hyperlink>
    </w:p>
    <w:p>
      <w:pPr>
        <w:pStyle w:val="TOC1"/>
        <w:tabs>
          <w:tab w:val="right" w:leader="dot" w:pos="8306"/>
        </w:tabs>
      </w:pPr>
      <w:hyperlink w:anchor="_Toc3687" w:history="1">
        <w:r>
          <w:rPr>
            <w:rFonts w:ascii="仿宋" w:eastAsia="仿宋" w:hAnsi="仿宋" w:cs="仿宋" w:hint="eastAsia"/>
            <w:lang w:eastAsia="zh-CN"/>
          </w:rPr>
          <w:t>四、光电池项目土建工程</w:t>
        </w:r>
        <w:r>
          <w:tab/>
        </w:r>
        <w:r>
          <w:fldChar w:fldCharType="begin"/>
        </w:r>
        <w:r>
          <w:instrText xml:space="preserve"> PAGEREF _Toc3687 \h </w:instrText>
        </w:r>
        <w:r>
          <w:fldChar w:fldCharType="separate"/>
        </w:r>
        <w:r>
          <w:t>13</w:t>
        </w:r>
        <w:r>
          <w:fldChar w:fldCharType="end"/>
        </w:r>
      </w:hyperlink>
    </w:p>
    <w:p>
      <w:pPr>
        <w:pStyle w:val="TOC2"/>
        <w:tabs>
          <w:tab w:val="right" w:leader="dot" w:pos="8306"/>
        </w:tabs>
      </w:pPr>
      <w:hyperlink w:anchor="_Toc29925" w:history="1">
        <w:r>
          <w:rPr>
            <w:rFonts w:ascii="仿宋" w:eastAsia="仿宋" w:hAnsi="仿宋" w:cs="仿宋" w:hint="eastAsia"/>
            <w:lang w:eastAsia="zh-CN"/>
          </w:rPr>
          <w:t>(一)、建筑工程设计原则</w:t>
        </w:r>
        <w:r>
          <w:tab/>
        </w:r>
        <w:r>
          <w:fldChar w:fldCharType="begin"/>
        </w:r>
        <w:r>
          <w:instrText xml:space="preserve"> PAGEREF _Toc29925 \h </w:instrText>
        </w:r>
        <w:r>
          <w:fldChar w:fldCharType="separate"/>
        </w:r>
        <w:r>
          <w:t>13</w:t>
        </w:r>
        <w:r>
          <w:fldChar w:fldCharType="end"/>
        </w:r>
      </w:hyperlink>
    </w:p>
    <w:p>
      <w:pPr>
        <w:pStyle w:val="TOC2"/>
        <w:tabs>
          <w:tab w:val="right" w:leader="dot" w:pos="8306"/>
        </w:tabs>
      </w:pPr>
      <w:hyperlink w:anchor="_Toc17004" w:history="1">
        <w:r>
          <w:rPr>
            <w:rFonts w:ascii="仿宋" w:eastAsia="仿宋" w:hAnsi="仿宋" w:cs="仿宋" w:hint="eastAsia"/>
            <w:lang w:eastAsia="zh-CN"/>
          </w:rPr>
          <w:t>(二)、土建工程设计年限及安全等级</w:t>
        </w:r>
        <w:r>
          <w:tab/>
        </w:r>
        <w:r>
          <w:fldChar w:fldCharType="begin"/>
        </w:r>
        <w:r>
          <w:instrText xml:space="preserve"> PAGEREF _Toc17004 \h </w:instrText>
        </w:r>
        <w:r>
          <w:fldChar w:fldCharType="separate"/>
        </w:r>
        <w:r>
          <w:t>14</w:t>
        </w:r>
        <w:r>
          <w:fldChar w:fldCharType="end"/>
        </w:r>
      </w:hyperlink>
    </w:p>
    <w:p>
      <w:pPr>
        <w:pStyle w:val="TOC2"/>
        <w:tabs>
          <w:tab w:val="right" w:leader="dot" w:pos="8306"/>
        </w:tabs>
      </w:pPr>
      <w:hyperlink w:anchor="_Toc14212" w:history="1">
        <w:r>
          <w:rPr>
            <w:rFonts w:ascii="仿宋" w:eastAsia="仿宋" w:hAnsi="仿宋" w:cs="仿宋" w:hint="eastAsia"/>
            <w:lang w:eastAsia="zh-CN"/>
          </w:rPr>
          <w:t>(三)、建筑工程设计总体要求</w:t>
        </w:r>
        <w:r>
          <w:tab/>
        </w:r>
        <w:r>
          <w:fldChar w:fldCharType="begin"/>
        </w:r>
        <w:r>
          <w:instrText xml:space="preserve"> PAGEREF _Toc14212 \h </w:instrText>
        </w:r>
        <w:r>
          <w:fldChar w:fldCharType="separate"/>
        </w:r>
        <w:r>
          <w:t>15</w:t>
        </w:r>
        <w:r>
          <w:fldChar w:fldCharType="end"/>
        </w:r>
      </w:hyperlink>
    </w:p>
    <w:p>
      <w:pPr>
        <w:pStyle w:val="TOC2"/>
        <w:tabs>
          <w:tab w:val="right" w:leader="dot" w:pos="8306"/>
        </w:tabs>
      </w:pPr>
      <w:hyperlink w:anchor="_Toc23841" w:history="1">
        <w:r>
          <w:rPr>
            <w:rFonts w:ascii="仿宋" w:eastAsia="仿宋" w:hAnsi="仿宋" w:cs="仿宋" w:hint="eastAsia"/>
            <w:lang w:eastAsia="zh-CN"/>
          </w:rPr>
          <w:t>(四)、土建工程建设指标</w:t>
        </w:r>
        <w:r>
          <w:tab/>
        </w:r>
        <w:r>
          <w:fldChar w:fldCharType="begin"/>
        </w:r>
        <w:r>
          <w:instrText xml:space="preserve"> PAGEREF _Toc23841 \h </w:instrText>
        </w:r>
        <w:r>
          <w:fldChar w:fldCharType="separate"/>
        </w:r>
        <w:r>
          <w:t>16</w:t>
        </w:r>
        <w:r>
          <w:fldChar w:fldCharType="end"/>
        </w:r>
      </w:hyperlink>
    </w:p>
    <w:p>
      <w:pPr>
        <w:pStyle w:val="TOC1"/>
        <w:tabs>
          <w:tab w:val="right" w:leader="dot" w:pos="8306"/>
        </w:tabs>
      </w:pPr>
      <w:hyperlink w:anchor="_Toc17357" w:history="1">
        <w:r>
          <w:rPr>
            <w:rFonts w:ascii="仿宋" w:eastAsia="仿宋" w:hAnsi="仿宋" w:cs="仿宋" w:hint="eastAsia"/>
            <w:lang w:eastAsia="zh-CN"/>
          </w:rPr>
          <w:t>五、光电池项目危机管理</w:t>
        </w:r>
        <w:r>
          <w:tab/>
        </w:r>
        <w:r>
          <w:fldChar w:fldCharType="begin"/>
        </w:r>
        <w:r>
          <w:instrText xml:space="preserve"> PAGEREF _Toc17357 \h </w:instrText>
        </w:r>
        <w:r>
          <w:fldChar w:fldCharType="separate"/>
        </w:r>
        <w:r>
          <w:t>16</w:t>
        </w:r>
        <w:r>
          <w:fldChar w:fldCharType="end"/>
        </w:r>
      </w:hyperlink>
    </w:p>
    <w:p>
      <w:pPr>
        <w:pStyle w:val="TOC2"/>
        <w:tabs>
          <w:tab w:val="right" w:leader="dot" w:pos="8306"/>
        </w:tabs>
      </w:pPr>
      <w:hyperlink w:anchor="_Toc5803" w:history="1">
        <w:r>
          <w:rPr>
            <w:rFonts w:ascii="仿宋" w:eastAsia="仿宋" w:hAnsi="仿宋" w:cs="仿宋" w:hint="eastAsia"/>
            <w:lang w:eastAsia="zh-CN"/>
          </w:rPr>
          <w:t>(一)、危机预警与识别</w:t>
        </w:r>
        <w:r>
          <w:tab/>
        </w:r>
        <w:r>
          <w:fldChar w:fldCharType="begin"/>
        </w:r>
        <w:r>
          <w:instrText xml:space="preserve"> PAGEREF _Toc5803 \h </w:instrText>
        </w:r>
        <w:r>
          <w:fldChar w:fldCharType="separate"/>
        </w:r>
        <w:r>
          <w:t>16</w:t>
        </w:r>
        <w:r>
          <w:fldChar w:fldCharType="end"/>
        </w:r>
      </w:hyperlink>
    </w:p>
    <w:p>
      <w:pPr>
        <w:pStyle w:val="TOC2"/>
        <w:tabs>
          <w:tab w:val="right" w:leader="dot" w:pos="8306"/>
        </w:tabs>
      </w:pPr>
      <w:hyperlink w:anchor="_Toc8475" w:history="1">
        <w:r>
          <w:rPr>
            <w:rFonts w:ascii="仿宋" w:eastAsia="仿宋" w:hAnsi="仿宋" w:cs="仿宋" w:hint="eastAsia"/>
            <w:lang w:eastAsia="zh-CN"/>
          </w:rPr>
          <w:t>(二)、危机应对与恢复</w:t>
        </w:r>
        <w:r>
          <w:tab/>
        </w:r>
        <w:r>
          <w:fldChar w:fldCharType="begin"/>
        </w:r>
        <w:r>
          <w:instrText xml:space="preserve"> PAGEREF _Toc8475 \h </w:instrText>
        </w:r>
        <w:r>
          <w:fldChar w:fldCharType="separate"/>
        </w:r>
        <w:r>
          <w:t>17</w:t>
        </w:r>
        <w:r>
          <w:fldChar w:fldCharType="end"/>
        </w:r>
      </w:hyperlink>
    </w:p>
    <w:p>
      <w:pPr>
        <w:pStyle w:val="TOC1"/>
        <w:tabs>
          <w:tab w:val="right" w:leader="dot" w:pos="8306"/>
        </w:tabs>
      </w:pPr>
      <w:hyperlink w:anchor="_Toc29087" w:history="1">
        <w:r>
          <w:rPr>
            <w:rFonts w:ascii="仿宋" w:eastAsia="仿宋" w:hAnsi="仿宋" w:cs="仿宋" w:hint="eastAsia"/>
            <w:lang w:eastAsia="zh-CN"/>
          </w:rPr>
          <w:t>六、光电池项目建设背景及必要性分析</w:t>
        </w:r>
        <w:r>
          <w:tab/>
        </w:r>
        <w:r>
          <w:fldChar w:fldCharType="begin"/>
        </w:r>
        <w:r>
          <w:instrText xml:space="preserve"> PAGEREF _Toc29087 \h </w:instrText>
        </w:r>
        <w:r>
          <w:fldChar w:fldCharType="separate"/>
        </w:r>
        <w:r>
          <w:t>19</w:t>
        </w:r>
        <w:r>
          <w:fldChar w:fldCharType="end"/>
        </w:r>
      </w:hyperlink>
    </w:p>
    <w:p>
      <w:pPr>
        <w:pStyle w:val="TOC2"/>
        <w:tabs>
          <w:tab w:val="right" w:leader="dot" w:pos="8306"/>
        </w:tabs>
      </w:pPr>
      <w:hyperlink w:anchor="_Toc1481" w:history="1">
        <w:r>
          <w:rPr>
            <w:rFonts w:ascii="仿宋" w:eastAsia="仿宋" w:hAnsi="仿宋" w:cs="仿宋" w:hint="eastAsia"/>
            <w:lang w:eastAsia="zh-CN"/>
          </w:rPr>
          <w:t>(一)、光电池项目背景分析</w:t>
        </w:r>
        <w:r>
          <w:tab/>
        </w:r>
        <w:r>
          <w:fldChar w:fldCharType="begin"/>
        </w:r>
        <w:r>
          <w:instrText xml:space="preserve"> PAGEREF _Toc1481 \h </w:instrText>
        </w:r>
        <w:r>
          <w:fldChar w:fldCharType="separate"/>
        </w:r>
        <w:r>
          <w:t>19</w:t>
        </w:r>
        <w:r>
          <w:fldChar w:fldCharType="end"/>
        </w:r>
      </w:hyperlink>
    </w:p>
    <w:p>
      <w:pPr>
        <w:pStyle w:val="TOC2"/>
        <w:tabs>
          <w:tab w:val="right" w:leader="dot" w:pos="8306"/>
        </w:tabs>
      </w:pPr>
      <w:hyperlink w:anchor="_Toc30875" w:history="1">
        <w:r>
          <w:rPr>
            <w:rFonts w:ascii="仿宋" w:eastAsia="仿宋" w:hAnsi="仿宋" w:cs="仿宋" w:hint="eastAsia"/>
            <w:lang w:eastAsia="zh-CN"/>
          </w:rPr>
          <w:t>(二)、光电池项目建设必要性分析</w:t>
        </w:r>
        <w:r>
          <w:tab/>
        </w:r>
        <w:r>
          <w:fldChar w:fldCharType="begin"/>
        </w:r>
        <w:r>
          <w:instrText xml:space="preserve"> PAGEREF _Toc30875 \h </w:instrText>
        </w:r>
        <w:r>
          <w:fldChar w:fldCharType="separate"/>
        </w:r>
        <w:r>
          <w:t>20</w:t>
        </w:r>
        <w:r>
          <w:fldChar w:fldCharType="end"/>
        </w:r>
      </w:hyperlink>
    </w:p>
    <w:p>
      <w:pPr>
        <w:pStyle w:val="TOC1"/>
        <w:tabs>
          <w:tab w:val="right" w:leader="dot" w:pos="8306"/>
        </w:tabs>
      </w:pPr>
      <w:hyperlink w:anchor="_Toc4324" w:history="1">
        <w:r>
          <w:rPr>
            <w:rFonts w:ascii="仿宋" w:eastAsia="仿宋" w:hAnsi="仿宋" w:cs="仿宋" w:hint="eastAsia"/>
            <w:lang w:eastAsia="zh-CN"/>
          </w:rPr>
          <w:t>七、光电池项目人力资源管理</w:t>
        </w:r>
        <w:r>
          <w:tab/>
        </w:r>
        <w:r>
          <w:fldChar w:fldCharType="begin"/>
        </w:r>
        <w:r>
          <w:instrText xml:space="preserve"> PAGEREF _Toc4324 \h </w:instrText>
        </w:r>
        <w:r>
          <w:fldChar w:fldCharType="separate"/>
        </w:r>
        <w:r>
          <w:t>22</w:t>
        </w:r>
        <w:r>
          <w:fldChar w:fldCharType="end"/>
        </w:r>
      </w:hyperlink>
    </w:p>
    <w:p>
      <w:pPr>
        <w:pStyle w:val="TOC2"/>
        <w:tabs>
          <w:tab w:val="right" w:leader="dot" w:pos="8306"/>
        </w:tabs>
      </w:pPr>
      <w:hyperlink w:anchor="_Toc14776" w:history="1">
        <w:r>
          <w:rPr>
            <w:rFonts w:ascii="仿宋" w:eastAsia="仿宋" w:hAnsi="仿宋" w:cs="仿宋" w:hint="eastAsia"/>
            <w:lang w:eastAsia="zh-CN"/>
          </w:rPr>
          <w:t>(一)、建立健全的预算管理制度</w:t>
        </w:r>
        <w:r>
          <w:tab/>
        </w:r>
        <w:r>
          <w:fldChar w:fldCharType="begin"/>
        </w:r>
        <w:r>
          <w:instrText xml:space="preserve"> PAGEREF _Toc14776 \h </w:instrText>
        </w:r>
        <w:r>
          <w:fldChar w:fldCharType="separate"/>
        </w:r>
        <w:r>
          <w:t>22</w:t>
        </w:r>
        <w:r>
          <w:fldChar w:fldCharType="end"/>
        </w:r>
      </w:hyperlink>
    </w:p>
    <w:p>
      <w:pPr>
        <w:pStyle w:val="TOC2"/>
        <w:tabs>
          <w:tab w:val="right" w:leader="dot" w:pos="8306"/>
        </w:tabs>
      </w:pPr>
      <w:hyperlink w:anchor="_Toc24159" w:history="1">
        <w:r>
          <w:rPr>
            <w:rFonts w:ascii="仿宋" w:eastAsia="仿宋" w:hAnsi="仿宋" w:cs="仿宋" w:hint="eastAsia"/>
            <w:lang w:eastAsia="zh-CN"/>
          </w:rPr>
          <w:t>(二)、加强资金流动监控</w:t>
        </w:r>
        <w:r>
          <w:tab/>
        </w:r>
        <w:r>
          <w:fldChar w:fldCharType="begin"/>
        </w:r>
        <w:r>
          <w:instrText xml:space="preserve"> PAGEREF _Toc24159 \h </w:instrText>
        </w:r>
        <w:r>
          <w:fldChar w:fldCharType="separate"/>
        </w:r>
        <w:r>
          <w:t>23</w:t>
        </w:r>
        <w:r>
          <w:fldChar w:fldCharType="end"/>
        </w:r>
      </w:hyperlink>
    </w:p>
    <w:p>
      <w:pPr>
        <w:pStyle w:val="TOC2"/>
        <w:tabs>
          <w:tab w:val="right" w:leader="dot" w:pos="8306"/>
        </w:tabs>
      </w:pPr>
      <w:hyperlink w:anchor="_Toc30324" w:history="1">
        <w:r>
          <w:rPr>
            <w:rFonts w:ascii="仿宋" w:eastAsia="仿宋" w:hAnsi="仿宋" w:cs="仿宋" w:hint="eastAsia"/>
            <w:lang w:eastAsia="zh-CN"/>
          </w:rPr>
          <w:t>(三)、制定完善的风险控制机制</w:t>
        </w:r>
        <w:r>
          <w:tab/>
        </w:r>
        <w:r>
          <w:fldChar w:fldCharType="begin"/>
        </w:r>
        <w:r>
          <w:instrText xml:space="preserve"> PAGEREF _Toc30324 \h </w:instrText>
        </w:r>
        <w:r>
          <w:fldChar w:fldCharType="separate"/>
        </w:r>
        <w:r>
          <w:t>24</w:t>
        </w:r>
        <w:r>
          <w:fldChar w:fldCharType="end"/>
        </w:r>
      </w:hyperlink>
    </w:p>
    <w:p>
      <w:pPr>
        <w:pStyle w:val="TOC2"/>
        <w:tabs>
          <w:tab w:val="right" w:leader="dot" w:pos="8306"/>
        </w:tabs>
      </w:pPr>
      <w:hyperlink w:anchor="_Toc12743" w:history="1">
        <w:r>
          <w:rPr>
            <w:rFonts w:ascii="仿宋" w:eastAsia="仿宋" w:hAnsi="仿宋" w:cs="仿宋" w:hint="eastAsia"/>
            <w:lang w:eastAsia="zh-CN"/>
          </w:rPr>
          <w:t>(四)、优化成本管理</w:t>
        </w:r>
        <w:r>
          <w:tab/>
        </w:r>
        <w:r>
          <w:fldChar w:fldCharType="begin"/>
        </w:r>
        <w:r>
          <w:instrText xml:space="preserve"> PAGEREF _Toc12743 \h </w:instrText>
        </w:r>
        <w:r>
          <w:fldChar w:fldCharType="separate"/>
        </w:r>
        <w:r>
          <w:t>26</w:t>
        </w:r>
        <w:r>
          <w:fldChar w:fldCharType="end"/>
        </w:r>
      </w:hyperlink>
    </w:p>
    <w:p>
      <w:pPr>
        <w:pStyle w:val="TOC1"/>
        <w:tabs>
          <w:tab w:val="right" w:leader="dot" w:pos="8306"/>
        </w:tabs>
      </w:pPr>
      <w:hyperlink w:anchor="_Toc29702" w:history="1">
        <w:r>
          <w:rPr>
            <w:rFonts w:ascii="仿宋" w:eastAsia="仿宋" w:hAnsi="仿宋" w:cs="仿宋" w:hint="eastAsia"/>
            <w:lang w:eastAsia="zh-CN"/>
          </w:rPr>
          <w:t>八、光电池项目人力资源培养与发展</w:t>
        </w:r>
        <w:r>
          <w:tab/>
        </w:r>
        <w:r>
          <w:fldChar w:fldCharType="begin"/>
        </w:r>
        <w:r>
          <w:instrText xml:space="preserve"> PAGEREF _Toc29702 \h </w:instrText>
        </w:r>
        <w:r>
          <w:fldChar w:fldCharType="separate"/>
        </w:r>
        <w:r>
          <w:t>27</w:t>
        </w:r>
        <w:r>
          <w:fldChar w:fldCharType="end"/>
        </w:r>
      </w:hyperlink>
    </w:p>
    <w:p>
      <w:pPr>
        <w:pStyle w:val="TOC2"/>
        <w:tabs>
          <w:tab w:val="right" w:leader="dot" w:pos="8306"/>
        </w:tabs>
      </w:pPr>
      <w:hyperlink w:anchor="_Toc5076" w:history="1">
        <w:r>
          <w:rPr>
            <w:rFonts w:ascii="仿宋" w:eastAsia="仿宋" w:hAnsi="仿宋" w:cs="仿宋" w:hint="eastAsia"/>
            <w:lang w:eastAsia="zh-CN"/>
          </w:rPr>
          <w:t>(一)、人才需求与规划</w:t>
        </w:r>
        <w:r>
          <w:tab/>
        </w:r>
        <w:r>
          <w:fldChar w:fldCharType="begin"/>
        </w:r>
        <w:r>
          <w:instrText xml:space="preserve"> PAGEREF _Toc5076 \h </w:instrText>
        </w:r>
        <w:r>
          <w:fldChar w:fldCharType="separate"/>
        </w:r>
        <w:r>
          <w:t>27</w:t>
        </w:r>
        <w:r>
          <w:fldChar w:fldCharType="end"/>
        </w:r>
      </w:hyperlink>
    </w:p>
    <w:p>
      <w:pPr>
        <w:pStyle w:val="TOC2"/>
        <w:tabs>
          <w:tab w:val="right" w:leader="dot" w:pos="8306"/>
        </w:tabs>
      </w:pPr>
      <w:hyperlink w:anchor="_Toc30522" w:history="1">
        <w:r>
          <w:rPr>
            <w:rFonts w:ascii="仿宋" w:eastAsia="仿宋" w:hAnsi="仿宋" w:cs="仿宋" w:hint="eastAsia"/>
            <w:lang w:eastAsia="zh-CN"/>
          </w:rPr>
          <w:t>(二)、培训与发展计划</w:t>
        </w:r>
        <w:r>
          <w:tab/>
        </w:r>
        <w:r>
          <w:fldChar w:fldCharType="begin"/>
        </w:r>
        <w:r>
          <w:instrText xml:space="preserve"> PAGEREF _Toc30522 \h </w:instrText>
        </w:r>
        <w:r>
          <w:fldChar w:fldCharType="separate"/>
        </w:r>
        <w:r>
          <w:t>27</w:t>
        </w:r>
        <w:r>
          <w:fldChar w:fldCharType="end"/>
        </w:r>
      </w:hyperlink>
    </w:p>
    <w:p>
      <w:pPr>
        <w:pStyle w:val="TOC1"/>
        <w:tabs>
          <w:tab w:val="right" w:leader="dot" w:pos="8306"/>
        </w:tabs>
      </w:pPr>
      <w:hyperlink w:anchor="_Toc24905" w:history="1">
        <w:r>
          <w:rPr>
            <w:rFonts w:ascii="仿宋" w:eastAsia="仿宋" w:hAnsi="仿宋" w:cs="仿宋" w:hint="eastAsia"/>
            <w:lang w:eastAsia="zh-CN"/>
          </w:rPr>
          <w:t>九、光电池项目技术管理</w:t>
        </w:r>
        <w:r>
          <w:tab/>
        </w:r>
        <w:r>
          <w:fldChar w:fldCharType="begin"/>
        </w:r>
        <w:r>
          <w:instrText xml:space="preserve"> PAGEREF _Toc24905 \h </w:instrText>
        </w:r>
        <w:r>
          <w:fldChar w:fldCharType="separate"/>
        </w:r>
        <w:r>
          <w:t>28</w:t>
        </w:r>
        <w:r>
          <w:fldChar w:fldCharType="end"/>
        </w:r>
      </w:hyperlink>
    </w:p>
    <w:p>
      <w:pPr>
        <w:pStyle w:val="TOC2"/>
        <w:tabs>
          <w:tab w:val="right" w:leader="dot" w:pos="8306"/>
        </w:tabs>
      </w:pPr>
      <w:hyperlink w:anchor="_Toc4167" w:history="1">
        <w:r>
          <w:rPr>
            <w:rFonts w:ascii="仿宋" w:eastAsia="仿宋" w:hAnsi="仿宋" w:cs="仿宋" w:hint="eastAsia"/>
            <w:lang w:eastAsia="zh-CN"/>
          </w:rPr>
          <w:t>(一)、技术方案选用方向</w:t>
        </w:r>
        <w:r>
          <w:tab/>
        </w:r>
        <w:r>
          <w:fldChar w:fldCharType="begin"/>
        </w:r>
        <w:r>
          <w:instrText xml:space="preserve"> PAGEREF _Toc4167 \h </w:instrText>
        </w:r>
        <w:r>
          <w:fldChar w:fldCharType="separate"/>
        </w:r>
        <w:r>
          <w:t>28</w:t>
        </w:r>
        <w:r>
          <w:fldChar w:fldCharType="end"/>
        </w:r>
      </w:hyperlink>
    </w:p>
    <w:p>
      <w:pPr>
        <w:pStyle w:val="TOC2"/>
        <w:tabs>
          <w:tab w:val="right" w:leader="dot" w:pos="8306"/>
        </w:tabs>
      </w:pPr>
      <w:hyperlink w:anchor="_Toc32252" w:history="1">
        <w:r>
          <w:rPr>
            <w:rFonts w:ascii="仿宋" w:eastAsia="仿宋" w:hAnsi="仿宋" w:cs="仿宋" w:hint="eastAsia"/>
            <w:lang w:eastAsia="zh-CN"/>
          </w:rPr>
          <w:t>(二)、工艺技术方案选用原则</w:t>
        </w:r>
        <w:r>
          <w:tab/>
        </w:r>
        <w:r>
          <w:fldChar w:fldCharType="begin"/>
        </w:r>
        <w:r>
          <w:instrText xml:space="preserve"> PAGEREF _Toc32252 \h </w:instrText>
        </w:r>
        <w:r>
          <w:fldChar w:fldCharType="separate"/>
        </w:r>
        <w:r>
          <w:t>30</w:t>
        </w:r>
        <w:r>
          <w:fldChar w:fldCharType="end"/>
        </w:r>
      </w:hyperlink>
    </w:p>
    <w:p>
      <w:pPr>
        <w:pStyle w:val="TOC2"/>
        <w:tabs>
          <w:tab w:val="right" w:leader="dot" w:pos="8306"/>
        </w:tabs>
      </w:pPr>
      <w:hyperlink w:anchor="_Toc15935" w:history="1">
        <w:r>
          <w:rPr>
            <w:rFonts w:ascii="仿宋" w:eastAsia="仿宋" w:hAnsi="仿宋" w:cs="仿宋" w:hint="eastAsia"/>
            <w:lang w:eastAsia="zh-CN"/>
          </w:rPr>
          <w:t>(三)、工艺技术方案要求</w:t>
        </w:r>
        <w:r>
          <w:tab/>
        </w:r>
        <w:r>
          <w:fldChar w:fldCharType="begin"/>
        </w:r>
        <w:r>
          <w:instrText xml:space="preserve"> PAGEREF _Toc15935 \h </w:instrText>
        </w:r>
        <w:r>
          <w:fldChar w:fldCharType="separate"/>
        </w:r>
        <w:r>
          <w:t>32</w:t>
        </w:r>
        <w:r>
          <w:fldChar w:fldCharType="end"/>
        </w:r>
      </w:hyperlink>
    </w:p>
    <w:p>
      <w:pPr>
        <w:pStyle w:val="TOC1"/>
        <w:tabs>
          <w:tab w:val="right" w:leader="dot" w:pos="8306"/>
        </w:tabs>
      </w:pPr>
      <w:hyperlink w:anchor="_Toc13570" w:history="1">
        <w:r>
          <w:rPr>
            <w:rFonts w:ascii="仿宋" w:eastAsia="仿宋" w:hAnsi="仿宋" w:cs="仿宋" w:hint="eastAsia"/>
            <w:lang w:eastAsia="zh-CN"/>
          </w:rPr>
          <w:t>十、光电池项目创新与研发</w:t>
        </w:r>
        <w:r>
          <w:tab/>
        </w:r>
        <w:r>
          <w:fldChar w:fldCharType="begin"/>
        </w:r>
        <w:r>
          <w:instrText xml:space="preserve"> PAGEREF _Toc13570 \h </w:instrText>
        </w:r>
        <w:r>
          <w:fldChar w:fldCharType="separate"/>
        </w:r>
        <w:r>
          <w:t>34</w:t>
        </w:r>
        <w:r>
          <w:fldChar w:fldCharType="end"/>
        </w:r>
      </w:hyperlink>
    </w:p>
    <w:p>
      <w:pPr>
        <w:pStyle w:val="TOC2"/>
        <w:tabs>
          <w:tab w:val="right" w:leader="dot" w:pos="8306"/>
        </w:tabs>
      </w:pPr>
      <w:hyperlink w:anchor="_Toc28419" w:history="1">
        <w:r>
          <w:rPr>
            <w:rFonts w:ascii="仿宋" w:eastAsia="仿宋" w:hAnsi="仿宋" w:cs="仿宋" w:hint="eastAsia"/>
            <w:lang w:eastAsia="zh-CN"/>
          </w:rPr>
          <w:t>(一)、创新策略与方向</w:t>
        </w:r>
        <w:r>
          <w:tab/>
        </w:r>
        <w:r>
          <w:fldChar w:fldCharType="begin"/>
        </w:r>
        <w:r>
          <w:instrText xml:space="preserve"> PAGEREF _Toc28419 \h </w:instrText>
        </w:r>
        <w:r>
          <w:fldChar w:fldCharType="separate"/>
        </w:r>
        <w:r>
          <w:t>34</w:t>
        </w:r>
        <w:r>
          <w:fldChar w:fldCharType="end"/>
        </w:r>
      </w:hyperlink>
    </w:p>
    <w:p>
      <w:pPr>
        <w:pStyle w:val="TOC2"/>
        <w:tabs>
          <w:tab w:val="right" w:leader="dot" w:pos="8306"/>
        </w:tabs>
      </w:pPr>
      <w:hyperlink w:anchor="_Toc22352" w:history="1">
        <w:r>
          <w:rPr>
            <w:rFonts w:ascii="仿宋" w:eastAsia="仿宋" w:hAnsi="仿宋" w:cs="仿宋" w:hint="eastAsia"/>
            <w:lang w:eastAsia="zh-CN"/>
          </w:rPr>
          <w:t>(二)、研发规划与投入</w:t>
        </w:r>
        <w:r>
          <w:tab/>
        </w:r>
        <w:r>
          <w:fldChar w:fldCharType="begin"/>
        </w:r>
        <w:r>
          <w:instrText xml:space="preserve"> PAGEREF _Toc22352 \h </w:instrText>
        </w:r>
        <w:r>
          <w:fldChar w:fldCharType="separate"/>
        </w:r>
        <w:r>
          <w:t>35</w:t>
        </w:r>
        <w:r>
          <w:fldChar w:fldCharType="end"/>
        </w:r>
      </w:hyperlink>
    </w:p>
    <w:p>
      <w:pPr>
        <w:pStyle w:val="TOC1"/>
        <w:tabs>
          <w:tab w:val="right" w:leader="dot" w:pos="8306"/>
        </w:tabs>
      </w:pPr>
      <w:hyperlink w:anchor="_Toc18409" w:history="1">
        <w:r>
          <w:rPr>
            <w:rFonts w:ascii="仿宋" w:eastAsia="仿宋" w:hAnsi="仿宋" w:cs="仿宋" w:hint="eastAsia"/>
            <w:lang w:eastAsia="zh-CN"/>
          </w:rPr>
          <w:t>十一、光电池项目财务管理</w:t>
        </w:r>
        <w:r>
          <w:tab/>
        </w:r>
        <w:r>
          <w:fldChar w:fldCharType="begin"/>
        </w:r>
        <w:r>
          <w:instrText xml:space="preserve"> PAGEREF _Toc18409 \h </w:instrText>
        </w:r>
        <w:r>
          <w:fldChar w:fldCharType="separate"/>
        </w:r>
        <w:r>
          <w:t>37</w:t>
        </w:r>
        <w:r>
          <w:fldChar w:fldCharType="end"/>
        </w:r>
      </w:hyperlink>
    </w:p>
    <w:p>
      <w:pPr>
        <w:pStyle w:val="TOC2"/>
        <w:tabs>
          <w:tab w:val="right" w:leader="dot" w:pos="8306"/>
        </w:tabs>
      </w:pPr>
      <w:hyperlink w:anchor="_Toc29777" w:history="1">
        <w:r>
          <w:rPr>
            <w:rFonts w:ascii="仿宋" w:eastAsia="仿宋" w:hAnsi="仿宋" w:cs="仿宋" w:hint="eastAsia"/>
            <w:lang w:eastAsia="zh-CN"/>
          </w:rPr>
          <w:t>(一)、资金需求大</w:t>
        </w:r>
        <w:r>
          <w:tab/>
        </w:r>
        <w:r>
          <w:fldChar w:fldCharType="begin"/>
        </w:r>
        <w:r>
          <w:instrText xml:space="preserve"> PAGEREF _Toc29777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20" w:history="1">
        <w:r>
          <w:rPr>
            <w:rFonts w:ascii="仿宋" w:eastAsia="仿宋" w:hAnsi="仿宋" w:cs="仿宋" w:hint="eastAsia"/>
            <w:lang w:eastAsia="zh-CN"/>
          </w:rPr>
          <w:t>(二)、研发周期长</w:t>
        </w:r>
        <w:r>
          <w:tab/>
        </w:r>
        <w:r>
          <w:fldChar w:fldCharType="begin"/>
        </w:r>
        <w:r>
          <w:instrText xml:space="preserve"> PAGEREF _Toc17520 \h </w:instrText>
        </w:r>
        <w:r>
          <w:fldChar w:fldCharType="separate"/>
        </w:r>
        <w:r>
          <w:t>38</w:t>
        </w:r>
        <w:r>
          <w:fldChar w:fldCharType="end"/>
        </w:r>
      </w:hyperlink>
    </w:p>
    <w:p>
      <w:pPr>
        <w:pStyle w:val="TOC2"/>
        <w:tabs>
          <w:tab w:val="right" w:leader="dot" w:pos="8306"/>
        </w:tabs>
      </w:pPr>
      <w:hyperlink w:anchor="_Toc9281" w:history="1">
        <w:r>
          <w:rPr>
            <w:rFonts w:ascii="仿宋" w:eastAsia="仿宋" w:hAnsi="仿宋" w:cs="仿宋" w:hint="eastAsia"/>
            <w:lang w:eastAsia="zh-CN"/>
          </w:rPr>
          <w:t>(三)、市场风险大</w:t>
        </w:r>
        <w:r>
          <w:tab/>
        </w:r>
        <w:r>
          <w:fldChar w:fldCharType="begin"/>
        </w:r>
        <w:r>
          <w:instrText xml:space="preserve"> PAGEREF _Toc9281 \h </w:instrText>
        </w:r>
        <w:r>
          <w:fldChar w:fldCharType="separate"/>
        </w:r>
        <w:r>
          <w:t>39</w:t>
        </w:r>
        <w:r>
          <w:fldChar w:fldCharType="end"/>
        </w:r>
      </w:hyperlink>
    </w:p>
    <w:p>
      <w:pPr>
        <w:pStyle w:val="TOC2"/>
        <w:tabs>
          <w:tab w:val="right" w:leader="dot" w:pos="8306"/>
        </w:tabs>
      </w:pPr>
      <w:hyperlink w:anchor="_Toc25525" w:history="1">
        <w:r>
          <w:rPr>
            <w:rFonts w:ascii="仿宋" w:eastAsia="仿宋" w:hAnsi="仿宋" w:cs="仿宋" w:hint="eastAsia"/>
            <w:lang w:eastAsia="zh-CN"/>
          </w:rPr>
          <w:t>(四)、利润率高</w:t>
        </w:r>
        <w:r>
          <w:tab/>
        </w:r>
        <w:r>
          <w:fldChar w:fldCharType="begin"/>
        </w:r>
        <w:r>
          <w:instrText xml:space="preserve"> PAGEREF _Toc25525 \h </w:instrText>
        </w:r>
        <w:r>
          <w:fldChar w:fldCharType="separate"/>
        </w:r>
        <w:r>
          <w:t>42</w:t>
        </w:r>
        <w:r>
          <w:fldChar w:fldCharType="end"/>
        </w:r>
      </w:hyperlink>
    </w:p>
    <w:p>
      <w:pPr>
        <w:pStyle w:val="TOC1"/>
        <w:tabs>
          <w:tab w:val="right" w:leader="dot" w:pos="8306"/>
        </w:tabs>
      </w:pPr>
      <w:hyperlink w:anchor="_Toc23118" w:history="1">
        <w:r>
          <w:rPr>
            <w:rFonts w:ascii="仿宋" w:eastAsia="仿宋" w:hAnsi="仿宋" w:cs="仿宋" w:hint="eastAsia"/>
            <w:lang w:eastAsia="zh-CN"/>
          </w:rPr>
          <w:t>十二、光电池项目环境影响分析</w:t>
        </w:r>
        <w:r>
          <w:tab/>
        </w:r>
        <w:r>
          <w:fldChar w:fldCharType="begin"/>
        </w:r>
        <w:r>
          <w:instrText xml:space="preserve"> PAGEREF _Toc23118 \h </w:instrText>
        </w:r>
        <w:r>
          <w:fldChar w:fldCharType="separate"/>
        </w:r>
        <w:r>
          <w:t>44</w:t>
        </w:r>
        <w:r>
          <w:fldChar w:fldCharType="end"/>
        </w:r>
      </w:hyperlink>
    </w:p>
    <w:p>
      <w:pPr>
        <w:pStyle w:val="TOC2"/>
        <w:tabs>
          <w:tab w:val="right" w:leader="dot" w:pos="8306"/>
        </w:tabs>
      </w:pPr>
      <w:hyperlink w:anchor="_Toc8850" w:history="1">
        <w:r>
          <w:rPr>
            <w:rFonts w:ascii="仿宋" w:eastAsia="仿宋" w:hAnsi="仿宋" w:cs="仿宋" w:hint="eastAsia"/>
            <w:lang w:eastAsia="zh-CN"/>
          </w:rPr>
          <w:t>(一)、建设区域环境质量现状</w:t>
        </w:r>
        <w:r>
          <w:tab/>
        </w:r>
        <w:r>
          <w:fldChar w:fldCharType="begin"/>
        </w:r>
        <w:r>
          <w:instrText xml:space="preserve"> PAGEREF _Toc8850 \h </w:instrText>
        </w:r>
        <w:r>
          <w:fldChar w:fldCharType="separate"/>
        </w:r>
        <w:r>
          <w:t>44</w:t>
        </w:r>
        <w:r>
          <w:fldChar w:fldCharType="end"/>
        </w:r>
      </w:hyperlink>
    </w:p>
    <w:p>
      <w:pPr>
        <w:pStyle w:val="TOC2"/>
        <w:tabs>
          <w:tab w:val="right" w:leader="dot" w:pos="8306"/>
        </w:tabs>
      </w:pPr>
      <w:hyperlink w:anchor="_Toc9420" w:history="1">
        <w:r>
          <w:rPr>
            <w:rFonts w:ascii="仿宋" w:eastAsia="仿宋" w:hAnsi="仿宋" w:cs="仿宋" w:hint="eastAsia"/>
            <w:lang w:eastAsia="zh-CN"/>
          </w:rPr>
          <w:t>(二)、建设期环境保护</w:t>
        </w:r>
        <w:r>
          <w:tab/>
        </w:r>
        <w:r>
          <w:fldChar w:fldCharType="begin"/>
        </w:r>
        <w:r>
          <w:instrText xml:space="preserve"> PAGEREF _Toc9420 \h </w:instrText>
        </w:r>
        <w:r>
          <w:fldChar w:fldCharType="separate"/>
        </w:r>
        <w:r>
          <w:t>45</w:t>
        </w:r>
        <w:r>
          <w:fldChar w:fldCharType="end"/>
        </w:r>
      </w:hyperlink>
    </w:p>
    <w:p>
      <w:pPr>
        <w:pStyle w:val="TOC2"/>
        <w:tabs>
          <w:tab w:val="right" w:leader="dot" w:pos="8306"/>
        </w:tabs>
      </w:pPr>
      <w:hyperlink w:anchor="_Toc12156" w:history="1">
        <w:r>
          <w:rPr>
            <w:rFonts w:ascii="仿宋" w:eastAsia="仿宋" w:hAnsi="仿宋" w:cs="仿宋" w:hint="eastAsia"/>
            <w:lang w:eastAsia="zh-CN"/>
          </w:rPr>
          <w:t>(三)、运营期环境保护</w:t>
        </w:r>
        <w:r>
          <w:tab/>
        </w:r>
        <w:r>
          <w:fldChar w:fldCharType="begin"/>
        </w:r>
        <w:r>
          <w:instrText xml:space="preserve"> PAGEREF _Toc12156 \h </w:instrText>
        </w:r>
        <w:r>
          <w:fldChar w:fldCharType="separate"/>
        </w:r>
        <w:r>
          <w:t>47</w:t>
        </w:r>
        <w:r>
          <w:fldChar w:fldCharType="end"/>
        </w:r>
      </w:hyperlink>
    </w:p>
    <w:p>
      <w:pPr>
        <w:pStyle w:val="TOC2"/>
        <w:tabs>
          <w:tab w:val="right" w:leader="dot" w:pos="8306"/>
        </w:tabs>
      </w:pPr>
      <w:hyperlink w:anchor="_Toc13312" w:history="1">
        <w:r>
          <w:rPr>
            <w:rFonts w:ascii="仿宋" w:eastAsia="仿宋" w:hAnsi="仿宋" w:cs="仿宋" w:hint="eastAsia"/>
            <w:lang w:eastAsia="zh-CN"/>
          </w:rPr>
          <w:t>(四)、光电池项目建设对区域经济的影响</w:t>
        </w:r>
        <w:r>
          <w:tab/>
        </w:r>
        <w:r>
          <w:fldChar w:fldCharType="begin"/>
        </w:r>
        <w:r>
          <w:instrText xml:space="preserve"> PAGEREF _Toc13312 \h </w:instrText>
        </w:r>
        <w:r>
          <w:fldChar w:fldCharType="separate"/>
        </w:r>
        <w:r>
          <w:t>48</w:t>
        </w:r>
        <w:r>
          <w:fldChar w:fldCharType="end"/>
        </w:r>
      </w:hyperlink>
    </w:p>
    <w:p>
      <w:pPr>
        <w:pStyle w:val="TOC2"/>
        <w:tabs>
          <w:tab w:val="right" w:leader="dot" w:pos="8306"/>
        </w:tabs>
      </w:pPr>
      <w:hyperlink w:anchor="_Toc28326" w:history="1">
        <w:r>
          <w:rPr>
            <w:rFonts w:ascii="仿宋" w:eastAsia="仿宋" w:hAnsi="仿宋" w:cs="仿宋" w:hint="eastAsia"/>
            <w:lang w:eastAsia="zh-CN"/>
          </w:rPr>
          <w:t>(五)、废弃物处理</w:t>
        </w:r>
        <w:r>
          <w:tab/>
        </w:r>
        <w:r>
          <w:fldChar w:fldCharType="begin"/>
        </w:r>
        <w:r>
          <w:instrText xml:space="preserve"> PAGEREF _Toc28326 \h </w:instrText>
        </w:r>
        <w:r>
          <w:fldChar w:fldCharType="separate"/>
        </w:r>
        <w:r>
          <w:t>50</w:t>
        </w:r>
        <w:r>
          <w:fldChar w:fldCharType="end"/>
        </w:r>
      </w:hyperlink>
    </w:p>
    <w:p>
      <w:pPr>
        <w:pStyle w:val="TOC2"/>
        <w:tabs>
          <w:tab w:val="right" w:leader="dot" w:pos="8306"/>
        </w:tabs>
      </w:pPr>
      <w:hyperlink w:anchor="_Toc1103" w:history="1">
        <w:r>
          <w:rPr>
            <w:rFonts w:ascii="仿宋" w:eastAsia="仿宋" w:hAnsi="仿宋" w:cs="仿宋" w:hint="eastAsia"/>
            <w:lang w:eastAsia="zh-CN"/>
          </w:rPr>
          <w:t>(六)、特殊环境影响分析</w:t>
        </w:r>
        <w:r>
          <w:tab/>
        </w:r>
        <w:r>
          <w:fldChar w:fldCharType="begin"/>
        </w:r>
        <w:r>
          <w:instrText xml:space="preserve"> PAGEREF _Toc1103 \h </w:instrText>
        </w:r>
        <w:r>
          <w:fldChar w:fldCharType="separate"/>
        </w:r>
        <w:r>
          <w:t>51</w:t>
        </w:r>
        <w:r>
          <w:fldChar w:fldCharType="end"/>
        </w:r>
      </w:hyperlink>
    </w:p>
    <w:p>
      <w:pPr>
        <w:pStyle w:val="TOC2"/>
        <w:tabs>
          <w:tab w:val="right" w:leader="dot" w:pos="8306"/>
        </w:tabs>
      </w:pPr>
      <w:hyperlink w:anchor="_Toc22518" w:history="1">
        <w:r>
          <w:rPr>
            <w:rFonts w:ascii="仿宋" w:eastAsia="仿宋" w:hAnsi="仿宋" w:cs="仿宋" w:hint="eastAsia"/>
            <w:lang w:eastAsia="zh-CN"/>
          </w:rPr>
          <w:t>(七)、清洁生产</w:t>
        </w:r>
        <w:r>
          <w:tab/>
        </w:r>
        <w:r>
          <w:fldChar w:fldCharType="begin"/>
        </w:r>
        <w:r>
          <w:instrText xml:space="preserve"> PAGEREF _Toc22518 \h </w:instrText>
        </w:r>
        <w:r>
          <w:fldChar w:fldCharType="separate"/>
        </w:r>
        <w:r>
          <w:t>52</w:t>
        </w:r>
        <w:r>
          <w:fldChar w:fldCharType="end"/>
        </w:r>
      </w:hyperlink>
    </w:p>
    <w:p>
      <w:pPr>
        <w:pStyle w:val="TOC2"/>
        <w:tabs>
          <w:tab w:val="right" w:leader="dot" w:pos="8306"/>
        </w:tabs>
      </w:pPr>
      <w:hyperlink w:anchor="_Toc11985" w:history="1">
        <w:r>
          <w:rPr>
            <w:rFonts w:ascii="仿宋" w:eastAsia="仿宋" w:hAnsi="仿宋" w:cs="仿宋" w:hint="eastAsia"/>
            <w:lang w:eastAsia="zh-CN"/>
          </w:rPr>
          <w:t>(八)、环境保护综合评价</w:t>
        </w:r>
        <w:r>
          <w:tab/>
        </w:r>
        <w:r>
          <w:fldChar w:fldCharType="begin"/>
        </w:r>
        <w:r>
          <w:instrText xml:space="preserve"> PAGEREF _Toc11985 \h </w:instrText>
        </w:r>
        <w:r>
          <w:fldChar w:fldCharType="separate"/>
        </w:r>
        <w:r>
          <w:t>53</w:t>
        </w:r>
        <w:r>
          <w:fldChar w:fldCharType="end"/>
        </w:r>
      </w:hyperlink>
    </w:p>
    <w:p>
      <w:pPr>
        <w:pStyle w:val="TOC1"/>
        <w:tabs>
          <w:tab w:val="right" w:leader="dot" w:pos="8306"/>
        </w:tabs>
      </w:pPr>
      <w:hyperlink w:anchor="_Toc17857" w:history="1">
        <w:r>
          <w:rPr>
            <w:rFonts w:ascii="仿宋" w:eastAsia="仿宋" w:hAnsi="仿宋" w:cs="仿宋" w:hint="eastAsia"/>
            <w:lang w:eastAsia="zh-CN"/>
          </w:rPr>
          <w:t>十三、光电池项目变更管理</w:t>
        </w:r>
        <w:r>
          <w:tab/>
        </w:r>
        <w:r>
          <w:fldChar w:fldCharType="begin"/>
        </w:r>
        <w:r>
          <w:instrText xml:space="preserve"> PAGEREF _Toc17857 \h </w:instrText>
        </w:r>
        <w:r>
          <w:fldChar w:fldCharType="separate"/>
        </w:r>
        <w:r>
          <w:t>54</w:t>
        </w:r>
        <w:r>
          <w:fldChar w:fldCharType="end"/>
        </w:r>
      </w:hyperlink>
    </w:p>
    <w:p>
      <w:pPr>
        <w:pStyle w:val="TOC2"/>
        <w:tabs>
          <w:tab w:val="right" w:leader="dot" w:pos="8306"/>
        </w:tabs>
      </w:pPr>
      <w:hyperlink w:anchor="_Toc15259" w:history="1">
        <w:r>
          <w:rPr>
            <w:rFonts w:ascii="仿宋" w:eastAsia="仿宋" w:hAnsi="仿宋" w:cs="仿宋" w:hint="eastAsia"/>
            <w:lang w:eastAsia="zh-CN"/>
          </w:rPr>
          <w:t>(一)、变更申请与评估</w:t>
        </w:r>
        <w:r>
          <w:tab/>
        </w:r>
        <w:r>
          <w:fldChar w:fldCharType="begin"/>
        </w:r>
        <w:r>
          <w:instrText xml:space="preserve"> PAGEREF _Toc15259 \h </w:instrText>
        </w:r>
        <w:r>
          <w:fldChar w:fldCharType="separate"/>
        </w:r>
        <w:r>
          <w:t>54</w:t>
        </w:r>
        <w:r>
          <w:fldChar w:fldCharType="end"/>
        </w:r>
      </w:hyperlink>
    </w:p>
    <w:p>
      <w:pPr>
        <w:pStyle w:val="TOC2"/>
        <w:tabs>
          <w:tab w:val="right" w:leader="dot" w:pos="8306"/>
        </w:tabs>
      </w:pPr>
      <w:hyperlink w:anchor="_Toc17020" w:history="1">
        <w:r>
          <w:rPr>
            <w:rFonts w:ascii="仿宋" w:eastAsia="仿宋" w:hAnsi="仿宋" w:cs="仿宋" w:hint="eastAsia"/>
            <w:lang w:eastAsia="zh-CN"/>
          </w:rPr>
          <w:t>(二)、变更实施与控制</w:t>
        </w:r>
        <w:r>
          <w:tab/>
        </w:r>
        <w:r>
          <w:fldChar w:fldCharType="begin"/>
        </w:r>
        <w:r>
          <w:instrText xml:space="preserve"> PAGEREF _Toc17020 \h </w:instrText>
        </w:r>
        <w:r>
          <w:fldChar w:fldCharType="separate"/>
        </w:r>
        <w:r>
          <w:t>55</w:t>
        </w:r>
        <w:r>
          <w:fldChar w:fldCharType="end"/>
        </w:r>
      </w:hyperlink>
    </w:p>
    <w:p>
      <w:pPr>
        <w:pStyle w:val="TOC1"/>
        <w:tabs>
          <w:tab w:val="right" w:leader="dot" w:pos="8306"/>
        </w:tabs>
      </w:pPr>
      <w:hyperlink w:anchor="_Toc27454" w:history="1">
        <w:r>
          <w:rPr>
            <w:rFonts w:ascii="仿宋" w:eastAsia="仿宋" w:hAnsi="仿宋" w:cs="仿宋" w:hint="eastAsia"/>
            <w:lang w:eastAsia="zh-CN"/>
          </w:rPr>
          <w:t>十四、光电池项目实施时间节点</w:t>
        </w:r>
        <w:r>
          <w:tab/>
        </w:r>
        <w:r>
          <w:fldChar w:fldCharType="begin"/>
        </w:r>
        <w:r>
          <w:instrText xml:space="preserve"> PAGEREF _Toc27454 \h </w:instrText>
        </w:r>
        <w:r>
          <w:fldChar w:fldCharType="separate"/>
        </w:r>
        <w:r>
          <w:t>56</w:t>
        </w:r>
        <w:r>
          <w:fldChar w:fldCharType="end"/>
        </w:r>
      </w:hyperlink>
    </w:p>
    <w:p>
      <w:pPr>
        <w:pStyle w:val="TOC2"/>
        <w:tabs>
          <w:tab w:val="right" w:leader="dot" w:pos="8306"/>
        </w:tabs>
      </w:pPr>
      <w:hyperlink w:anchor="_Toc5301" w:history="1">
        <w:r>
          <w:rPr>
            <w:rFonts w:ascii="仿宋" w:eastAsia="仿宋" w:hAnsi="仿宋" w:cs="仿宋" w:hint="eastAsia"/>
            <w:lang w:eastAsia="zh-CN"/>
          </w:rPr>
          <w:t>(一)、光电池项目启动阶段时间节点</w:t>
        </w:r>
        <w:r>
          <w:tab/>
        </w:r>
        <w:r>
          <w:fldChar w:fldCharType="begin"/>
        </w:r>
        <w:r>
          <w:instrText xml:space="preserve"> PAGEREF _Toc5301 \h </w:instrText>
        </w:r>
        <w:r>
          <w:fldChar w:fldCharType="separate"/>
        </w:r>
        <w:r>
          <w:t>56</w:t>
        </w:r>
        <w:r>
          <w:fldChar w:fldCharType="end"/>
        </w:r>
      </w:hyperlink>
    </w:p>
    <w:p>
      <w:pPr>
        <w:pStyle w:val="TOC2"/>
        <w:tabs>
          <w:tab w:val="right" w:leader="dot" w:pos="8306"/>
        </w:tabs>
      </w:pPr>
      <w:hyperlink w:anchor="_Toc22858" w:history="1">
        <w:r>
          <w:rPr>
            <w:rFonts w:ascii="仿宋" w:eastAsia="仿宋" w:hAnsi="仿宋" w:cs="仿宋" w:hint="eastAsia"/>
            <w:lang w:eastAsia="zh-CN"/>
          </w:rPr>
          <w:t>(二)、光电池项目执行阶段时间节点</w:t>
        </w:r>
        <w:r>
          <w:tab/>
        </w:r>
        <w:r>
          <w:fldChar w:fldCharType="begin"/>
        </w:r>
        <w:r>
          <w:instrText xml:space="preserve"> PAGEREF _Toc22858 \h </w:instrText>
        </w:r>
        <w:r>
          <w:fldChar w:fldCharType="separate"/>
        </w:r>
        <w:r>
          <w:t>57</w:t>
        </w:r>
        <w:r>
          <w:fldChar w:fldCharType="end"/>
        </w:r>
      </w:hyperlink>
    </w:p>
    <w:p>
      <w:pPr>
        <w:pStyle w:val="TOC2"/>
        <w:tabs>
          <w:tab w:val="right" w:leader="dot" w:pos="8306"/>
        </w:tabs>
      </w:pPr>
      <w:hyperlink w:anchor="_Toc1042" w:history="1">
        <w:r>
          <w:rPr>
            <w:rFonts w:ascii="仿宋" w:eastAsia="仿宋" w:hAnsi="仿宋" w:cs="仿宋" w:hint="eastAsia"/>
            <w:lang w:eastAsia="zh-CN"/>
          </w:rPr>
          <w:t>(三)、光电池项目完成阶段时间节点</w:t>
        </w:r>
        <w:r>
          <w:tab/>
        </w:r>
        <w:r>
          <w:fldChar w:fldCharType="begin"/>
        </w:r>
        <w:r>
          <w:instrText xml:space="preserve"> PAGEREF _Toc1042 \h </w:instrText>
        </w:r>
        <w:r>
          <w:fldChar w:fldCharType="separate"/>
        </w:r>
        <w:r>
          <w:t>58</w:t>
        </w:r>
        <w:r>
          <w:fldChar w:fldCharType="end"/>
        </w:r>
      </w:hyperlink>
    </w:p>
    <w:p>
      <w:pPr>
        <w:pStyle w:val="TOC1"/>
        <w:tabs>
          <w:tab w:val="right" w:leader="dot" w:pos="8306"/>
        </w:tabs>
      </w:pPr>
      <w:hyperlink w:anchor="_Toc10195" w:history="1">
        <w:r>
          <w:rPr>
            <w:rFonts w:ascii="仿宋" w:eastAsia="仿宋" w:hAnsi="仿宋" w:cs="仿宋" w:hint="eastAsia"/>
            <w:lang w:eastAsia="zh-CN"/>
          </w:rPr>
          <w:t>十五、光电池项目治理与监督</w:t>
        </w:r>
        <w:r>
          <w:tab/>
        </w:r>
        <w:r>
          <w:fldChar w:fldCharType="begin"/>
        </w:r>
        <w:r>
          <w:instrText xml:space="preserve"> PAGEREF _Toc10195 \h </w:instrText>
        </w:r>
        <w:r>
          <w:fldChar w:fldCharType="separate"/>
        </w:r>
        <w:r>
          <w:t>59</w:t>
        </w:r>
        <w:r>
          <w:fldChar w:fldCharType="end"/>
        </w:r>
      </w:hyperlink>
    </w:p>
    <w:p>
      <w:pPr>
        <w:pStyle w:val="TOC2"/>
        <w:tabs>
          <w:tab w:val="right" w:leader="dot" w:pos="8306"/>
        </w:tabs>
      </w:pPr>
      <w:hyperlink w:anchor="_Toc26420" w:history="1">
        <w:r>
          <w:rPr>
            <w:rFonts w:ascii="仿宋" w:eastAsia="仿宋" w:hAnsi="仿宋" w:cs="仿宋" w:hint="eastAsia"/>
            <w:lang w:eastAsia="zh-CN"/>
          </w:rPr>
          <w:t>(一)、光电池项目治理结构</w:t>
        </w:r>
        <w:r>
          <w:tab/>
        </w:r>
        <w:r>
          <w:fldChar w:fldCharType="begin"/>
        </w:r>
        <w:r>
          <w:instrText xml:space="preserve"> PAGEREF _Toc26420 \h </w:instrText>
        </w:r>
        <w:r>
          <w:fldChar w:fldCharType="separate"/>
        </w:r>
        <w:r>
          <w:t>59</w:t>
        </w:r>
        <w:r>
          <w:fldChar w:fldCharType="end"/>
        </w:r>
      </w:hyperlink>
    </w:p>
    <w:p>
      <w:pPr>
        <w:pStyle w:val="TOC2"/>
        <w:tabs>
          <w:tab w:val="right" w:leader="dot" w:pos="8306"/>
        </w:tabs>
      </w:pPr>
      <w:hyperlink w:anchor="_Toc9299" w:history="1">
        <w:r>
          <w:rPr>
            <w:rFonts w:ascii="仿宋" w:eastAsia="仿宋" w:hAnsi="仿宋" w:cs="仿宋" w:hint="eastAsia"/>
            <w:lang w:eastAsia="zh-CN"/>
          </w:rPr>
          <w:t>(二)、监督与审计</w:t>
        </w:r>
        <w:r>
          <w:tab/>
        </w:r>
        <w:r>
          <w:fldChar w:fldCharType="begin"/>
        </w:r>
        <w:r>
          <w:instrText xml:space="preserve"> PAGEREF _Toc9299 \h </w:instrText>
        </w:r>
        <w:r>
          <w:fldChar w:fldCharType="separate"/>
        </w:r>
        <w:r>
          <w:t>60</w:t>
        </w:r>
        <w:r>
          <w:fldChar w:fldCharType="end"/>
        </w:r>
      </w:hyperlink>
    </w:p>
    <w:p>
      <w:pPr>
        <w:pStyle w:val="TOC1"/>
        <w:tabs>
          <w:tab w:val="right" w:leader="dot" w:pos="8306"/>
        </w:tabs>
      </w:pPr>
      <w:hyperlink w:anchor="_Toc18852" w:history="1">
        <w:r>
          <w:rPr>
            <w:rFonts w:ascii="仿宋" w:eastAsia="仿宋" w:hAnsi="仿宋" w:cs="仿宋" w:hint="eastAsia"/>
            <w:lang w:eastAsia="zh-CN"/>
          </w:rPr>
          <w:t>十六、营销与推广策略</w:t>
        </w:r>
        <w:r>
          <w:tab/>
        </w:r>
        <w:r>
          <w:fldChar w:fldCharType="begin"/>
        </w:r>
        <w:r>
          <w:instrText xml:space="preserve"> PAGEREF _Toc18852 \h </w:instrText>
        </w:r>
        <w:r>
          <w:fldChar w:fldCharType="separate"/>
        </w:r>
        <w:r>
          <w:t>61</w:t>
        </w:r>
        <w:r>
          <w:fldChar w:fldCharType="end"/>
        </w:r>
      </w:hyperlink>
    </w:p>
    <w:p>
      <w:pPr>
        <w:pStyle w:val="TOC2"/>
        <w:tabs>
          <w:tab w:val="right" w:leader="dot" w:pos="8306"/>
        </w:tabs>
      </w:pPr>
      <w:hyperlink w:anchor="_Toc6231" w:history="1">
        <w:r>
          <w:rPr>
            <w:rFonts w:ascii="仿宋" w:eastAsia="仿宋" w:hAnsi="仿宋" w:cs="仿宋" w:hint="eastAsia"/>
            <w:lang w:eastAsia="zh-CN"/>
          </w:rPr>
          <w:t>(一)、产品/服务定位与特点</w:t>
        </w:r>
        <w:r>
          <w:tab/>
        </w:r>
        <w:r>
          <w:fldChar w:fldCharType="begin"/>
        </w:r>
        <w:r>
          <w:instrText xml:space="preserve"> PAGEREF _Toc6231 \h </w:instrText>
        </w:r>
        <w:r>
          <w:fldChar w:fldCharType="separate"/>
        </w:r>
        <w:r>
          <w:t>61</w:t>
        </w:r>
        <w:r>
          <w:fldChar w:fldCharType="end"/>
        </w:r>
      </w:hyperlink>
    </w:p>
    <w:p>
      <w:pPr>
        <w:pStyle w:val="TOC2"/>
        <w:tabs>
          <w:tab w:val="right" w:leader="dot" w:pos="8306"/>
        </w:tabs>
      </w:pPr>
      <w:hyperlink w:anchor="_Toc12856" w:history="1">
        <w:r>
          <w:rPr>
            <w:rFonts w:ascii="仿宋" w:eastAsia="仿宋" w:hAnsi="仿宋" w:cs="仿宋" w:hint="eastAsia"/>
            <w:lang w:eastAsia="zh-CN"/>
          </w:rPr>
          <w:t>(二)、市场定位与竞争分析</w:t>
        </w:r>
        <w:r>
          <w:tab/>
        </w:r>
        <w:r>
          <w:fldChar w:fldCharType="begin"/>
        </w:r>
        <w:r>
          <w:instrText xml:space="preserve"> PAGEREF _Toc12856 \h </w:instrText>
        </w:r>
        <w:r>
          <w:fldChar w:fldCharType="separate"/>
        </w:r>
        <w:r>
          <w:t>63</w:t>
        </w:r>
        <w:r>
          <w:fldChar w:fldCharType="end"/>
        </w:r>
      </w:hyperlink>
    </w:p>
    <w:p>
      <w:pPr>
        <w:pStyle w:val="TOC2"/>
        <w:tabs>
          <w:tab w:val="right" w:leader="dot" w:pos="8306"/>
        </w:tabs>
      </w:pPr>
      <w:hyperlink w:anchor="_Toc19675" w:history="1">
        <w:r>
          <w:rPr>
            <w:rFonts w:ascii="仿宋" w:eastAsia="仿宋" w:hAnsi="仿宋" w:cs="仿宋" w:hint="eastAsia"/>
            <w:lang w:eastAsia="zh-CN"/>
          </w:rPr>
          <w:t>(三)、营销渠道与策略</w:t>
        </w:r>
        <w:r>
          <w:tab/>
        </w:r>
        <w:r>
          <w:fldChar w:fldCharType="begin"/>
        </w:r>
        <w:r>
          <w:instrText xml:space="preserve"> PAGEREF _Toc19675 \h </w:instrText>
        </w:r>
        <w:r>
          <w:fldChar w:fldCharType="separate"/>
        </w:r>
        <w:r>
          <w:t>64</w:t>
        </w:r>
        <w:r>
          <w:fldChar w:fldCharType="end"/>
        </w:r>
      </w:hyperlink>
    </w:p>
    <w:p>
      <w:pPr>
        <w:pStyle w:val="TOC2"/>
        <w:tabs>
          <w:tab w:val="right" w:leader="dot" w:pos="8306"/>
        </w:tabs>
      </w:pPr>
      <w:hyperlink w:anchor="_Toc5520" w:history="1">
        <w:r>
          <w:rPr>
            <w:rFonts w:ascii="仿宋" w:eastAsia="仿宋" w:hAnsi="仿宋" w:cs="仿宋" w:hint="eastAsia"/>
            <w:lang w:eastAsia="zh-CN"/>
          </w:rPr>
          <w:t>(四)、推广与宣传活动</w:t>
        </w:r>
        <w:r>
          <w:tab/>
        </w:r>
        <w:r>
          <w:fldChar w:fldCharType="begin"/>
        </w:r>
        <w:r>
          <w:instrText xml:space="preserve"> PAGEREF _Toc5520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74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70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的技术管理特点体现在其创新导向。通过引入最先进的技术趋势和解决方案，光电池项目致力于提升科技含量、提高质量和效率水平。这意味着我们将采用最新的工具和方法，确保光电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电池项目技术管理的显著特征。通过整合不同领域的技术资源，我们实现了跨学科的协同工作。这有助于优化技术架构，提高整体效能。此外，整合性策略还促进了不同技术团队之间的紧密沟通和高效合作，确保光电池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电池项目所采用的技术。通过不断优化技术方案，光电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电池项目团队将在光电池项目初期识别可能的技术风险，并采取相应的预防和应对措施。通过建立健全的风险评估机制，光电池项目能够在实施过程中及时发现并解决潜在的技术问题，保障光电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通过这些独特的技术管理特点，我们确信在光电池项目中，技术将成为光电池项目成功的有力支持。这一深度剖析揭示了技术管理在光电池项目实施中的关键作用，为光电池项目的技术基础奠定了坚实的基础。</w:t>
      </w:r>
    </w:p>
    <w:p>
      <w:pPr>
        <w:pStyle w:val="Heading2"/>
        <w:ind w:firstLine="560" w:firstLineChars="200"/>
        <w:rPr>
          <w:rFonts w:ascii="仿宋" w:eastAsia="仿宋" w:hAnsi="仿宋" w:cs="仿宋" w:hint="eastAsia"/>
          <w:sz w:val="28"/>
          <w:lang w:eastAsia="zh-CN"/>
        </w:rPr>
      </w:pPr>
      <w:bookmarkStart w:id="4" w:name="_Toc26297"/>
      <w:r>
        <w:rPr>
          <w:rFonts w:ascii="仿宋" w:eastAsia="仿宋" w:hAnsi="仿宋" w:cs="仿宋" w:hint="eastAsia"/>
          <w:sz w:val="28"/>
          <w:lang w:eastAsia="zh-CN"/>
        </w:rPr>
        <w:t>(二)、光电池项目工艺技术设计方案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电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光电池项目将严格按照相关行业规范要求进行组织。通过有效控制产品质量，光电池项目将致力于为顾客提供优质的光电池项目产品和良好的服务。这体现了光电池项目对于生产活动合规性和质量标准的高度重视，为光电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光电池项目注重生态效益和清洁生产原则。光电池项目建设将紧密结合地方特色经济发展，与社会经济发展规划和区域环境保护规划方案相协调一致。通过与当地区域自然生态系统的结合，光电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光电池项目产品具有多样化的客户需求和个性化的特点。因此，光电池项目产品规格品种多样，且单批生产数量较小。为满足这一特点，光电池项目承办单位将建设先进的柔性制造生产线。通过广泛应用柔性制造技术，光电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电池项目采用的技术具有较高的技术含量和自动化水平，处于国内先进水平。这一技术选用不仅体现了对生产效率、质量和环境友好性的高标准要求，同时为光电池项目的可持续发展奠定了坚实的基础。</w:t>
      </w:r>
    </w:p>
    <w:p>
      <w:pPr>
        <w:pStyle w:val="Heading2"/>
        <w:ind w:firstLine="560" w:firstLineChars="200"/>
        <w:rPr>
          <w:rFonts w:ascii="仿宋" w:eastAsia="仿宋" w:hAnsi="仿宋" w:cs="仿宋" w:hint="eastAsia"/>
          <w:sz w:val="28"/>
          <w:lang w:eastAsia="zh-CN"/>
        </w:rPr>
      </w:pPr>
      <w:bookmarkStart w:id="5" w:name="_Toc783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为确保光电池项目的高效生产和技术实施，我们制定了一套精心设计的设备选型方案，以满足光电池项目生产、质量和环保的要求。该方案的主要特点如下：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电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针对光电池项目产品的多样性和小批量生产的特点，我们将建设柔性制造生产线。通过在设备选型中考虑柔性制造技术，可以灵活应对不同产品规格和生产需求，实现生产线的高度灵活性和适应性。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5899"/>
      <w:r>
        <w:rPr>
          <w:rFonts w:ascii="仿宋" w:eastAsia="仿宋" w:hAnsi="仿宋" w:cs="仿宋" w:hint="eastAsia"/>
          <w:sz w:val="28"/>
          <w:lang w:eastAsia="zh-CN"/>
        </w:rPr>
        <w:t>二、光电池项目绩效评估</w:t>
      </w:r>
      <w:bookmarkEnd w:id="6"/>
    </w:p>
    <w:p>
      <w:pPr>
        <w:pStyle w:val="Heading2"/>
        <w:rPr>
          <w:rFonts w:ascii="仿宋" w:eastAsia="仿宋" w:hAnsi="仿宋" w:cs="仿宋" w:hint="eastAsia"/>
          <w:lang w:eastAsia="zh-CN"/>
        </w:rPr>
      </w:pPr>
      <w:bookmarkStart w:id="7" w:name="_Toc1696"/>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在光电池项目中，我们设计了一套全面的绩效评估指标，以确保光电池项目的可控和成功交付。这些指标跨足光电池项目目标、成本、进度和质量等多个维度，为我们提供了全面洞察光电池项目的健康状况。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目标达成率是我们关注的首要指标。我们设定了明确的目标，并通过定期监测和评估，迅速发现并应对潜在的目标偏差。这为光电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成本绩效是另一个核心关注点。通过实际成本与预算成本的对比分析，我们深入了解成本差异的原因，及时调整资源分配，保持光电池项目在经济效益方面的合理水平。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进度作为关键的绩效指标之一，得到了精心的关注。我们制定了详细的光电池项目进度计划，并设立了进度符合度指标，确保实际进度与计划进度保持一致。这使我们能够快速发现和解决潜在的进度问题，保持光电池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光电池项目绩效的不可或缺的一环。我们引入了一系列的质量标准和客户满意度指标，以确保光电池项目交付的成果在质量上达到或超越预期水平。通过持续监测这些指标，我们努力提升光电池项目整体质量水平，为光电池项目的成功交付提供有力保障。通过这些科学且全面的绩效评估，我们能够更好地引导光电池项目的持续改进，确保光电池项目目标的顺利达成。</w:t>
      </w:r>
    </w:p>
    <w:p>
      <w:pPr>
        <w:pStyle w:val="Heading2"/>
        <w:ind w:firstLine="560" w:firstLineChars="200"/>
        <w:rPr>
          <w:rFonts w:ascii="仿宋" w:eastAsia="仿宋" w:hAnsi="仿宋" w:cs="仿宋" w:hint="eastAsia"/>
          <w:sz w:val="28"/>
          <w:lang w:eastAsia="zh-CN"/>
        </w:rPr>
      </w:pPr>
      <w:bookmarkStart w:id="8" w:name="_Toc16833"/>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绩效评估是光电池项目中的关键环节，为确保光电池项目达到预期目标，我们采用了多层次、多维度的绩效评估方法。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电池项目的战略目标对齐，确保每个决策和行动都与光电池项目整体目标保持一致。团队会定期召开战略对齐会议，审视当前工作与光电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光电池项目进度、质量、成本和风险等方面。这些指标通过数据收集和分析，为光电池项目管理团队提供了客观的评估依据。例如，我们通过光电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绩效评估不仅仅停留在光电池项目内部，还考虑了光电池项目对外部环境的影响。我们定期进行干系人满意度调查，以了解各利益相关方对光电池项目的期望和满意度，并及时做出调整。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这种多层次、多角度的绩效评估方法，使得我们能够全面了解光电池项目的运行状态，及时做出调整，确保光电池项目在不断变化的环境中保持稳健前行。</w:t>
      </w:r>
    </w:p>
    <w:p>
      <w:pPr>
        <w:pStyle w:val="Heading2"/>
        <w:ind w:firstLine="560" w:firstLineChars="200"/>
        <w:rPr>
          <w:rFonts w:ascii="仿宋" w:eastAsia="仿宋" w:hAnsi="仿宋" w:cs="仿宋" w:hint="eastAsia"/>
          <w:sz w:val="28"/>
          <w:lang w:eastAsia="zh-CN"/>
        </w:rPr>
      </w:pPr>
      <w:bookmarkStart w:id="9" w:name="_Toc30060"/>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为了确保光电池项目的有效管理和不断优化，我们采用了精心设计的绩效评估周期。这个周期旨在实现灵活、实时和全面的评估，以适应光电池项目执行中的各种挑战。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光电池项目的不同需求，分为短期、中期和长期。短期评估关注每个迭代或工作周期，以及时发现和解决当前任务中的问题。中期评估涵盖几个迭代，深入了解整体光电池项目的趋势和性能。长期评估则着眼于整个光电池项目阶段，确保光电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光电池项目管理工具和协作平台，团队成员能够随时更新和分享光电池项目数据。这种实时性的反馈机制使我们能够及时察觉潜在问题，快速调整，保持光电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光电池项目的决策制定密不可分。每个周期的光电池项目回顾会议成为集体总结经验、识别问题深层次原因并找到创新解决方案的平台。这种定期的反思与调整机制使光电池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5397"/>
      <w:r>
        <w:rPr>
          <w:rFonts w:ascii="仿宋" w:eastAsia="仿宋" w:hAnsi="仿宋" w:cs="仿宋" w:hint="eastAsia"/>
          <w:sz w:val="28"/>
          <w:lang w:eastAsia="zh-CN"/>
        </w:rPr>
        <w:t>三、光电池项目文档管理</w:t>
      </w:r>
      <w:bookmarkEnd w:id="10"/>
    </w:p>
    <w:p>
      <w:pPr>
        <w:pStyle w:val="Heading2"/>
        <w:rPr>
          <w:rFonts w:ascii="仿宋" w:eastAsia="仿宋" w:hAnsi="仿宋" w:cs="仿宋" w:hint="eastAsia"/>
          <w:lang w:eastAsia="zh-CN"/>
        </w:rPr>
      </w:pPr>
      <w:bookmarkStart w:id="11" w:name="_Toc6063"/>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光电池项目高度重视文档的质量和准确性，以支持光电池项目的各项活动和决策。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文档的编制始于光电池项目计划的初期，我们制定了详细的文档编制计划，明确了每个文档的内容、格式和编写责任人。在光电池项目启动阶段，我们首先编制了光电池项目章程，明确定义了光电池项目的目标、范围、风险等关键要素。随后，光电池项目团队根据计划陆续编制了需求文档、设计文档、测试文档等各类文档，确保光电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电池项目管理中的重要环节，旨在确保光电池项目文档符合质量标准和光电池项目需求。在光电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除了内部审查，我们还进行了外部审查，邀请光电池项目相关利益方和专业领域的专家对文档进行独立审查。这有助于获取更全面、客观的反馈，确保光电池项目文档不仅符合内部标准，也满足外部需求。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光电池项目在文档编制与审查方面建立了严格的管理机制，通过规范的流程和多维度的审查，确保光电池项目文档的质量、准确性和可靠性，为光电池项目的顺利推进提供了有力支持。</w:t>
      </w:r>
    </w:p>
    <w:p>
      <w:pPr>
        <w:pStyle w:val="Heading2"/>
        <w:ind w:firstLine="560" w:firstLineChars="200"/>
        <w:rPr>
          <w:rFonts w:ascii="仿宋" w:eastAsia="仿宋" w:hAnsi="仿宋" w:cs="仿宋" w:hint="eastAsia"/>
          <w:sz w:val="28"/>
          <w:lang w:eastAsia="zh-CN"/>
        </w:rPr>
      </w:pPr>
      <w:bookmarkStart w:id="12" w:name="_Toc30766"/>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在光电池项目中，我们致力于优化文档发布与分发过程，以确保信息的高效传递和团队间协作的顺畅进行。以下是我们采取的关键优化策略：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我们通过多渠道发布文档，包括电子邮件、光电池项目管理平台、内部网站等，以满足不同团队成员的偏好和需求。多渠道发布确保了信息的全面覆盖。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我们采用了精细的权限控制，确保只有授权人员可以访问敏感信息。这种安全措施保护了光电池项目文档的机密性，防止了未经授权的信息泄露。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3985"/>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文档存档与归档是光电池项目生命周期中一个至关重要的环节，直接关系到光电池项目信息的长期保存和历史记录的完整性。在光电池项目中，我们实施了一系列有效的文档存档与归档管理策略：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3687"/>
      <w:r>
        <w:rPr>
          <w:rFonts w:ascii="仿宋" w:eastAsia="仿宋" w:hAnsi="仿宋" w:cs="仿宋" w:hint="eastAsia"/>
          <w:sz w:val="28"/>
          <w:lang w:eastAsia="zh-CN"/>
        </w:rPr>
        <w:t>四、光电池项目土建工程</w:t>
      </w:r>
      <w:bookmarkEnd w:id="14"/>
    </w:p>
    <w:p>
      <w:pPr>
        <w:pStyle w:val="Heading2"/>
        <w:rPr>
          <w:rFonts w:ascii="仿宋" w:eastAsia="仿宋" w:hAnsi="仿宋" w:cs="仿宋" w:hint="eastAsia"/>
          <w:lang w:eastAsia="zh-CN"/>
        </w:rPr>
      </w:pPr>
      <w:bookmarkStart w:id="15" w:name="_Toc29925"/>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在光电池项目的建筑工程设计中，我们将秉承一系列重要的设计原则，以确保光电池项目建筑在功能、美观、可持续性等方面达到最佳效果。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首要原则是确保建筑的功能性得到最大化的发挥。我们将充分理解光电池项目的实际需求，合理布局各个功能区域，保证建筑在满足业务需求的同时，提供高效的工作环境。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在建筑设计中，我们将综合考虑建设和运营成本。通过精细的经济效益分析，确保设计方案在高效利用资源的同时，对光电池项目的长期盈利能力有积极的贡献。</w:t>
      </w:r>
    </w:p>
    <w:p>
      <w:pPr>
        <w:pStyle w:val="Heading2"/>
        <w:ind w:firstLine="560" w:firstLineChars="200"/>
        <w:rPr>
          <w:rFonts w:ascii="仿宋" w:eastAsia="仿宋" w:hAnsi="仿宋" w:cs="仿宋" w:hint="eastAsia"/>
          <w:sz w:val="28"/>
          <w:lang w:eastAsia="zh-CN"/>
        </w:rPr>
      </w:pPr>
      <w:bookmarkStart w:id="16" w:name="_Toc1700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光电池项目的土建工程设计中，我们将精准设定设计年限，结合光电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电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4212"/>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光电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电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电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3841"/>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本期工程光电池项目预计总建筑面积XXX平方米，其中：计容建筑面积XXX平方米，计划建筑工程投资XX万元，占光电池项目总投资的XX%。</w:t>
      </w:r>
    </w:p>
    <w:p>
      <w:pPr>
        <w:pStyle w:val="Heading1"/>
        <w:ind w:firstLine="560" w:firstLineChars="200"/>
        <w:rPr>
          <w:rFonts w:ascii="仿宋" w:eastAsia="仿宋" w:hAnsi="仿宋" w:cs="仿宋" w:hint="eastAsia"/>
          <w:sz w:val="28"/>
          <w:lang w:eastAsia="zh-CN"/>
        </w:rPr>
      </w:pPr>
      <w:bookmarkStart w:id="19" w:name="_Toc17357"/>
      <w:r>
        <w:rPr>
          <w:rFonts w:ascii="仿宋" w:eastAsia="仿宋" w:hAnsi="仿宋" w:cs="仿宋" w:hint="eastAsia"/>
          <w:sz w:val="28"/>
          <w:lang w:eastAsia="zh-CN"/>
        </w:rPr>
        <w:t>五、光电池项目危机管理</w:t>
      </w:r>
      <w:bookmarkEnd w:id="19"/>
    </w:p>
    <w:p>
      <w:pPr>
        <w:pStyle w:val="Heading2"/>
        <w:rPr>
          <w:rFonts w:ascii="仿宋" w:eastAsia="仿宋" w:hAnsi="仿宋" w:cs="仿宋" w:hint="eastAsia"/>
          <w:lang w:eastAsia="zh-CN"/>
        </w:rPr>
      </w:pPr>
      <w:bookmarkStart w:id="20" w:name="_Toc5803"/>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光电池项目危机管理中，危机预警与识别是确保光电池项目稳健运行的核心步骤。通过建立全面的监测机制，光电池项目团队旨在及时发现和理解潜在的风险和危机因素，以便采取及时的预防和应对措施，确保光电池项目持续处于可控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https://d.book118.com/355020343133011122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A30A05"/>
    <w:rsid w:val="03A30A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020343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2024-03-02T05:30:00Z</dcterms:created>
  <dcterms:modified xsi:type="dcterms:W3CDTF">2024-03-02T05:30:57Z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FCE8F92EDAF84A409CD2906A7772F45A_11</vt:lpwstr>
  </property>
  <property fmtid="{D5CDD505-2E9C-101B-9397-08002B2CF9AE}" pid="3" name="KSOProductBuildVer">
    <vt:lpwstr>2052-12.1.0.16388</vt:lpwstr>
  </property>
</Properties>
</file>