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一乙醇胺项目规划设计蓝图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0" w:history="1">
        <w:r>
          <w:rPr>
            <w:rFonts w:ascii="仿宋" w:eastAsia="仿宋" w:hAnsi="仿宋" w:cs="仿宋" w:hint="eastAsia"/>
            <w:lang w:eastAsia="zh-CN"/>
          </w:rPr>
          <w:t>概论</w:t>
        </w:r>
        <w:r>
          <w:tab/>
        </w:r>
        <w:r>
          <w:fldChar w:fldCharType="begin"/>
        </w:r>
        <w:r>
          <w:instrText xml:space="preserve"> PAGEREF _Toc11070 \h </w:instrText>
        </w:r>
        <w:r>
          <w:fldChar w:fldCharType="separate"/>
        </w:r>
        <w:r>
          <w:t>3</w:t>
        </w:r>
        <w:r>
          <w:fldChar w:fldCharType="end"/>
        </w:r>
      </w:hyperlink>
    </w:p>
    <w:p>
      <w:pPr>
        <w:pStyle w:val="TOC1"/>
        <w:tabs>
          <w:tab w:val="right" w:leader="dot" w:pos="8306"/>
        </w:tabs>
      </w:pPr>
      <w:hyperlink w:anchor="_Toc7999" w:history="1">
        <w:r>
          <w:rPr>
            <w:rFonts w:ascii="仿宋" w:eastAsia="仿宋" w:hAnsi="仿宋" w:cs="仿宋" w:hint="eastAsia"/>
            <w:lang w:eastAsia="zh-CN"/>
          </w:rPr>
          <w:t>一、一乙醇胺项目绩效评估</w:t>
        </w:r>
        <w:r>
          <w:tab/>
        </w:r>
        <w:r>
          <w:fldChar w:fldCharType="begin"/>
        </w:r>
        <w:r>
          <w:instrText xml:space="preserve"> PAGEREF _Toc7999 \h </w:instrText>
        </w:r>
        <w:r>
          <w:fldChar w:fldCharType="separate"/>
        </w:r>
        <w:r>
          <w:t>3</w:t>
        </w:r>
        <w:r>
          <w:fldChar w:fldCharType="end"/>
        </w:r>
      </w:hyperlink>
    </w:p>
    <w:p>
      <w:pPr>
        <w:pStyle w:val="TOC2"/>
        <w:tabs>
          <w:tab w:val="right" w:leader="dot" w:pos="8306"/>
        </w:tabs>
      </w:pPr>
      <w:hyperlink w:anchor="_Toc15903" w:history="1">
        <w:r>
          <w:rPr>
            <w:rFonts w:ascii="仿宋" w:eastAsia="仿宋" w:hAnsi="仿宋" w:cs="仿宋" w:hint="eastAsia"/>
            <w:lang w:eastAsia="zh-CN"/>
          </w:rPr>
          <w:t>(一)、绩效评估指标</w:t>
        </w:r>
        <w:r>
          <w:tab/>
        </w:r>
        <w:r>
          <w:fldChar w:fldCharType="begin"/>
        </w:r>
        <w:r>
          <w:instrText xml:space="preserve"> PAGEREF _Toc15903 \h </w:instrText>
        </w:r>
        <w:r>
          <w:fldChar w:fldCharType="separate"/>
        </w:r>
        <w:r>
          <w:t>3</w:t>
        </w:r>
        <w:r>
          <w:fldChar w:fldCharType="end"/>
        </w:r>
      </w:hyperlink>
    </w:p>
    <w:p>
      <w:pPr>
        <w:pStyle w:val="TOC2"/>
        <w:tabs>
          <w:tab w:val="right" w:leader="dot" w:pos="8306"/>
        </w:tabs>
      </w:pPr>
      <w:hyperlink w:anchor="_Toc23563" w:history="1">
        <w:r>
          <w:rPr>
            <w:rFonts w:ascii="仿宋" w:eastAsia="仿宋" w:hAnsi="仿宋" w:cs="仿宋" w:hint="eastAsia"/>
            <w:lang w:eastAsia="zh-CN"/>
          </w:rPr>
          <w:t>(二)、绩效评估方法</w:t>
        </w:r>
        <w:r>
          <w:tab/>
        </w:r>
        <w:r>
          <w:fldChar w:fldCharType="begin"/>
        </w:r>
        <w:r>
          <w:instrText xml:space="preserve"> PAGEREF _Toc23563 \h </w:instrText>
        </w:r>
        <w:r>
          <w:fldChar w:fldCharType="separate"/>
        </w:r>
        <w:r>
          <w:t>4</w:t>
        </w:r>
        <w:r>
          <w:fldChar w:fldCharType="end"/>
        </w:r>
      </w:hyperlink>
    </w:p>
    <w:p>
      <w:pPr>
        <w:pStyle w:val="TOC2"/>
        <w:tabs>
          <w:tab w:val="right" w:leader="dot" w:pos="8306"/>
        </w:tabs>
      </w:pPr>
      <w:hyperlink w:anchor="_Toc4367" w:history="1">
        <w:r>
          <w:rPr>
            <w:rFonts w:ascii="仿宋" w:eastAsia="仿宋" w:hAnsi="仿宋" w:cs="仿宋" w:hint="eastAsia"/>
            <w:lang w:eastAsia="zh-CN"/>
          </w:rPr>
          <w:t>(三)、绩效评估周期</w:t>
        </w:r>
        <w:r>
          <w:tab/>
        </w:r>
        <w:r>
          <w:fldChar w:fldCharType="begin"/>
        </w:r>
        <w:r>
          <w:instrText xml:space="preserve"> PAGEREF _Toc4367 \h </w:instrText>
        </w:r>
        <w:r>
          <w:fldChar w:fldCharType="separate"/>
        </w:r>
        <w:r>
          <w:t>5</w:t>
        </w:r>
        <w:r>
          <w:fldChar w:fldCharType="end"/>
        </w:r>
      </w:hyperlink>
    </w:p>
    <w:p>
      <w:pPr>
        <w:pStyle w:val="TOC1"/>
        <w:tabs>
          <w:tab w:val="right" w:leader="dot" w:pos="8306"/>
        </w:tabs>
      </w:pPr>
      <w:hyperlink w:anchor="_Toc2647" w:history="1">
        <w:r>
          <w:rPr>
            <w:rFonts w:ascii="仿宋" w:eastAsia="仿宋" w:hAnsi="仿宋" w:cs="仿宋" w:hint="eastAsia"/>
            <w:lang w:eastAsia="zh-CN"/>
          </w:rPr>
          <w:t>二、一乙醇胺项目土建工程</w:t>
        </w:r>
        <w:r>
          <w:tab/>
        </w:r>
        <w:r>
          <w:fldChar w:fldCharType="begin"/>
        </w:r>
        <w:r>
          <w:instrText xml:space="preserve"> PAGEREF _Toc2647 \h </w:instrText>
        </w:r>
        <w:r>
          <w:fldChar w:fldCharType="separate"/>
        </w:r>
        <w:r>
          <w:t>6</w:t>
        </w:r>
        <w:r>
          <w:fldChar w:fldCharType="end"/>
        </w:r>
      </w:hyperlink>
    </w:p>
    <w:p>
      <w:pPr>
        <w:pStyle w:val="TOC2"/>
        <w:tabs>
          <w:tab w:val="right" w:leader="dot" w:pos="8306"/>
        </w:tabs>
      </w:pPr>
      <w:hyperlink w:anchor="_Toc18294" w:history="1">
        <w:r>
          <w:rPr>
            <w:rFonts w:ascii="仿宋" w:eastAsia="仿宋" w:hAnsi="仿宋" w:cs="仿宋" w:hint="eastAsia"/>
            <w:lang w:eastAsia="zh-CN"/>
          </w:rPr>
          <w:t>(一)、建筑工程设计原则</w:t>
        </w:r>
        <w:r>
          <w:tab/>
        </w:r>
        <w:r>
          <w:fldChar w:fldCharType="begin"/>
        </w:r>
        <w:r>
          <w:instrText xml:space="preserve"> PAGEREF _Toc18294 \h </w:instrText>
        </w:r>
        <w:r>
          <w:fldChar w:fldCharType="separate"/>
        </w:r>
        <w:r>
          <w:t>6</w:t>
        </w:r>
        <w:r>
          <w:fldChar w:fldCharType="end"/>
        </w:r>
      </w:hyperlink>
    </w:p>
    <w:p>
      <w:pPr>
        <w:pStyle w:val="TOC2"/>
        <w:tabs>
          <w:tab w:val="right" w:leader="dot" w:pos="8306"/>
        </w:tabs>
      </w:pPr>
      <w:hyperlink w:anchor="_Toc32618" w:history="1">
        <w:r>
          <w:rPr>
            <w:rFonts w:ascii="仿宋" w:eastAsia="仿宋" w:hAnsi="仿宋" w:cs="仿宋" w:hint="eastAsia"/>
            <w:lang w:eastAsia="zh-CN"/>
          </w:rPr>
          <w:t>(二)、土建工程设计年限及安全等级</w:t>
        </w:r>
        <w:r>
          <w:tab/>
        </w:r>
        <w:r>
          <w:fldChar w:fldCharType="begin"/>
        </w:r>
        <w:r>
          <w:instrText xml:space="preserve"> PAGEREF _Toc32618 \h </w:instrText>
        </w:r>
        <w:r>
          <w:fldChar w:fldCharType="separate"/>
        </w:r>
        <w:r>
          <w:t>7</w:t>
        </w:r>
        <w:r>
          <w:fldChar w:fldCharType="end"/>
        </w:r>
      </w:hyperlink>
    </w:p>
    <w:p>
      <w:pPr>
        <w:pStyle w:val="TOC2"/>
        <w:tabs>
          <w:tab w:val="right" w:leader="dot" w:pos="8306"/>
        </w:tabs>
      </w:pPr>
      <w:hyperlink w:anchor="_Toc2824" w:history="1">
        <w:r>
          <w:rPr>
            <w:rFonts w:ascii="仿宋" w:eastAsia="仿宋" w:hAnsi="仿宋" w:cs="仿宋" w:hint="eastAsia"/>
            <w:lang w:eastAsia="zh-CN"/>
          </w:rPr>
          <w:t>(三)、建筑工程设计总体要求</w:t>
        </w:r>
        <w:r>
          <w:tab/>
        </w:r>
        <w:r>
          <w:fldChar w:fldCharType="begin"/>
        </w:r>
        <w:r>
          <w:instrText xml:space="preserve"> PAGEREF _Toc2824 \h </w:instrText>
        </w:r>
        <w:r>
          <w:fldChar w:fldCharType="separate"/>
        </w:r>
        <w:r>
          <w:t>8</w:t>
        </w:r>
        <w:r>
          <w:fldChar w:fldCharType="end"/>
        </w:r>
      </w:hyperlink>
    </w:p>
    <w:p>
      <w:pPr>
        <w:pStyle w:val="TOC2"/>
        <w:tabs>
          <w:tab w:val="right" w:leader="dot" w:pos="8306"/>
        </w:tabs>
      </w:pPr>
      <w:hyperlink w:anchor="_Toc2413" w:history="1">
        <w:r>
          <w:rPr>
            <w:rFonts w:ascii="仿宋" w:eastAsia="仿宋" w:hAnsi="仿宋" w:cs="仿宋" w:hint="eastAsia"/>
            <w:lang w:eastAsia="zh-CN"/>
          </w:rPr>
          <w:t>(四)、土建工程建设指标</w:t>
        </w:r>
        <w:r>
          <w:tab/>
        </w:r>
        <w:r>
          <w:fldChar w:fldCharType="begin"/>
        </w:r>
        <w:r>
          <w:instrText xml:space="preserve"> PAGEREF _Toc2413 \h </w:instrText>
        </w:r>
        <w:r>
          <w:fldChar w:fldCharType="separate"/>
        </w:r>
        <w:r>
          <w:t>9</w:t>
        </w:r>
        <w:r>
          <w:fldChar w:fldCharType="end"/>
        </w:r>
      </w:hyperlink>
    </w:p>
    <w:p>
      <w:pPr>
        <w:pStyle w:val="TOC1"/>
        <w:tabs>
          <w:tab w:val="right" w:leader="dot" w:pos="8306"/>
        </w:tabs>
      </w:pPr>
      <w:hyperlink w:anchor="_Toc14195" w:history="1">
        <w:r>
          <w:rPr>
            <w:rFonts w:ascii="仿宋" w:eastAsia="仿宋" w:hAnsi="仿宋" w:cs="仿宋" w:hint="eastAsia"/>
            <w:lang w:eastAsia="zh-CN"/>
          </w:rPr>
          <w:t>三、一乙醇胺项目建设背景及必要性分析</w:t>
        </w:r>
        <w:r>
          <w:tab/>
        </w:r>
        <w:r>
          <w:fldChar w:fldCharType="begin"/>
        </w:r>
        <w:r>
          <w:instrText xml:space="preserve"> PAGEREF _Toc14195 \h </w:instrText>
        </w:r>
        <w:r>
          <w:fldChar w:fldCharType="separate"/>
        </w:r>
        <w:r>
          <w:t>9</w:t>
        </w:r>
        <w:r>
          <w:fldChar w:fldCharType="end"/>
        </w:r>
      </w:hyperlink>
    </w:p>
    <w:p>
      <w:pPr>
        <w:pStyle w:val="TOC2"/>
        <w:tabs>
          <w:tab w:val="right" w:leader="dot" w:pos="8306"/>
        </w:tabs>
      </w:pPr>
      <w:hyperlink w:anchor="_Toc19187" w:history="1">
        <w:r>
          <w:rPr>
            <w:rFonts w:ascii="仿宋" w:eastAsia="仿宋" w:hAnsi="仿宋" w:cs="仿宋" w:hint="eastAsia"/>
            <w:lang w:eastAsia="zh-CN"/>
          </w:rPr>
          <w:t>(一)、一乙醇胺项目背景分析</w:t>
        </w:r>
        <w:r>
          <w:tab/>
        </w:r>
        <w:r>
          <w:fldChar w:fldCharType="begin"/>
        </w:r>
        <w:r>
          <w:instrText xml:space="preserve"> PAGEREF _Toc19187 \h </w:instrText>
        </w:r>
        <w:r>
          <w:fldChar w:fldCharType="separate"/>
        </w:r>
        <w:r>
          <w:t>9</w:t>
        </w:r>
        <w:r>
          <w:fldChar w:fldCharType="end"/>
        </w:r>
      </w:hyperlink>
    </w:p>
    <w:p>
      <w:pPr>
        <w:pStyle w:val="TOC2"/>
        <w:tabs>
          <w:tab w:val="right" w:leader="dot" w:pos="8306"/>
        </w:tabs>
      </w:pPr>
      <w:hyperlink w:anchor="_Toc11308" w:history="1">
        <w:r>
          <w:rPr>
            <w:rFonts w:ascii="仿宋" w:eastAsia="仿宋" w:hAnsi="仿宋" w:cs="仿宋" w:hint="eastAsia"/>
            <w:lang w:eastAsia="zh-CN"/>
          </w:rPr>
          <w:t>(二)、一乙醇胺项目建设必要性分析</w:t>
        </w:r>
        <w:r>
          <w:tab/>
        </w:r>
        <w:r>
          <w:fldChar w:fldCharType="begin"/>
        </w:r>
        <w:r>
          <w:instrText xml:space="preserve"> PAGEREF _Toc11308 \h </w:instrText>
        </w:r>
        <w:r>
          <w:fldChar w:fldCharType="separate"/>
        </w:r>
        <w:r>
          <w:t>11</w:t>
        </w:r>
        <w:r>
          <w:fldChar w:fldCharType="end"/>
        </w:r>
      </w:hyperlink>
    </w:p>
    <w:p>
      <w:pPr>
        <w:pStyle w:val="TOC1"/>
        <w:tabs>
          <w:tab w:val="right" w:leader="dot" w:pos="8306"/>
        </w:tabs>
      </w:pPr>
      <w:hyperlink w:anchor="_Toc6149" w:history="1">
        <w:r>
          <w:rPr>
            <w:rFonts w:ascii="仿宋" w:eastAsia="仿宋" w:hAnsi="仿宋" w:cs="仿宋" w:hint="eastAsia"/>
            <w:lang w:eastAsia="zh-CN"/>
          </w:rPr>
          <w:t>四、一乙醇胺项目危机管理</w:t>
        </w:r>
        <w:r>
          <w:tab/>
        </w:r>
        <w:r>
          <w:fldChar w:fldCharType="begin"/>
        </w:r>
        <w:r>
          <w:instrText xml:space="preserve"> PAGEREF _Toc6149 \h </w:instrText>
        </w:r>
        <w:r>
          <w:fldChar w:fldCharType="separate"/>
        </w:r>
        <w:r>
          <w:t>12</w:t>
        </w:r>
        <w:r>
          <w:fldChar w:fldCharType="end"/>
        </w:r>
      </w:hyperlink>
    </w:p>
    <w:p>
      <w:pPr>
        <w:pStyle w:val="TOC2"/>
        <w:tabs>
          <w:tab w:val="right" w:leader="dot" w:pos="8306"/>
        </w:tabs>
      </w:pPr>
      <w:hyperlink w:anchor="_Toc15834" w:history="1">
        <w:r>
          <w:rPr>
            <w:rFonts w:ascii="仿宋" w:eastAsia="仿宋" w:hAnsi="仿宋" w:cs="仿宋" w:hint="eastAsia"/>
            <w:lang w:eastAsia="zh-CN"/>
          </w:rPr>
          <w:t>(一)、危机预警与识别</w:t>
        </w:r>
        <w:r>
          <w:tab/>
        </w:r>
        <w:r>
          <w:fldChar w:fldCharType="begin"/>
        </w:r>
        <w:r>
          <w:instrText xml:space="preserve"> PAGEREF _Toc15834 \h </w:instrText>
        </w:r>
        <w:r>
          <w:fldChar w:fldCharType="separate"/>
        </w:r>
        <w:r>
          <w:t>12</w:t>
        </w:r>
        <w:r>
          <w:fldChar w:fldCharType="end"/>
        </w:r>
      </w:hyperlink>
    </w:p>
    <w:p>
      <w:pPr>
        <w:pStyle w:val="TOC2"/>
        <w:tabs>
          <w:tab w:val="right" w:leader="dot" w:pos="8306"/>
        </w:tabs>
      </w:pPr>
      <w:hyperlink w:anchor="_Toc2156" w:history="1">
        <w:r>
          <w:rPr>
            <w:rFonts w:ascii="仿宋" w:eastAsia="仿宋" w:hAnsi="仿宋" w:cs="仿宋" w:hint="eastAsia"/>
            <w:lang w:eastAsia="zh-CN"/>
          </w:rPr>
          <w:t>(二)、危机应对与恢复</w:t>
        </w:r>
        <w:r>
          <w:tab/>
        </w:r>
        <w:r>
          <w:fldChar w:fldCharType="begin"/>
        </w:r>
        <w:r>
          <w:instrText xml:space="preserve"> PAGEREF _Toc2156 \h </w:instrText>
        </w:r>
        <w:r>
          <w:fldChar w:fldCharType="separate"/>
        </w:r>
        <w:r>
          <w:t>13</w:t>
        </w:r>
        <w:r>
          <w:fldChar w:fldCharType="end"/>
        </w:r>
      </w:hyperlink>
    </w:p>
    <w:p>
      <w:pPr>
        <w:pStyle w:val="TOC1"/>
        <w:tabs>
          <w:tab w:val="right" w:leader="dot" w:pos="8306"/>
        </w:tabs>
      </w:pPr>
      <w:hyperlink w:anchor="_Toc19447" w:history="1">
        <w:r>
          <w:rPr>
            <w:rFonts w:ascii="仿宋" w:eastAsia="仿宋" w:hAnsi="仿宋" w:cs="仿宋" w:hint="eastAsia"/>
            <w:lang w:eastAsia="zh-CN"/>
          </w:rPr>
          <w:t>五、一乙醇胺项目可持续发展</w:t>
        </w:r>
        <w:r>
          <w:tab/>
        </w:r>
        <w:r>
          <w:fldChar w:fldCharType="begin"/>
        </w:r>
        <w:r>
          <w:instrText xml:space="preserve"> PAGEREF _Toc19447 \h </w:instrText>
        </w:r>
        <w:r>
          <w:fldChar w:fldCharType="separate"/>
        </w:r>
        <w:r>
          <w:t>15</w:t>
        </w:r>
        <w:r>
          <w:fldChar w:fldCharType="end"/>
        </w:r>
      </w:hyperlink>
    </w:p>
    <w:p>
      <w:pPr>
        <w:pStyle w:val="TOC2"/>
        <w:tabs>
          <w:tab w:val="right" w:leader="dot" w:pos="8306"/>
        </w:tabs>
      </w:pPr>
      <w:hyperlink w:anchor="_Toc20799" w:history="1">
        <w:r>
          <w:rPr>
            <w:rFonts w:ascii="仿宋" w:eastAsia="仿宋" w:hAnsi="仿宋" w:cs="仿宋" w:hint="eastAsia"/>
            <w:lang w:eastAsia="zh-CN"/>
          </w:rPr>
          <w:t>(一)、可持续战略与实践</w:t>
        </w:r>
        <w:r>
          <w:tab/>
        </w:r>
        <w:r>
          <w:fldChar w:fldCharType="begin"/>
        </w:r>
        <w:r>
          <w:instrText xml:space="preserve"> PAGEREF _Toc20799 \h </w:instrText>
        </w:r>
        <w:r>
          <w:fldChar w:fldCharType="separate"/>
        </w:r>
        <w:r>
          <w:t>15</w:t>
        </w:r>
        <w:r>
          <w:fldChar w:fldCharType="end"/>
        </w:r>
      </w:hyperlink>
    </w:p>
    <w:p>
      <w:pPr>
        <w:pStyle w:val="TOC2"/>
        <w:tabs>
          <w:tab w:val="right" w:leader="dot" w:pos="8306"/>
        </w:tabs>
      </w:pPr>
      <w:hyperlink w:anchor="_Toc25758" w:history="1">
        <w:r>
          <w:rPr>
            <w:rFonts w:ascii="仿宋" w:eastAsia="仿宋" w:hAnsi="仿宋" w:cs="仿宋" w:hint="eastAsia"/>
            <w:lang w:eastAsia="zh-CN"/>
          </w:rPr>
          <w:t>(二)、环保与社会责任</w:t>
        </w:r>
        <w:r>
          <w:tab/>
        </w:r>
        <w:r>
          <w:fldChar w:fldCharType="begin"/>
        </w:r>
        <w:r>
          <w:instrText xml:space="preserve"> PAGEREF _Toc25758 \h </w:instrText>
        </w:r>
        <w:r>
          <w:fldChar w:fldCharType="separate"/>
        </w:r>
        <w:r>
          <w:t>15</w:t>
        </w:r>
        <w:r>
          <w:fldChar w:fldCharType="end"/>
        </w:r>
      </w:hyperlink>
    </w:p>
    <w:p>
      <w:pPr>
        <w:pStyle w:val="TOC1"/>
        <w:tabs>
          <w:tab w:val="right" w:leader="dot" w:pos="8306"/>
        </w:tabs>
      </w:pPr>
      <w:hyperlink w:anchor="_Toc18442" w:history="1">
        <w:r>
          <w:rPr>
            <w:rFonts w:ascii="仿宋" w:eastAsia="仿宋" w:hAnsi="仿宋" w:cs="仿宋" w:hint="eastAsia"/>
            <w:lang w:eastAsia="zh-CN"/>
          </w:rPr>
          <w:t>六、工艺说明</w:t>
        </w:r>
        <w:r>
          <w:tab/>
        </w:r>
        <w:r>
          <w:fldChar w:fldCharType="begin"/>
        </w:r>
        <w:r>
          <w:instrText xml:space="preserve"> PAGEREF _Toc18442 \h </w:instrText>
        </w:r>
        <w:r>
          <w:fldChar w:fldCharType="separate"/>
        </w:r>
        <w:r>
          <w:t>16</w:t>
        </w:r>
        <w:r>
          <w:fldChar w:fldCharType="end"/>
        </w:r>
      </w:hyperlink>
    </w:p>
    <w:p>
      <w:pPr>
        <w:pStyle w:val="TOC2"/>
        <w:tabs>
          <w:tab w:val="right" w:leader="dot" w:pos="8306"/>
        </w:tabs>
      </w:pPr>
      <w:hyperlink w:anchor="_Toc28575" w:history="1">
        <w:r>
          <w:rPr>
            <w:rFonts w:ascii="仿宋" w:eastAsia="仿宋" w:hAnsi="仿宋" w:cs="仿宋" w:hint="eastAsia"/>
            <w:lang w:eastAsia="zh-CN"/>
          </w:rPr>
          <w:t>(一)、技术管理特点</w:t>
        </w:r>
        <w:r>
          <w:tab/>
        </w:r>
        <w:r>
          <w:fldChar w:fldCharType="begin"/>
        </w:r>
        <w:r>
          <w:instrText xml:space="preserve"> PAGEREF _Toc28575 \h </w:instrText>
        </w:r>
        <w:r>
          <w:fldChar w:fldCharType="separate"/>
        </w:r>
        <w:r>
          <w:t>16</w:t>
        </w:r>
        <w:r>
          <w:fldChar w:fldCharType="end"/>
        </w:r>
      </w:hyperlink>
    </w:p>
    <w:p>
      <w:pPr>
        <w:pStyle w:val="TOC2"/>
        <w:tabs>
          <w:tab w:val="right" w:leader="dot" w:pos="8306"/>
        </w:tabs>
      </w:pPr>
      <w:hyperlink w:anchor="_Toc17415" w:history="1">
        <w:r>
          <w:rPr>
            <w:rFonts w:ascii="仿宋" w:eastAsia="仿宋" w:hAnsi="仿宋" w:cs="仿宋" w:hint="eastAsia"/>
            <w:lang w:eastAsia="zh-CN"/>
          </w:rPr>
          <w:t>(二)、一乙醇胺项目工艺技术设计方案</w:t>
        </w:r>
        <w:r>
          <w:tab/>
        </w:r>
        <w:r>
          <w:fldChar w:fldCharType="begin"/>
        </w:r>
        <w:r>
          <w:instrText xml:space="preserve"> PAGEREF _Toc17415 \h </w:instrText>
        </w:r>
        <w:r>
          <w:fldChar w:fldCharType="separate"/>
        </w:r>
        <w:r>
          <w:t>17</w:t>
        </w:r>
        <w:r>
          <w:fldChar w:fldCharType="end"/>
        </w:r>
      </w:hyperlink>
    </w:p>
    <w:p>
      <w:pPr>
        <w:pStyle w:val="TOC2"/>
        <w:tabs>
          <w:tab w:val="right" w:leader="dot" w:pos="8306"/>
        </w:tabs>
      </w:pPr>
      <w:hyperlink w:anchor="_Toc25417" w:history="1">
        <w:r>
          <w:rPr>
            <w:rFonts w:ascii="仿宋" w:eastAsia="仿宋" w:hAnsi="仿宋" w:cs="仿宋" w:hint="eastAsia"/>
            <w:lang w:eastAsia="zh-CN"/>
          </w:rPr>
          <w:t>(三)、设备选型方案</w:t>
        </w:r>
        <w:r>
          <w:tab/>
        </w:r>
        <w:r>
          <w:fldChar w:fldCharType="begin"/>
        </w:r>
        <w:r>
          <w:instrText xml:space="preserve"> PAGEREF _Toc25417 \h </w:instrText>
        </w:r>
        <w:r>
          <w:fldChar w:fldCharType="separate"/>
        </w:r>
        <w:r>
          <w:t>19</w:t>
        </w:r>
        <w:r>
          <w:fldChar w:fldCharType="end"/>
        </w:r>
      </w:hyperlink>
    </w:p>
    <w:p>
      <w:pPr>
        <w:pStyle w:val="TOC1"/>
        <w:tabs>
          <w:tab w:val="right" w:leader="dot" w:pos="8306"/>
        </w:tabs>
      </w:pPr>
      <w:hyperlink w:anchor="_Toc30271" w:history="1">
        <w:r>
          <w:rPr>
            <w:rFonts w:ascii="仿宋" w:eastAsia="仿宋" w:hAnsi="仿宋" w:cs="仿宋" w:hint="eastAsia"/>
            <w:lang w:eastAsia="zh-CN"/>
          </w:rPr>
          <w:t>七、一乙醇胺项目风险管理</w:t>
        </w:r>
        <w:r>
          <w:tab/>
        </w:r>
        <w:r>
          <w:fldChar w:fldCharType="begin"/>
        </w:r>
        <w:r>
          <w:instrText xml:space="preserve"> PAGEREF _Toc30271 \h </w:instrText>
        </w:r>
        <w:r>
          <w:fldChar w:fldCharType="separate"/>
        </w:r>
        <w:r>
          <w:t>20</w:t>
        </w:r>
        <w:r>
          <w:fldChar w:fldCharType="end"/>
        </w:r>
      </w:hyperlink>
    </w:p>
    <w:p>
      <w:pPr>
        <w:pStyle w:val="TOC2"/>
        <w:tabs>
          <w:tab w:val="right" w:leader="dot" w:pos="8306"/>
        </w:tabs>
      </w:pPr>
      <w:hyperlink w:anchor="_Toc22681" w:history="1">
        <w:r>
          <w:rPr>
            <w:rFonts w:ascii="仿宋" w:eastAsia="仿宋" w:hAnsi="仿宋" w:cs="仿宋" w:hint="eastAsia"/>
            <w:lang w:eastAsia="zh-CN"/>
          </w:rPr>
          <w:t>(一)、风险识别与评估</w:t>
        </w:r>
        <w:r>
          <w:tab/>
        </w:r>
        <w:r>
          <w:fldChar w:fldCharType="begin"/>
        </w:r>
        <w:r>
          <w:instrText xml:space="preserve"> PAGEREF _Toc22681 \h </w:instrText>
        </w:r>
        <w:r>
          <w:fldChar w:fldCharType="separate"/>
        </w:r>
        <w:r>
          <w:t>20</w:t>
        </w:r>
        <w:r>
          <w:fldChar w:fldCharType="end"/>
        </w:r>
      </w:hyperlink>
    </w:p>
    <w:p>
      <w:pPr>
        <w:pStyle w:val="TOC2"/>
        <w:tabs>
          <w:tab w:val="right" w:leader="dot" w:pos="8306"/>
        </w:tabs>
      </w:pPr>
      <w:hyperlink w:anchor="_Toc22412" w:history="1">
        <w:r>
          <w:rPr>
            <w:rFonts w:ascii="仿宋" w:eastAsia="仿宋" w:hAnsi="仿宋" w:cs="仿宋" w:hint="eastAsia"/>
            <w:lang w:eastAsia="zh-CN"/>
          </w:rPr>
          <w:t>(二)、风险应对策略</w:t>
        </w:r>
        <w:r>
          <w:tab/>
        </w:r>
        <w:r>
          <w:fldChar w:fldCharType="begin"/>
        </w:r>
        <w:r>
          <w:instrText xml:space="preserve"> PAGEREF _Toc22412 \h </w:instrText>
        </w:r>
        <w:r>
          <w:fldChar w:fldCharType="separate"/>
        </w:r>
        <w:r>
          <w:t>21</w:t>
        </w:r>
        <w:r>
          <w:fldChar w:fldCharType="end"/>
        </w:r>
      </w:hyperlink>
    </w:p>
    <w:p>
      <w:pPr>
        <w:pStyle w:val="TOC2"/>
        <w:tabs>
          <w:tab w:val="right" w:leader="dot" w:pos="8306"/>
        </w:tabs>
      </w:pPr>
      <w:hyperlink w:anchor="_Toc16799" w:history="1">
        <w:r>
          <w:rPr>
            <w:rFonts w:ascii="仿宋" w:eastAsia="仿宋" w:hAnsi="仿宋" w:cs="仿宋" w:hint="eastAsia"/>
            <w:lang w:eastAsia="zh-CN"/>
          </w:rPr>
          <w:t>(三)、风险监控与控制</w:t>
        </w:r>
        <w:r>
          <w:tab/>
        </w:r>
        <w:r>
          <w:fldChar w:fldCharType="begin"/>
        </w:r>
        <w:r>
          <w:instrText xml:space="preserve"> PAGEREF _Toc16799 \h </w:instrText>
        </w:r>
        <w:r>
          <w:fldChar w:fldCharType="separate"/>
        </w:r>
        <w:r>
          <w:t>23</w:t>
        </w:r>
        <w:r>
          <w:fldChar w:fldCharType="end"/>
        </w:r>
      </w:hyperlink>
    </w:p>
    <w:p>
      <w:pPr>
        <w:pStyle w:val="TOC1"/>
        <w:tabs>
          <w:tab w:val="right" w:leader="dot" w:pos="8306"/>
        </w:tabs>
      </w:pPr>
      <w:hyperlink w:anchor="_Toc979" w:history="1">
        <w:r>
          <w:rPr>
            <w:rFonts w:ascii="仿宋" w:eastAsia="仿宋" w:hAnsi="仿宋" w:cs="仿宋" w:hint="eastAsia"/>
            <w:lang w:eastAsia="zh-CN"/>
          </w:rPr>
          <w:t>八、一乙醇胺项目投资规划</w:t>
        </w:r>
        <w:r>
          <w:tab/>
        </w:r>
        <w:r>
          <w:fldChar w:fldCharType="begin"/>
        </w:r>
        <w:r>
          <w:instrText xml:space="preserve"> PAGEREF _Toc979 \h </w:instrText>
        </w:r>
        <w:r>
          <w:fldChar w:fldCharType="separate"/>
        </w:r>
        <w:r>
          <w:t>24</w:t>
        </w:r>
        <w:r>
          <w:fldChar w:fldCharType="end"/>
        </w:r>
      </w:hyperlink>
    </w:p>
    <w:p>
      <w:pPr>
        <w:pStyle w:val="TOC2"/>
        <w:tabs>
          <w:tab w:val="right" w:leader="dot" w:pos="8306"/>
        </w:tabs>
      </w:pPr>
      <w:hyperlink w:anchor="_Toc23647" w:history="1">
        <w:r>
          <w:rPr>
            <w:rFonts w:ascii="仿宋" w:eastAsia="仿宋" w:hAnsi="仿宋" w:cs="仿宋" w:hint="eastAsia"/>
            <w:lang w:eastAsia="zh-CN"/>
          </w:rPr>
          <w:t>(一)、一乙醇胺项目总投资估算</w:t>
        </w:r>
        <w:r>
          <w:tab/>
        </w:r>
        <w:r>
          <w:fldChar w:fldCharType="begin"/>
        </w:r>
        <w:r>
          <w:instrText xml:space="preserve"> PAGEREF _Toc23647 \h </w:instrText>
        </w:r>
        <w:r>
          <w:fldChar w:fldCharType="separate"/>
        </w:r>
        <w:r>
          <w:t>24</w:t>
        </w:r>
        <w:r>
          <w:fldChar w:fldCharType="end"/>
        </w:r>
      </w:hyperlink>
    </w:p>
    <w:p>
      <w:pPr>
        <w:pStyle w:val="TOC2"/>
        <w:tabs>
          <w:tab w:val="right" w:leader="dot" w:pos="8306"/>
        </w:tabs>
      </w:pPr>
      <w:hyperlink w:anchor="_Toc21491" w:history="1">
        <w:r>
          <w:rPr>
            <w:rFonts w:ascii="仿宋" w:eastAsia="仿宋" w:hAnsi="仿宋" w:cs="仿宋" w:hint="eastAsia"/>
            <w:lang w:eastAsia="zh-CN"/>
          </w:rPr>
          <w:t>(二)、资金筹措</w:t>
        </w:r>
        <w:r>
          <w:tab/>
        </w:r>
        <w:r>
          <w:fldChar w:fldCharType="begin"/>
        </w:r>
        <w:r>
          <w:instrText xml:space="preserve"> PAGEREF _Toc21491 \h </w:instrText>
        </w:r>
        <w:r>
          <w:fldChar w:fldCharType="separate"/>
        </w:r>
        <w:r>
          <w:t>25</w:t>
        </w:r>
        <w:r>
          <w:fldChar w:fldCharType="end"/>
        </w:r>
      </w:hyperlink>
    </w:p>
    <w:p>
      <w:pPr>
        <w:pStyle w:val="TOC1"/>
        <w:tabs>
          <w:tab w:val="right" w:leader="dot" w:pos="8306"/>
        </w:tabs>
      </w:pPr>
      <w:hyperlink w:anchor="_Toc3454" w:history="1">
        <w:r>
          <w:rPr>
            <w:rFonts w:ascii="仿宋" w:eastAsia="仿宋" w:hAnsi="仿宋" w:cs="仿宋" w:hint="eastAsia"/>
            <w:lang w:eastAsia="zh-CN"/>
          </w:rPr>
          <w:t>九、一乙醇胺项目人力资源培养与发展</w:t>
        </w:r>
        <w:r>
          <w:tab/>
        </w:r>
        <w:r>
          <w:fldChar w:fldCharType="begin"/>
        </w:r>
        <w:r>
          <w:instrText xml:space="preserve"> PAGEREF _Toc3454 \h </w:instrText>
        </w:r>
        <w:r>
          <w:fldChar w:fldCharType="separate"/>
        </w:r>
        <w:r>
          <w:t>26</w:t>
        </w:r>
        <w:r>
          <w:fldChar w:fldCharType="end"/>
        </w:r>
      </w:hyperlink>
    </w:p>
    <w:p>
      <w:pPr>
        <w:pStyle w:val="TOC2"/>
        <w:tabs>
          <w:tab w:val="right" w:leader="dot" w:pos="8306"/>
        </w:tabs>
      </w:pPr>
      <w:hyperlink w:anchor="_Toc21558" w:history="1">
        <w:r>
          <w:rPr>
            <w:rFonts w:ascii="仿宋" w:eastAsia="仿宋" w:hAnsi="仿宋" w:cs="仿宋" w:hint="eastAsia"/>
            <w:lang w:eastAsia="zh-CN"/>
          </w:rPr>
          <w:t>(一)、人才需求与规划</w:t>
        </w:r>
        <w:r>
          <w:tab/>
        </w:r>
        <w:r>
          <w:fldChar w:fldCharType="begin"/>
        </w:r>
        <w:r>
          <w:instrText xml:space="preserve"> PAGEREF _Toc21558 \h </w:instrText>
        </w:r>
        <w:r>
          <w:fldChar w:fldCharType="separate"/>
        </w:r>
        <w:r>
          <w:t>26</w:t>
        </w:r>
        <w:r>
          <w:fldChar w:fldCharType="end"/>
        </w:r>
      </w:hyperlink>
    </w:p>
    <w:p>
      <w:pPr>
        <w:pStyle w:val="TOC2"/>
        <w:tabs>
          <w:tab w:val="right" w:leader="dot" w:pos="8306"/>
        </w:tabs>
      </w:pPr>
      <w:hyperlink w:anchor="_Toc26993" w:history="1">
        <w:r>
          <w:rPr>
            <w:rFonts w:ascii="仿宋" w:eastAsia="仿宋" w:hAnsi="仿宋" w:cs="仿宋" w:hint="eastAsia"/>
            <w:lang w:eastAsia="zh-CN"/>
          </w:rPr>
          <w:t>(二)、培训与发展计划</w:t>
        </w:r>
        <w:r>
          <w:tab/>
        </w:r>
        <w:r>
          <w:fldChar w:fldCharType="begin"/>
        </w:r>
        <w:r>
          <w:instrText xml:space="preserve"> PAGEREF _Toc26993 \h </w:instrText>
        </w:r>
        <w:r>
          <w:fldChar w:fldCharType="separate"/>
        </w:r>
        <w:r>
          <w:t>26</w:t>
        </w:r>
        <w:r>
          <w:fldChar w:fldCharType="end"/>
        </w:r>
      </w:hyperlink>
    </w:p>
    <w:p>
      <w:pPr>
        <w:pStyle w:val="TOC1"/>
        <w:tabs>
          <w:tab w:val="right" w:leader="dot" w:pos="8306"/>
        </w:tabs>
      </w:pPr>
      <w:hyperlink w:anchor="_Toc25420" w:history="1">
        <w:r>
          <w:rPr>
            <w:rFonts w:ascii="仿宋" w:eastAsia="仿宋" w:hAnsi="仿宋" w:cs="仿宋" w:hint="eastAsia"/>
            <w:lang w:eastAsia="zh-CN"/>
          </w:rPr>
          <w:t>十、一乙醇胺项目财务管理</w:t>
        </w:r>
        <w:r>
          <w:tab/>
        </w:r>
        <w:r>
          <w:fldChar w:fldCharType="begin"/>
        </w:r>
        <w:r>
          <w:instrText xml:space="preserve"> PAGEREF _Toc25420 \h </w:instrText>
        </w:r>
        <w:r>
          <w:fldChar w:fldCharType="separate"/>
        </w:r>
        <w:r>
          <w:t>27</w:t>
        </w:r>
        <w:r>
          <w:fldChar w:fldCharType="end"/>
        </w:r>
      </w:hyperlink>
    </w:p>
    <w:p>
      <w:pPr>
        <w:pStyle w:val="TOC2"/>
        <w:tabs>
          <w:tab w:val="right" w:leader="dot" w:pos="8306"/>
        </w:tabs>
      </w:pPr>
      <w:hyperlink w:anchor="_Toc10249" w:history="1">
        <w:r>
          <w:rPr>
            <w:rFonts w:ascii="仿宋" w:eastAsia="仿宋" w:hAnsi="仿宋" w:cs="仿宋" w:hint="eastAsia"/>
            <w:lang w:eastAsia="zh-CN"/>
          </w:rPr>
          <w:t>(一)、资金需求大</w:t>
        </w:r>
        <w:r>
          <w:tab/>
        </w:r>
        <w:r>
          <w:fldChar w:fldCharType="begin"/>
        </w:r>
        <w:r>
          <w:instrText xml:space="preserve"> PAGEREF _Toc10249 \h </w:instrText>
        </w:r>
        <w:r>
          <w:fldChar w:fldCharType="separate"/>
        </w:r>
        <w:r>
          <w:t>27</w:t>
        </w:r>
        <w:r>
          <w:fldChar w:fldCharType="end"/>
        </w:r>
      </w:hyperlink>
    </w:p>
    <w:p>
      <w:pPr>
        <w:pStyle w:val="TOC2"/>
        <w:tabs>
          <w:tab w:val="right" w:leader="dot" w:pos="8306"/>
        </w:tabs>
      </w:pPr>
      <w:hyperlink w:anchor="_Toc26133" w:history="1">
        <w:r>
          <w:rPr>
            <w:rFonts w:ascii="仿宋" w:eastAsia="仿宋" w:hAnsi="仿宋" w:cs="仿宋" w:hint="eastAsia"/>
            <w:lang w:eastAsia="zh-CN"/>
          </w:rPr>
          <w:t>(二)、研发周期长</w:t>
        </w:r>
        <w:r>
          <w:tab/>
        </w:r>
        <w:r>
          <w:fldChar w:fldCharType="begin"/>
        </w:r>
        <w:r>
          <w:instrText xml:space="preserve"> PAGEREF _Toc26133 \h </w:instrText>
        </w:r>
        <w:r>
          <w:fldChar w:fldCharType="separate"/>
        </w:r>
        <w:r>
          <w:t>28</w:t>
        </w:r>
        <w:r>
          <w:fldChar w:fldCharType="end"/>
        </w:r>
      </w:hyperlink>
    </w:p>
    <w:p>
      <w:pPr>
        <w:pStyle w:val="TOC2"/>
        <w:tabs>
          <w:tab w:val="right" w:leader="dot" w:pos="8306"/>
        </w:tabs>
      </w:pPr>
      <w:hyperlink w:anchor="_Toc23961" w:history="1">
        <w:r>
          <w:rPr>
            <w:rFonts w:ascii="仿宋" w:eastAsia="仿宋" w:hAnsi="仿宋" w:cs="仿宋" w:hint="eastAsia"/>
            <w:lang w:eastAsia="zh-CN"/>
          </w:rPr>
          <w:t>(三)、市场风险大</w:t>
        </w:r>
        <w:r>
          <w:tab/>
        </w:r>
        <w:r>
          <w:fldChar w:fldCharType="begin"/>
        </w:r>
        <w:r>
          <w:instrText xml:space="preserve"> PAGEREF _Toc23961 \h </w:instrText>
        </w:r>
        <w:r>
          <w:fldChar w:fldCharType="separate"/>
        </w:r>
        <w:r>
          <w:t>29</w:t>
        </w:r>
        <w:r>
          <w:fldChar w:fldCharType="end"/>
        </w:r>
      </w:hyperlink>
    </w:p>
    <w:p>
      <w:pPr>
        <w:pStyle w:val="TOC2"/>
        <w:tabs>
          <w:tab w:val="right" w:leader="dot" w:pos="8306"/>
        </w:tabs>
      </w:pPr>
      <w:hyperlink w:anchor="_Toc7877" w:history="1">
        <w:r>
          <w:rPr>
            <w:rFonts w:ascii="仿宋" w:eastAsia="仿宋" w:hAnsi="仿宋" w:cs="仿宋" w:hint="eastAsia"/>
            <w:lang w:eastAsia="zh-CN"/>
          </w:rPr>
          <w:t>(四)、利润率高</w:t>
        </w:r>
        <w:r>
          <w:tab/>
        </w:r>
        <w:r>
          <w:fldChar w:fldCharType="begin"/>
        </w:r>
        <w:r>
          <w:instrText xml:space="preserve"> PAGEREF _Toc7877 \h </w:instrText>
        </w:r>
        <w:r>
          <w:fldChar w:fldCharType="separate"/>
        </w:r>
        <w:r>
          <w:t>32</w:t>
        </w:r>
        <w:r>
          <w:fldChar w:fldCharType="end"/>
        </w:r>
      </w:hyperlink>
    </w:p>
    <w:p>
      <w:pPr>
        <w:pStyle w:val="TOC1"/>
        <w:tabs>
          <w:tab w:val="right" w:leader="dot" w:pos="8306"/>
        </w:tabs>
      </w:pPr>
      <w:hyperlink w:anchor="_Toc28166" w:history="1">
        <w:r>
          <w:rPr>
            <w:rFonts w:ascii="仿宋" w:eastAsia="仿宋" w:hAnsi="仿宋" w:cs="仿宋" w:hint="eastAsia"/>
            <w:lang w:eastAsia="zh-CN"/>
          </w:rPr>
          <w:t>十一、生产安全保护</w:t>
        </w:r>
        <w:r>
          <w:tab/>
        </w:r>
        <w:r>
          <w:fldChar w:fldCharType="begin"/>
        </w:r>
        <w:r>
          <w:instrText xml:space="preserve"> PAGEREF _Toc28166 \h </w:instrText>
        </w:r>
        <w:r>
          <w:fldChar w:fldCharType="separate"/>
        </w:r>
        <w:r>
          <w:t>34</w:t>
        </w:r>
        <w:r>
          <w:fldChar w:fldCharType="end"/>
        </w:r>
      </w:hyperlink>
    </w:p>
    <w:p>
      <w:pPr>
        <w:pStyle w:val="TOC2"/>
        <w:tabs>
          <w:tab w:val="right" w:leader="dot" w:pos="8306"/>
        </w:tabs>
      </w:pPr>
      <w:hyperlink w:anchor="_Toc27179" w:history="1">
        <w:r>
          <w:rPr>
            <w:rFonts w:ascii="仿宋" w:eastAsia="仿宋" w:hAnsi="仿宋" w:cs="仿宋" w:hint="eastAsia"/>
            <w:lang w:eastAsia="zh-CN"/>
          </w:rPr>
          <w:t>(一)、消防安全</w:t>
        </w:r>
        <w:r>
          <w:tab/>
        </w:r>
        <w:r>
          <w:fldChar w:fldCharType="begin"/>
        </w:r>
        <w:r>
          <w:instrText xml:space="preserve"> PAGEREF _Toc27179 \h </w:instrText>
        </w:r>
        <w:r>
          <w:fldChar w:fldCharType="separate"/>
        </w:r>
        <w:r>
          <w:t>34</w:t>
        </w:r>
        <w:r>
          <w:fldChar w:fldCharType="end"/>
        </w:r>
      </w:hyperlink>
    </w:p>
    <w:p>
      <w:pPr>
        <w:pStyle w:val="TOC2"/>
        <w:tabs>
          <w:tab w:val="right" w:leader="dot" w:pos="8306"/>
        </w:tabs>
      </w:pPr>
      <w:hyperlink w:anchor="_Toc4468" w:history="1">
        <w:r>
          <w:rPr>
            <w:rFonts w:ascii="仿宋" w:eastAsia="仿宋" w:hAnsi="仿宋" w:cs="仿宋" w:hint="eastAsia"/>
            <w:lang w:eastAsia="zh-CN"/>
          </w:rPr>
          <w:t>(二)、防火防爆总图布置措施</w:t>
        </w:r>
        <w:r>
          <w:tab/>
        </w:r>
        <w:r>
          <w:fldChar w:fldCharType="begin"/>
        </w:r>
        <w:r>
          <w:instrText xml:space="preserve"> PAGEREF _Toc4468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3" w:history="1">
        <w:r>
          <w:rPr>
            <w:rFonts w:ascii="仿宋" w:eastAsia="仿宋" w:hAnsi="仿宋" w:cs="仿宋" w:hint="eastAsia"/>
            <w:lang w:eastAsia="zh-CN"/>
          </w:rPr>
          <w:t>(三)、自然灾害防范措施</w:t>
        </w:r>
        <w:r>
          <w:tab/>
        </w:r>
        <w:r>
          <w:fldChar w:fldCharType="begin"/>
        </w:r>
        <w:r>
          <w:instrText xml:space="preserve"> PAGEREF _Toc31773 \h </w:instrText>
        </w:r>
        <w:r>
          <w:fldChar w:fldCharType="separate"/>
        </w:r>
        <w:r>
          <w:t>36</w:t>
        </w:r>
        <w:r>
          <w:fldChar w:fldCharType="end"/>
        </w:r>
      </w:hyperlink>
    </w:p>
    <w:p>
      <w:pPr>
        <w:pStyle w:val="TOC2"/>
        <w:tabs>
          <w:tab w:val="right" w:leader="dot" w:pos="8306"/>
        </w:tabs>
      </w:pPr>
      <w:hyperlink w:anchor="_Toc16259" w:history="1">
        <w:r>
          <w:rPr>
            <w:rFonts w:ascii="仿宋" w:eastAsia="仿宋" w:hAnsi="仿宋" w:cs="仿宋" w:hint="eastAsia"/>
            <w:lang w:eastAsia="zh-CN"/>
          </w:rPr>
          <w:t>(四)、安全色及安全标志使用要求</w:t>
        </w:r>
        <w:r>
          <w:tab/>
        </w:r>
        <w:r>
          <w:fldChar w:fldCharType="begin"/>
        </w:r>
        <w:r>
          <w:instrText xml:space="preserve"> PAGEREF _Toc16259 \h </w:instrText>
        </w:r>
        <w:r>
          <w:fldChar w:fldCharType="separate"/>
        </w:r>
        <w:r>
          <w:t>37</w:t>
        </w:r>
        <w:r>
          <w:fldChar w:fldCharType="end"/>
        </w:r>
      </w:hyperlink>
    </w:p>
    <w:p>
      <w:pPr>
        <w:pStyle w:val="TOC2"/>
        <w:tabs>
          <w:tab w:val="right" w:leader="dot" w:pos="8306"/>
        </w:tabs>
      </w:pPr>
      <w:hyperlink w:anchor="_Toc15450" w:history="1">
        <w:r>
          <w:rPr>
            <w:rFonts w:ascii="仿宋" w:eastAsia="仿宋" w:hAnsi="仿宋" w:cs="仿宋" w:hint="eastAsia"/>
            <w:lang w:eastAsia="zh-CN"/>
          </w:rPr>
          <w:t>(五)、防尘防毒措施</w:t>
        </w:r>
        <w:r>
          <w:tab/>
        </w:r>
        <w:r>
          <w:fldChar w:fldCharType="begin"/>
        </w:r>
        <w:r>
          <w:instrText xml:space="preserve"> PAGEREF _Toc15450 \h </w:instrText>
        </w:r>
        <w:r>
          <w:fldChar w:fldCharType="separate"/>
        </w:r>
        <w:r>
          <w:t>38</w:t>
        </w:r>
        <w:r>
          <w:fldChar w:fldCharType="end"/>
        </w:r>
      </w:hyperlink>
    </w:p>
    <w:p>
      <w:pPr>
        <w:pStyle w:val="TOC2"/>
        <w:tabs>
          <w:tab w:val="right" w:leader="dot" w:pos="8306"/>
        </w:tabs>
      </w:pPr>
      <w:hyperlink w:anchor="_Toc15662" w:history="1">
        <w:r>
          <w:rPr>
            <w:rFonts w:ascii="仿宋" w:eastAsia="仿宋" w:hAnsi="仿宋" w:cs="仿宋" w:hint="eastAsia"/>
            <w:lang w:eastAsia="zh-CN"/>
          </w:rPr>
          <w:t>(六)、防静电、触电防护及防雷措施</w:t>
        </w:r>
        <w:r>
          <w:tab/>
        </w:r>
        <w:r>
          <w:fldChar w:fldCharType="begin"/>
        </w:r>
        <w:r>
          <w:instrText xml:space="preserve"> PAGEREF _Toc15662 \h </w:instrText>
        </w:r>
        <w:r>
          <w:fldChar w:fldCharType="separate"/>
        </w:r>
        <w:r>
          <w:t>39</w:t>
        </w:r>
        <w:r>
          <w:fldChar w:fldCharType="end"/>
        </w:r>
      </w:hyperlink>
    </w:p>
    <w:p>
      <w:pPr>
        <w:pStyle w:val="TOC2"/>
        <w:tabs>
          <w:tab w:val="right" w:leader="dot" w:pos="8306"/>
        </w:tabs>
      </w:pPr>
      <w:hyperlink w:anchor="_Toc12124" w:history="1">
        <w:r>
          <w:rPr>
            <w:rFonts w:ascii="仿宋" w:eastAsia="仿宋" w:hAnsi="仿宋" w:cs="仿宋" w:hint="eastAsia"/>
            <w:lang w:eastAsia="zh-CN"/>
          </w:rPr>
          <w:t>(七)、机械设备安全保障措施</w:t>
        </w:r>
        <w:r>
          <w:tab/>
        </w:r>
        <w:r>
          <w:fldChar w:fldCharType="begin"/>
        </w:r>
        <w:r>
          <w:instrText xml:space="preserve"> PAGEREF _Toc12124 \h </w:instrText>
        </w:r>
        <w:r>
          <w:fldChar w:fldCharType="separate"/>
        </w:r>
        <w:r>
          <w:t>40</w:t>
        </w:r>
        <w:r>
          <w:fldChar w:fldCharType="end"/>
        </w:r>
      </w:hyperlink>
    </w:p>
    <w:p>
      <w:pPr>
        <w:pStyle w:val="TOC1"/>
        <w:tabs>
          <w:tab w:val="right" w:leader="dot" w:pos="8306"/>
        </w:tabs>
      </w:pPr>
      <w:hyperlink w:anchor="_Toc10944" w:history="1">
        <w:r>
          <w:rPr>
            <w:rFonts w:ascii="仿宋" w:eastAsia="仿宋" w:hAnsi="仿宋" w:cs="仿宋" w:hint="eastAsia"/>
            <w:lang w:eastAsia="zh-CN"/>
          </w:rPr>
          <w:t>十二、一乙醇胺项目计划安排</w:t>
        </w:r>
        <w:r>
          <w:tab/>
        </w:r>
        <w:r>
          <w:fldChar w:fldCharType="begin"/>
        </w:r>
        <w:r>
          <w:instrText xml:space="preserve"> PAGEREF _Toc10944 \h </w:instrText>
        </w:r>
        <w:r>
          <w:fldChar w:fldCharType="separate"/>
        </w:r>
        <w:r>
          <w:t>42</w:t>
        </w:r>
        <w:r>
          <w:fldChar w:fldCharType="end"/>
        </w:r>
      </w:hyperlink>
    </w:p>
    <w:p>
      <w:pPr>
        <w:pStyle w:val="TOC2"/>
        <w:tabs>
          <w:tab w:val="right" w:leader="dot" w:pos="8306"/>
        </w:tabs>
      </w:pPr>
      <w:hyperlink w:anchor="_Toc29434" w:history="1">
        <w:r>
          <w:rPr>
            <w:rFonts w:ascii="仿宋" w:eastAsia="仿宋" w:hAnsi="仿宋" w:cs="仿宋" w:hint="eastAsia"/>
            <w:lang w:eastAsia="zh-CN"/>
          </w:rPr>
          <w:t>(一)、建设周期</w:t>
        </w:r>
        <w:r>
          <w:tab/>
        </w:r>
        <w:r>
          <w:fldChar w:fldCharType="begin"/>
        </w:r>
        <w:r>
          <w:instrText xml:space="preserve"> PAGEREF _Toc29434 \h </w:instrText>
        </w:r>
        <w:r>
          <w:fldChar w:fldCharType="separate"/>
        </w:r>
        <w:r>
          <w:t>42</w:t>
        </w:r>
        <w:r>
          <w:fldChar w:fldCharType="end"/>
        </w:r>
      </w:hyperlink>
    </w:p>
    <w:p>
      <w:pPr>
        <w:pStyle w:val="TOC2"/>
        <w:tabs>
          <w:tab w:val="right" w:leader="dot" w:pos="8306"/>
        </w:tabs>
      </w:pPr>
      <w:hyperlink w:anchor="_Toc6797" w:history="1">
        <w:r>
          <w:rPr>
            <w:rFonts w:ascii="仿宋" w:eastAsia="仿宋" w:hAnsi="仿宋" w:cs="仿宋" w:hint="eastAsia"/>
            <w:lang w:eastAsia="zh-CN"/>
          </w:rPr>
          <w:t>(二)、建设进度</w:t>
        </w:r>
        <w:r>
          <w:tab/>
        </w:r>
        <w:r>
          <w:fldChar w:fldCharType="begin"/>
        </w:r>
        <w:r>
          <w:instrText xml:space="preserve"> PAGEREF _Toc6797 \h </w:instrText>
        </w:r>
        <w:r>
          <w:fldChar w:fldCharType="separate"/>
        </w:r>
        <w:r>
          <w:t>42</w:t>
        </w:r>
        <w:r>
          <w:fldChar w:fldCharType="end"/>
        </w:r>
      </w:hyperlink>
    </w:p>
    <w:p>
      <w:pPr>
        <w:pStyle w:val="TOC2"/>
        <w:tabs>
          <w:tab w:val="right" w:leader="dot" w:pos="8306"/>
        </w:tabs>
      </w:pPr>
      <w:hyperlink w:anchor="_Toc21698" w:history="1">
        <w:r>
          <w:rPr>
            <w:rFonts w:ascii="仿宋" w:eastAsia="仿宋" w:hAnsi="仿宋" w:cs="仿宋" w:hint="eastAsia"/>
            <w:lang w:eastAsia="zh-CN"/>
          </w:rPr>
          <w:t>(三)、进度安排注意事项</w:t>
        </w:r>
        <w:r>
          <w:tab/>
        </w:r>
        <w:r>
          <w:fldChar w:fldCharType="begin"/>
        </w:r>
        <w:r>
          <w:instrText xml:space="preserve"> PAGEREF _Toc21698 \h </w:instrText>
        </w:r>
        <w:r>
          <w:fldChar w:fldCharType="separate"/>
        </w:r>
        <w:r>
          <w:t>43</w:t>
        </w:r>
        <w:r>
          <w:fldChar w:fldCharType="end"/>
        </w:r>
      </w:hyperlink>
    </w:p>
    <w:p>
      <w:pPr>
        <w:pStyle w:val="TOC2"/>
        <w:tabs>
          <w:tab w:val="right" w:leader="dot" w:pos="8306"/>
        </w:tabs>
      </w:pPr>
      <w:hyperlink w:anchor="_Toc15945" w:history="1">
        <w:r>
          <w:rPr>
            <w:rFonts w:ascii="仿宋" w:eastAsia="仿宋" w:hAnsi="仿宋" w:cs="仿宋" w:hint="eastAsia"/>
            <w:lang w:eastAsia="zh-CN"/>
          </w:rPr>
          <w:t>(四)、人力资源配置</w:t>
        </w:r>
        <w:r>
          <w:tab/>
        </w:r>
        <w:r>
          <w:fldChar w:fldCharType="begin"/>
        </w:r>
        <w:r>
          <w:instrText xml:space="preserve"> PAGEREF _Toc15945 \h </w:instrText>
        </w:r>
        <w:r>
          <w:fldChar w:fldCharType="separate"/>
        </w:r>
        <w:r>
          <w:t>45</w:t>
        </w:r>
        <w:r>
          <w:fldChar w:fldCharType="end"/>
        </w:r>
      </w:hyperlink>
    </w:p>
    <w:p>
      <w:pPr>
        <w:pStyle w:val="TOC1"/>
        <w:tabs>
          <w:tab w:val="right" w:leader="dot" w:pos="8306"/>
        </w:tabs>
      </w:pPr>
      <w:hyperlink w:anchor="_Toc30833" w:history="1">
        <w:r>
          <w:rPr>
            <w:rFonts w:ascii="仿宋" w:eastAsia="仿宋" w:hAnsi="仿宋" w:cs="仿宋" w:hint="eastAsia"/>
            <w:lang w:eastAsia="zh-CN"/>
          </w:rPr>
          <w:t>十三、一乙醇胺项目实施时间节点</w:t>
        </w:r>
        <w:r>
          <w:tab/>
        </w:r>
        <w:r>
          <w:fldChar w:fldCharType="begin"/>
        </w:r>
        <w:r>
          <w:instrText xml:space="preserve"> PAGEREF _Toc30833 \h </w:instrText>
        </w:r>
        <w:r>
          <w:fldChar w:fldCharType="separate"/>
        </w:r>
        <w:r>
          <w:t>46</w:t>
        </w:r>
        <w:r>
          <w:fldChar w:fldCharType="end"/>
        </w:r>
      </w:hyperlink>
    </w:p>
    <w:p>
      <w:pPr>
        <w:pStyle w:val="TOC2"/>
        <w:tabs>
          <w:tab w:val="right" w:leader="dot" w:pos="8306"/>
        </w:tabs>
      </w:pPr>
      <w:hyperlink w:anchor="_Toc26673" w:history="1">
        <w:r>
          <w:rPr>
            <w:rFonts w:ascii="仿宋" w:eastAsia="仿宋" w:hAnsi="仿宋" w:cs="仿宋" w:hint="eastAsia"/>
            <w:lang w:eastAsia="zh-CN"/>
          </w:rPr>
          <w:t>(一)、一乙醇胺项目启动阶段时间节点</w:t>
        </w:r>
        <w:r>
          <w:tab/>
        </w:r>
        <w:r>
          <w:fldChar w:fldCharType="begin"/>
        </w:r>
        <w:r>
          <w:instrText xml:space="preserve"> PAGEREF _Toc26673 \h </w:instrText>
        </w:r>
        <w:r>
          <w:fldChar w:fldCharType="separate"/>
        </w:r>
        <w:r>
          <w:t>46</w:t>
        </w:r>
        <w:r>
          <w:fldChar w:fldCharType="end"/>
        </w:r>
      </w:hyperlink>
    </w:p>
    <w:p>
      <w:pPr>
        <w:pStyle w:val="TOC2"/>
        <w:tabs>
          <w:tab w:val="right" w:leader="dot" w:pos="8306"/>
        </w:tabs>
      </w:pPr>
      <w:hyperlink w:anchor="_Toc30461" w:history="1">
        <w:r>
          <w:rPr>
            <w:rFonts w:ascii="仿宋" w:eastAsia="仿宋" w:hAnsi="仿宋" w:cs="仿宋" w:hint="eastAsia"/>
            <w:lang w:eastAsia="zh-CN"/>
          </w:rPr>
          <w:t>(二)、一乙醇胺项目执行阶段时间节点</w:t>
        </w:r>
        <w:r>
          <w:tab/>
        </w:r>
        <w:r>
          <w:fldChar w:fldCharType="begin"/>
        </w:r>
        <w:r>
          <w:instrText xml:space="preserve"> PAGEREF _Toc30461 \h </w:instrText>
        </w:r>
        <w:r>
          <w:fldChar w:fldCharType="separate"/>
        </w:r>
        <w:r>
          <w:t>47</w:t>
        </w:r>
        <w:r>
          <w:fldChar w:fldCharType="end"/>
        </w:r>
      </w:hyperlink>
    </w:p>
    <w:p>
      <w:pPr>
        <w:pStyle w:val="TOC2"/>
        <w:tabs>
          <w:tab w:val="right" w:leader="dot" w:pos="8306"/>
        </w:tabs>
      </w:pPr>
      <w:hyperlink w:anchor="_Toc18019" w:history="1">
        <w:r>
          <w:rPr>
            <w:rFonts w:ascii="仿宋" w:eastAsia="仿宋" w:hAnsi="仿宋" w:cs="仿宋" w:hint="eastAsia"/>
            <w:lang w:eastAsia="zh-CN"/>
          </w:rPr>
          <w:t>(三)、一乙醇胺项目完成阶段时间节点</w:t>
        </w:r>
        <w:r>
          <w:tab/>
        </w:r>
        <w:r>
          <w:fldChar w:fldCharType="begin"/>
        </w:r>
        <w:r>
          <w:instrText xml:space="preserve"> PAGEREF _Toc18019 \h </w:instrText>
        </w:r>
        <w:r>
          <w:fldChar w:fldCharType="separate"/>
        </w:r>
        <w:r>
          <w:t>48</w:t>
        </w:r>
        <w:r>
          <w:fldChar w:fldCharType="end"/>
        </w:r>
      </w:hyperlink>
    </w:p>
    <w:p>
      <w:pPr>
        <w:pStyle w:val="TOC1"/>
        <w:tabs>
          <w:tab w:val="right" w:leader="dot" w:pos="8306"/>
        </w:tabs>
      </w:pPr>
      <w:hyperlink w:anchor="_Toc25347" w:history="1">
        <w:r>
          <w:rPr>
            <w:rFonts w:ascii="仿宋" w:eastAsia="仿宋" w:hAnsi="仿宋" w:cs="仿宋" w:hint="eastAsia"/>
            <w:lang w:eastAsia="zh-CN"/>
          </w:rPr>
          <w:t>十四、一乙醇胺项目实施保障措施</w:t>
        </w:r>
        <w:r>
          <w:tab/>
        </w:r>
        <w:r>
          <w:fldChar w:fldCharType="begin"/>
        </w:r>
        <w:r>
          <w:instrText xml:space="preserve"> PAGEREF _Toc25347 \h </w:instrText>
        </w:r>
        <w:r>
          <w:fldChar w:fldCharType="separate"/>
        </w:r>
        <w:r>
          <w:t>49</w:t>
        </w:r>
        <w:r>
          <w:fldChar w:fldCharType="end"/>
        </w:r>
      </w:hyperlink>
    </w:p>
    <w:p>
      <w:pPr>
        <w:pStyle w:val="TOC2"/>
        <w:tabs>
          <w:tab w:val="right" w:leader="dot" w:pos="8306"/>
        </w:tabs>
      </w:pPr>
      <w:hyperlink w:anchor="_Toc12826" w:history="1">
        <w:r>
          <w:rPr>
            <w:rFonts w:ascii="仿宋" w:eastAsia="仿宋" w:hAnsi="仿宋" w:cs="仿宋" w:hint="eastAsia"/>
            <w:lang w:eastAsia="zh-CN"/>
          </w:rPr>
          <w:t>(一)、一乙醇胺项目实施保障机制</w:t>
        </w:r>
        <w:r>
          <w:tab/>
        </w:r>
        <w:r>
          <w:fldChar w:fldCharType="begin"/>
        </w:r>
        <w:r>
          <w:instrText xml:space="preserve"> PAGEREF _Toc12826 \h </w:instrText>
        </w:r>
        <w:r>
          <w:fldChar w:fldCharType="separate"/>
        </w:r>
        <w:r>
          <w:t>49</w:t>
        </w:r>
        <w:r>
          <w:fldChar w:fldCharType="end"/>
        </w:r>
      </w:hyperlink>
    </w:p>
    <w:p>
      <w:pPr>
        <w:pStyle w:val="TOC2"/>
        <w:tabs>
          <w:tab w:val="right" w:leader="dot" w:pos="8306"/>
        </w:tabs>
      </w:pPr>
      <w:hyperlink w:anchor="_Toc17823" w:history="1">
        <w:r>
          <w:rPr>
            <w:rFonts w:ascii="仿宋" w:eastAsia="仿宋" w:hAnsi="仿宋" w:cs="仿宋" w:hint="eastAsia"/>
            <w:lang w:eastAsia="zh-CN"/>
          </w:rPr>
          <w:t>(二)、一乙醇胺项目法律合规要求</w:t>
        </w:r>
        <w:r>
          <w:tab/>
        </w:r>
        <w:r>
          <w:fldChar w:fldCharType="begin"/>
        </w:r>
        <w:r>
          <w:instrText xml:space="preserve"> PAGEREF _Toc17823 \h </w:instrText>
        </w:r>
        <w:r>
          <w:fldChar w:fldCharType="separate"/>
        </w:r>
        <w:r>
          <w:t>52</w:t>
        </w:r>
        <w:r>
          <w:fldChar w:fldCharType="end"/>
        </w:r>
      </w:hyperlink>
    </w:p>
    <w:p>
      <w:pPr>
        <w:pStyle w:val="TOC2"/>
        <w:tabs>
          <w:tab w:val="right" w:leader="dot" w:pos="8306"/>
        </w:tabs>
      </w:pPr>
      <w:hyperlink w:anchor="_Toc31145" w:history="1">
        <w:r>
          <w:rPr>
            <w:rFonts w:ascii="仿宋" w:eastAsia="仿宋" w:hAnsi="仿宋" w:cs="仿宋" w:hint="eastAsia"/>
            <w:lang w:eastAsia="zh-CN"/>
          </w:rPr>
          <w:t>(三)、一乙醇胺项目合同管理与法律事务</w:t>
        </w:r>
        <w:r>
          <w:tab/>
        </w:r>
        <w:r>
          <w:fldChar w:fldCharType="begin"/>
        </w:r>
        <w:r>
          <w:instrText xml:space="preserve"> PAGEREF _Toc31145 \h </w:instrText>
        </w:r>
        <w:r>
          <w:fldChar w:fldCharType="separate"/>
        </w:r>
        <w:r>
          <w:t>57</w:t>
        </w:r>
        <w:r>
          <w:fldChar w:fldCharType="end"/>
        </w:r>
      </w:hyperlink>
    </w:p>
    <w:p>
      <w:pPr>
        <w:pStyle w:val="TOC2"/>
        <w:tabs>
          <w:tab w:val="right" w:leader="dot" w:pos="8306"/>
        </w:tabs>
      </w:pPr>
      <w:hyperlink w:anchor="_Toc32492" w:history="1">
        <w:r>
          <w:rPr>
            <w:rFonts w:ascii="仿宋" w:eastAsia="仿宋" w:hAnsi="仿宋" w:cs="仿宋" w:hint="eastAsia"/>
            <w:lang w:eastAsia="zh-CN"/>
          </w:rPr>
          <w:t>(四)、一乙醇胺项目知识产权保护策略</w:t>
        </w:r>
        <w:r>
          <w:tab/>
        </w:r>
        <w:r>
          <w:fldChar w:fldCharType="begin"/>
        </w:r>
        <w:r>
          <w:instrText xml:space="preserve"> PAGEREF _Toc32492 \h </w:instrText>
        </w:r>
        <w:r>
          <w:fldChar w:fldCharType="separate"/>
        </w:r>
        <w:r>
          <w:t>63</w:t>
        </w:r>
        <w:r>
          <w:fldChar w:fldCharType="end"/>
        </w:r>
      </w:hyperlink>
    </w:p>
    <w:p>
      <w:pPr>
        <w:pStyle w:val="TOC1"/>
        <w:tabs>
          <w:tab w:val="right" w:leader="dot" w:pos="8306"/>
        </w:tabs>
      </w:pPr>
      <w:hyperlink w:anchor="_Toc874" w:history="1">
        <w:r>
          <w:rPr>
            <w:rFonts w:ascii="仿宋" w:eastAsia="仿宋" w:hAnsi="仿宋" w:cs="仿宋" w:hint="eastAsia"/>
            <w:lang w:eastAsia="zh-CN"/>
          </w:rPr>
          <w:t>十五、利益相关者分析与沟通计划</w:t>
        </w:r>
        <w:r>
          <w:tab/>
        </w:r>
        <w:r>
          <w:fldChar w:fldCharType="begin"/>
        </w:r>
        <w:r>
          <w:instrText xml:space="preserve"> PAGEREF _Toc874 \h </w:instrText>
        </w:r>
        <w:r>
          <w:fldChar w:fldCharType="separate"/>
        </w:r>
        <w:r>
          <w:t>65</w:t>
        </w:r>
        <w:r>
          <w:fldChar w:fldCharType="end"/>
        </w:r>
      </w:hyperlink>
    </w:p>
    <w:p>
      <w:pPr>
        <w:pStyle w:val="TOC2"/>
        <w:tabs>
          <w:tab w:val="right" w:leader="dot" w:pos="8306"/>
        </w:tabs>
      </w:pPr>
      <w:hyperlink w:anchor="_Toc4046" w:history="1">
        <w:r>
          <w:rPr>
            <w:rFonts w:ascii="仿宋" w:eastAsia="仿宋" w:hAnsi="仿宋" w:cs="仿宋" w:hint="eastAsia"/>
            <w:lang w:eastAsia="zh-CN"/>
          </w:rPr>
          <w:t>(一)、利益相关者分析</w:t>
        </w:r>
        <w:r>
          <w:tab/>
        </w:r>
        <w:r>
          <w:fldChar w:fldCharType="begin"/>
        </w:r>
        <w:r>
          <w:instrText xml:space="preserve"> PAGEREF _Toc4046 \h </w:instrText>
        </w:r>
        <w:r>
          <w:fldChar w:fldCharType="separate"/>
        </w:r>
        <w:r>
          <w:t>65</w:t>
        </w:r>
        <w:r>
          <w:fldChar w:fldCharType="end"/>
        </w:r>
      </w:hyperlink>
    </w:p>
    <w:p>
      <w:pPr>
        <w:pStyle w:val="TOC2"/>
        <w:tabs>
          <w:tab w:val="right" w:leader="dot" w:pos="8306"/>
        </w:tabs>
      </w:pPr>
      <w:hyperlink w:anchor="_Toc22775" w:history="1">
        <w:r>
          <w:rPr>
            <w:rFonts w:ascii="仿宋" w:eastAsia="仿宋" w:hAnsi="仿宋" w:cs="仿宋" w:hint="eastAsia"/>
            <w:lang w:eastAsia="zh-CN"/>
          </w:rPr>
          <w:t>(二)、沟通计划</w:t>
        </w:r>
        <w:r>
          <w:tab/>
        </w:r>
        <w:r>
          <w:fldChar w:fldCharType="begin"/>
        </w:r>
        <w:r>
          <w:instrText xml:space="preserve"> PAGEREF _Toc22775 \h </w:instrText>
        </w:r>
        <w:r>
          <w:fldChar w:fldCharType="separate"/>
        </w:r>
        <w:r>
          <w:t>67</w:t>
        </w:r>
        <w:r>
          <w:fldChar w:fldCharType="end"/>
        </w:r>
      </w:hyperlink>
    </w:p>
    <w:p>
      <w:pPr>
        <w:pStyle w:val="TOC1"/>
        <w:tabs>
          <w:tab w:val="right" w:leader="dot" w:pos="8306"/>
        </w:tabs>
      </w:pPr>
      <w:hyperlink w:anchor="_Toc16044" w:history="1">
        <w:r>
          <w:rPr>
            <w:rFonts w:ascii="仿宋" w:eastAsia="仿宋" w:hAnsi="仿宋" w:cs="仿宋" w:hint="eastAsia"/>
            <w:lang w:eastAsia="zh-CN"/>
          </w:rPr>
          <w:t>十六、一乙醇胺项目变更管理</w:t>
        </w:r>
        <w:r>
          <w:tab/>
        </w:r>
        <w:r>
          <w:fldChar w:fldCharType="begin"/>
        </w:r>
        <w:r>
          <w:instrText xml:space="preserve"> PAGEREF _Toc16044 \h </w:instrText>
        </w:r>
        <w:r>
          <w:fldChar w:fldCharType="separate"/>
        </w:r>
        <w:r>
          <w:t>68</w:t>
        </w:r>
        <w:r>
          <w:fldChar w:fldCharType="end"/>
        </w:r>
      </w:hyperlink>
    </w:p>
    <w:p>
      <w:pPr>
        <w:pStyle w:val="TOC2"/>
        <w:tabs>
          <w:tab w:val="right" w:leader="dot" w:pos="8306"/>
        </w:tabs>
      </w:pPr>
      <w:hyperlink w:anchor="_Toc25964" w:history="1">
        <w:r>
          <w:rPr>
            <w:rFonts w:ascii="仿宋" w:eastAsia="仿宋" w:hAnsi="仿宋" w:cs="仿宋" w:hint="eastAsia"/>
            <w:lang w:eastAsia="zh-CN"/>
          </w:rPr>
          <w:t>(一)、变更申请与评估</w:t>
        </w:r>
        <w:r>
          <w:tab/>
        </w:r>
        <w:r>
          <w:fldChar w:fldCharType="begin"/>
        </w:r>
        <w:r>
          <w:instrText xml:space="preserve"> PAGEREF _Toc25964 \h </w:instrText>
        </w:r>
        <w:r>
          <w:fldChar w:fldCharType="separate"/>
        </w:r>
        <w:r>
          <w:t>68</w:t>
        </w:r>
        <w:r>
          <w:fldChar w:fldCharType="end"/>
        </w:r>
      </w:hyperlink>
    </w:p>
    <w:p>
      <w:pPr>
        <w:pStyle w:val="TOC2"/>
        <w:tabs>
          <w:tab w:val="right" w:leader="dot" w:pos="8306"/>
        </w:tabs>
      </w:pPr>
      <w:hyperlink w:anchor="_Toc22333" w:history="1">
        <w:r>
          <w:rPr>
            <w:rFonts w:ascii="仿宋" w:eastAsia="仿宋" w:hAnsi="仿宋" w:cs="仿宋" w:hint="eastAsia"/>
            <w:lang w:eastAsia="zh-CN"/>
          </w:rPr>
          <w:t>(二)、变更实施与控制</w:t>
        </w:r>
        <w:r>
          <w:tab/>
        </w:r>
        <w:r>
          <w:fldChar w:fldCharType="begin"/>
        </w:r>
        <w:r>
          <w:instrText xml:space="preserve"> PAGEREF _Toc22333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99"/>
      <w:r>
        <w:rPr>
          <w:rFonts w:ascii="仿宋" w:eastAsia="仿宋" w:hAnsi="仿宋" w:cs="仿宋" w:hint="eastAsia"/>
          <w:sz w:val="28"/>
          <w:lang w:eastAsia="zh-CN"/>
        </w:rPr>
        <w:t>一、一乙醇胺项目绩效评估</w:t>
      </w:r>
      <w:bookmarkEnd w:id="2"/>
    </w:p>
    <w:p>
      <w:pPr>
        <w:pStyle w:val="Heading2"/>
        <w:rPr>
          <w:rFonts w:ascii="仿宋" w:eastAsia="仿宋" w:hAnsi="仿宋" w:cs="仿宋" w:hint="eastAsia"/>
          <w:lang w:eastAsia="zh-CN"/>
        </w:rPr>
      </w:pPr>
      <w:bookmarkStart w:id="3" w:name="_Toc1590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中，我们设计了一套全面的绩效评估指标，以确保一乙醇胺项目的可控和成功交付。这些指标跨足一乙醇胺项目目标、成本、进度和质量等多个维度，为我们提供了全面洞察一乙醇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目标达成率是我们关注的首要指标。我们设定了明确的目标，并通过定期监测和评估，迅速发现并应对潜在的目标偏差。这为一乙醇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成本绩效是另一个核心关注点。通过实际成本与预算成本的对比分析，我们深入了解成本差异的原因，及时调整资源分配，保持一乙醇胺项目在经济效益方面的合理水平。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进度作为关键的绩效指标之一，得到了精心的关注。我们制定了详细的一乙醇胺项目进度计划，并设立了进度符合度指标，确保实际进度与计划进度保持一致。这使我们能够快速发现和解决潜在的进度问题，保持一乙醇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乙醇胺项目绩效的不可或缺的一环。我们引入了一系列的质量标准和客户满意度指标，以确保一乙醇胺项目交付的成果在质量上达到或超越预期水平。通过持续监测这些指标，我们努力提升一乙醇胺项目整体质量水平，为一乙醇胺项目的成功交付提供有力保障。通过这些科学且全面的绩效评估，我们能够更好地引导一乙醇胺项目的持续改进，确保一乙醇胺项目目标的顺利达成。</w:t>
      </w:r>
    </w:p>
    <w:p>
      <w:pPr>
        <w:pStyle w:val="Heading2"/>
        <w:ind w:firstLine="560" w:firstLineChars="200"/>
        <w:rPr>
          <w:rFonts w:ascii="仿宋" w:eastAsia="仿宋" w:hAnsi="仿宋" w:cs="仿宋" w:hint="eastAsia"/>
          <w:sz w:val="28"/>
          <w:lang w:eastAsia="zh-CN"/>
        </w:rPr>
      </w:pPr>
      <w:bookmarkStart w:id="4" w:name="_Toc235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绩效评估是一乙醇胺项目中的关键环节，为确保一乙醇胺项目达到预期目标，我们采用了多层次、多维度的绩效评估方法。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乙醇胺项目的战略目标对齐，确保每个决策和行动都与一乙醇胺项目整体目标保持一致。团队会定期召开战略对齐会议，审视当前工作与一乙醇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一乙醇胺项目进度、质量、成本和风险等方面。这些指标通过数据收集和分析，为一乙醇胺项目管理团队提供了客观的评估依据。例如，我们通过一乙醇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绩效评估不仅仅停留在一乙醇胺项目内部，还考虑了一乙醇胺项目对外部环境的影响。我们定期进行干系人满意度调查，以了解各利益相关方对一乙醇胺项目的期望和满意度，并及时做出调整。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这种多层次、多角度的绩效评估方法，使得我们能够全面了解一乙醇胺项目的运行状态，及时做出调整，确保一乙醇胺项目在不断变化的环境中保持稳健前行。</w:t>
      </w:r>
    </w:p>
    <w:p>
      <w:pPr>
        <w:pStyle w:val="Heading2"/>
        <w:ind w:firstLine="560" w:firstLineChars="200"/>
        <w:rPr>
          <w:rFonts w:ascii="仿宋" w:eastAsia="仿宋" w:hAnsi="仿宋" w:cs="仿宋" w:hint="eastAsia"/>
          <w:sz w:val="28"/>
          <w:lang w:eastAsia="zh-CN"/>
        </w:rPr>
      </w:pPr>
      <w:bookmarkStart w:id="5" w:name="_Toc43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为了确保一乙醇胺项目的有效管理和不断优化，我们采用了精心设计的绩效评估周期。这个周期旨在实现灵活、实时和全面的评估，以适应一乙醇胺项目执行中的各种挑战。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一乙醇胺项目的不同需求，分为短期、中期和长期。短期评估关注每个迭代或工作周期，以及时发现和解决当前任务中的问题。中期评估涵盖几个迭代，深入了解整体一乙醇胺项目的趋势和性能。长期评估则着眼于整个一乙醇胺项目阶段，确保一乙醇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一乙醇胺项目管理工具和协作平台，团队成员能够随时更新和分享一乙醇胺项目数据。这种实时性的反馈机制使我们能够及时察觉潜在问题，快速调整，保持一乙醇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一乙醇胺项目的决策制定密不可分。每个周期的一乙醇胺项目回顾会议成为集体总结经验、识别问题深层次原因并找到创新解决方案的平台。这种定期的反思与调整机制使一乙醇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47"/>
      <w:r>
        <w:rPr>
          <w:rFonts w:ascii="仿宋" w:eastAsia="仿宋" w:hAnsi="仿宋" w:cs="仿宋" w:hint="eastAsia"/>
          <w:sz w:val="28"/>
          <w:lang w:eastAsia="zh-CN"/>
        </w:rPr>
        <w:t>二、一乙醇胺项目土建工程</w:t>
      </w:r>
      <w:bookmarkEnd w:id="6"/>
    </w:p>
    <w:p>
      <w:pPr>
        <w:pStyle w:val="Heading2"/>
        <w:rPr>
          <w:rFonts w:ascii="仿宋" w:eastAsia="仿宋" w:hAnsi="仿宋" w:cs="仿宋" w:hint="eastAsia"/>
          <w:lang w:eastAsia="zh-CN"/>
        </w:rPr>
      </w:pPr>
      <w:bookmarkStart w:id="7" w:name="_Toc1829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在一乙醇胺项目的建筑工程设计中，我们将秉承一系列重要的设计原则，以确保一乙醇胺项目建筑在功能、美观、可持续性等方面达到最佳效果。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首要原则是确保建筑的功能性得到最大化的发挥。我们将充分理解一乙醇胺项目的实际需求，合理布局各个功能区域，保证建筑在满足业务需求的同时，提供高效的工作环境。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在建筑设计中，我们将综合考虑建设和运营成本。通过精细的经济效益分析，确保设计方案在高效利用资源的同时，对一乙醇胺项目的长期盈利能力有积极的贡献。</w:t>
      </w:r>
    </w:p>
    <w:p>
      <w:pPr>
        <w:pStyle w:val="Heading2"/>
        <w:ind w:firstLine="560" w:firstLineChars="200"/>
        <w:rPr>
          <w:rFonts w:ascii="仿宋" w:eastAsia="仿宋" w:hAnsi="仿宋" w:cs="仿宋" w:hint="eastAsia"/>
          <w:sz w:val="28"/>
          <w:lang w:eastAsia="zh-CN"/>
        </w:rPr>
      </w:pPr>
      <w:bookmarkStart w:id="8" w:name="_Toc3261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一乙醇胺项目的土建工程设计中，我们将精准设定设计年限，结合一乙醇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乙醇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82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一乙醇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乙醇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乙醇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41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本期工程一乙醇胺项目预计总建筑面积XXX平方米，其中：计容建筑面积XXX平方米，计划建筑工程投资XX万元，占一乙醇胺项目总投资的XX%。</w:t>
      </w:r>
    </w:p>
    <w:p>
      <w:pPr>
        <w:pStyle w:val="Heading1"/>
        <w:ind w:firstLine="560" w:firstLineChars="200"/>
        <w:rPr>
          <w:rFonts w:ascii="仿宋" w:eastAsia="仿宋" w:hAnsi="仿宋" w:cs="仿宋" w:hint="eastAsia"/>
          <w:sz w:val="28"/>
          <w:lang w:eastAsia="zh-CN"/>
        </w:rPr>
      </w:pPr>
      <w:bookmarkStart w:id="11" w:name="_Toc14195"/>
      <w:r>
        <w:rPr>
          <w:rFonts w:ascii="仿宋" w:eastAsia="仿宋" w:hAnsi="仿宋" w:cs="仿宋" w:hint="eastAsia"/>
          <w:sz w:val="28"/>
          <w:lang w:eastAsia="zh-CN"/>
        </w:rPr>
        <w:t>三、一乙醇胺项目建设背景及必要性分析</w:t>
      </w:r>
      <w:bookmarkEnd w:id="11"/>
    </w:p>
    <w:p>
      <w:pPr>
        <w:pStyle w:val="Heading2"/>
        <w:rPr>
          <w:rFonts w:ascii="仿宋" w:eastAsia="仿宋" w:hAnsi="仿宋" w:cs="仿宋" w:hint="eastAsia"/>
          <w:lang w:eastAsia="zh-CN"/>
        </w:rPr>
      </w:pPr>
      <w:bookmarkStart w:id="12" w:name="_Toc19187"/>
      <w:r>
        <w:rPr>
          <w:rFonts w:ascii="仿宋" w:eastAsia="仿宋" w:hAnsi="仿宋" w:cs="仿宋" w:hint="eastAsia"/>
          <w:lang w:eastAsia="zh-CN"/>
        </w:rPr>
        <w:t>(一)、一乙醇胺项目背景分析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一乙醇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一乙醇胺项目在这个潮流中的定位。同时，我们将关注行业内涌现的新兴机遇，以便一乙醇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一乙醇胺项目提供了强大的发展动力。我们将聚焦于行业内最新的技术发展趋势，包括但不限于人工智能、大数据分析、物联网等领域。通过深度的技术研究，我们将确保一乙醇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一乙醇胺项目发展的源泉。我们将投入更多的精力对市场需求进行深入剖析，超越表面的需求，深入挖掘潜在的市场痛点和机遇。通过对市场需求的细致了解，一乙醇胺项目将更有针对性地设计解决方案，满足市场的多样化需求，从而更好地促进一乙醇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一乙醇胺项目战略至关重要。我们将对竞争态势进行更为深入的分析，包括但不限于市场份额、产品特点、客户满意度等多个维度。通过深度的竞争分析，一乙醇胺项目将能够更准确地把握市场脉搏，制定具有竞争力的一乙醇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一乙醇胺项目的发展具有直接的影响。我们将进行更为全面的法规和政策分析，了解行业发展中的潜在法律风险和合规挑战。通过充分了解和遵守相关法规，一乙醇胺项目将确保在法律框架内合法合规运营，为一乙醇胺项目的稳健发展提供有力支持。</w:t>
      </w:r>
    </w:p>
    <w:p>
      <w:pPr>
        <w:pStyle w:val="Heading2"/>
        <w:ind w:firstLine="560" w:firstLineChars="200"/>
        <w:rPr>
          <w:rFonts w:ascii="仿宋" w:eastAsia="仿宋" w:hAnsi="仿宋" w:cs="仿宋" w:hint="eastAsia"/>
          <w:sz w:val="28"/>
          <w:lang w:eastAsia="zh-CN"/>
        </w:rPr>
      </w:pPr>
      <w:bookmarkStart w:id="13" w:name="_Toc11308"/>
      <w:r>
        <w:rPr>
          <w:rFonts w:ascii="仿宋" w:eastAsia="仿宋" w:hAnsi="仿宋" w:cs="仿宋" w:hint="eastAsia"/>
          <w:sz w:val="28"/>
          <w:lang w:eastAsia="zh-CN"/>
        </w:rPr>
        <w:t>(二)、一乙醇胺项目建设必要性分析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建设的迫切性源于对行业发展趋势的深刻洞察。我们正处于一个行业变革的时代，科技创新、数字化转型成为企业发展的关键动力。一乙醇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建设不仅仅是为了跟上潮流，更是为了通过技术创新推动企业的持续发展。通过引入先进的技术和解决方案，一乙醇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一乙醇胺项目的建设成为必然选择，通过提高产品质量、拓展服务领域，从而在竞争中获得更多的机会。一乙醇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一乙醇胺项目建设的必要性体现在对客户需求更精准的满足。通过一乙醇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建设的背后是对企业持续创新的追求。只有通过不断创新，企业才能在竞争中立于不败之地。一乙醇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149"/>
      <w:r>
        <w:rPr>
          <w:rFonts w:ascii="仿宋" w:eastAsia="仿宋" w:hAnsi="仿宋" w:cs="仿宋" w:hint="eastAsia"/>
          <w:sz w:val="28"/>
          <w:lang w:eastAsia="zh-CN"/>
        </w:rPr>
        <w:t>四、一乙醇胺项目危机管理</w:t>
      </w:r>
      <w:bookmarkEnd w:id="14"/>
    </w:p>
    <w:p>
      <w:pPr>
        <w:pStyle w:val="Heading2"/>
        <w:rPr>
          <w:rFonts w:ascii="仿宋" w:eastAsia="仿宋" w:hAnsi="仿宋" w:cs="仿宋" w:hint="eastAsia"/>
          <w:lang w:eastAsia="zh-CN"/>
        </w:rPr>
      </w:pPr>
      <w:bookmarkStart w:id="15" w:name="_Toc1583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一乙醇胺项目危机管理中，危机预警与识别是确保一乙醇胺项目稳健运行的核心步骤。通过建立全面的监测机制，一乙醇胺项目团队旨在及时发现和理解潜在的风险和危机因素，以便采取及时的预防和应对措施，确保一乙醇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首先，通过深入的风险评估，一乙醇胺项目团队全面分析了整个一乙醇胺项目和各个阶段可能存在的威胁。这包括准确评估每个潜在风险的发生概率和可能影响的程度，为后续危机预警提供了有力支持。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一乙醇胺项目团队着重于明确定义一乙醇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一乙醇胺项目进展的持续监控，团队能够及时发现潜在问题并作出迅速反应。一乙醇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在这一阶段，团队的专业素养和反应速度将发挥至关重要的作用，以确保潜在危机能够在初期得到有效的处理，最大程度地减轻负面影响。通过危机预警与识别，一乙醇胺项目得以更有序、可控地推进。</w:t>
      </w:r>
    </w:p>
    <w:p>
      <w:pPr>
        <w:pStyle w:val="Heading2"/>
        <w:ind w:firstLine="560" w:firstLineChars="200"/>
        <w:rPr>
          <w:rFonts w:ascii="仿宋" w:eastAsia="仿宋" w:hAnsi="仿宋" w:cs="仿宋" w:hint="eastAsia"/>
          <w:sz w:val="28"/>
          <w:lang w:eastAsia="zh-CN"/>
        </w:rPr>
      </w:pPr>
      <w:bookmarkStart w:id="16" w:name="_Toc21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在危机发生时，一乙醇胺项目团队立即行动，成立了应急小组。该小组的任务是迅速制定并实施紧急应对措施，以最小化潜在损失。以下是采取的主要措施：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暂停一乙醇胺项目进度：为遏制危机蔓延，一乙醇胺项目暂时停止进行，以便全面评估当前状况。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资源重新分配：重新评估一乙醇胺项目资源的分配，确保最大限度地减小损失。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实时沟通：与关键利益相关者建立实时沟通机制，向他们传递一乙醇胺项目危机的实际状况，保障一乙醇胺项目核心利益。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在紧急应对的同时，一乙醇胺项目团队强调了团队协作和有效沟通的重要性。以下是团队协作的关键举措：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信息共享机制：建立了信息共享平台，确保团队成员能够及时获取一乙醇胺项目危机的实时信息。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领导者沟通：一乙醇胺项目领导者通过定期会议和即时沟通工具，指导团队应对危机，保持团队稳定运行。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随着危机得到初步控制，一乙醇胺项目团队转向制定恢复计划，以确保一乙醇胺项目能够从中迅速恢复。主要恢复计划包括：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修复受损的进度计划：重新评估一乙醇胺项目进度，制定修复计划，确保一乙醇胺项目尽快回归正常进程。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重新调整资源分配：优化资源分配，确保一乙醇胺项目在有限资源下高效运转。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风险管理机制加强：对一乙醇胺项目风险进行全面评估，制定更强化的风险管理策略，以预防未来可能的危机。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447"/>
      <w:r>
        <w:rPr>
          <w:rFonts w:ascii="仿宋" w:eastAsia="仿宋" w:hAnsi="仿宋" w:cs="仿宋" w:hint="eastAsia"/>
          <w:sz w:val="28"/>
          <w:lang w:eastAsia="zh-CN"/>
        </w:rPr>
        <w:t>五、一乙醇胺项目可持续发展</w:t>
      </w:r>
      <w:bookmarkEnd w:id="17"/>
    </w:p>
    <w:p>
      <w:pPr>
        <w:pStyle w:val="Heading2"/>
        <w:rPr>
          <w:rFonts w:ascii="仿宋" w:eastAsia="仿宋" w:hAnsi="仿宋" w:cs="仿宋" w:hint="eastAsia"/>
          <w:lang w:eastAsia="zh-CN"/>
        </w:rPr>
      </w:pPr>
      <w:bookmarkStart w:id="18" w:name="_Toc2079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乙醇胺项目中，一乙醇胺项目团队着眼于未来，明确了可持续发展的战略方向。制定的具体可持续发展目标包括降低资源使用、采用环保技术、最大化社会效益等。这一步骤不仅有助于一乙醇胺项目在环保和社会责任方面达到最高标准，也为未来提供了明确的指引，确保一乙醇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可持续实践的融入一乙醇胺项目管理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乙醇胺项目管理周期。从一乙醇胺项目规划开始，一乙醇胺项目团队就考虑了环境和社会的因素。在执行阶段，一乙醇胺项目团队积极推动绿色技术的应用，优化资源利用。此外，关注员工的社会责任，通过培训和沟通活动提高员工对可持续发展的认知，使他们能够在日常工作中践行可持续实践。这些举措不仅为一乙醇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75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扎根于一乙醇胺项目的可持续发展理念，我们深信环保与社会责任是一乙醇胺项目成功的关键支柱。在一乙醇胺项目的每一步，我们都致力于通过创新和实践，履行对环境和社会的坚定责任。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团队通过引入先进的环保技术、建立高效的废物处理系统以及推动能源节约措施，积极履行环保责任。定期的环保监测和评估确保一乙醇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不仅致力于自身可持续发展，还注重对社会的回馈。通过支持社区一乙醇胺项目、参与慈善事业、提供培训机会等方式，一乙醇胺项目积极履行社会责任。与当地社区建立积极互动，关注员工的工作与生活平衡，以及员工的身心健康，是一乙醇胺项目在社会责任层面的关键举措。这样的实践不仅增强了一乙醇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844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857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乙醇胺项目的技术管理特点体现在其创新导向。通过引入最先进的技术趋势和解决方案，一乙醇胺项目致力于提升科技含量、提高质量和效率水平。这意味着我们将采用最新的工具和方法，确保一乙醇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https://d.book118.com/355040034011011124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一乙醇胺项目规划设计蓝图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B02E3"/>
    <w:rsid w:val="73EB0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04003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2024-03-06T04:05:00Z</dcterms:created>
  <dcterms:modified xsi:type="dcterms:W3CDTF">2024-03-06T04:05:22Z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84F0213B14C541D185DB665F2CC90E57_11</vt:lpwstr>
  </property>
  <property fmtid="{D5CDD505-2E9C-101B-9397-08002B2CF9AE}" pid="3" name="KSOProductBuildVer">
    <vt:lpwstr>2052-12.1.0.16388</vt:lpwstr>
  </property>
</Properties>
</file>