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巴氏奶项目策划方案报告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99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_Toc4998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58" w:history="1">
        <w:r>
          <w:rPr>
            <w:rFonts w:ascii="仿宋" w:eastAsia="仿宋" w:hAnsi="仿宋" w:cs="仿宋" w:hint="eastAsia"/>
            <w:lang w:eastAsia="zh-CN"/>
          </w:rPr>
          <w:t>一、地理位置与选址分析</w:t>
        </w:r>
        <w:r>
          <w:tab/>
        </w:r>
        <w:r>
          <w:fldChar w:fldCharType="begin"/>
        </w:r>
        <w:r>
          <w:instrText xml:space="preserve"> PAGEREF _Toc19458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7" w:history="1">
        <w:r>
          <w:rPr>
            <w:rFonts w:ascii="仿宋" w:eastAsia="仿宋" w:hAnsi="仿宋" w:cs="仿宋" w:hint="eastAsia"/>
            <w:lang w:eastAsia="zh-CN"/>
          </w:rPr>
          <w:t>(一)、选址原则与考虑因素</w:t>
        </w:r>
        <w:r>
          <w:tab/>
        </w:r>
        <w:r>
          <w:fldChar w:fldCharType="begin"/>
        </w:r>
        <w:r>
          <w:instrText xml:space="preserve"> PAGEREF _Toc11717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0" w:history="1">
        <w:r>
          <w:rPr>
            <w:rFonts w:ascii="仿宋" w:eastAsia="仿宋" w:hAnsi="仿宋" w:cs="仿宋" w:hint="eastAsia"/>
            <w:lang w:eastAsia="zh-CN"/>
          </w:rPr>
          <w:t>(二)、地区概况</w:t>
        </w:r>
        <w:r>
          <w:tab/>
        </w:r>
        <w:r>
          <w:fldChar w:fldCharType="begin"/>
        </w:r>
        <w:r>
          <w:instrText xml:space="preserve"> PAGEREF _Toc14090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3" w:history="1">
        <w:r>
          <w:rPr>
            <w:rFonts w:ascii="仿宋" w:eastAsia="仿宋" w:hAnsi="仿宋" w:cs="仿宋" w:hint="eastAsia"/>
            <w:lang w:eastAsia="zh-CN"/>
          </w:rPr>
          <w:t>(三)、创新与社会经济发展</w:t>
        </w:r>
        <w:r>
          <w:tab/>
        </w:r>
        <w:r>
          <w:fldChar w:fldCharType="begin"/>
        </w:r>
        <w:r>
          <w:instrText xml:space="preserve"> PAGEREF _Toc24323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3" w:history="1">
        <w:r>
          <w:rPr>
            <w:rFonts w:ascii="仿宋" w:eastAsia="仿宋" w:hAnsi="仿宋" w:cs="仿宋" w:hint="eastAsia"/>
            <w:lang w:eastAsia="zh-CN"/>
          </w:rPr>
          <w:t>(四)、目标市场和产业导向</w:t>
        </w:r>
        <w:r>
          <w:tab/>
        </w:r>
        <w:r>
          <w:fldChar w:fldCharType="begin"/>
        </w:r>
        <w:r>
          <w:instrText xml:space="preserve"> PAGEREF _Toc28013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1" w:history="1">
        <w:r>
          <w:rPr>
            <w:rFonts w:ascii="仿宋" w:eastAsia="仿宋" w:hAnsi="仿宋" w:cs="仿宋" w:hint="eastAsia"/>
            <w:lang w:eastAsia="zh-CN"/>
          </w:rPr>
          <w:t>(五)、选址方案综合评估</w:t>
        </w:r>
        <w:r>
          <w:tab/>
        </w:r>
        <w:r>
          <w:fldChar w:fldCharType="begin"/>
        </w:r>
        <w:r>
          <w:instrText xml:space="preserve"> PAGEREF _Toc31261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2" w:history="1">
        <w:r>
          <w:rPr>
            <w:rFonts w:ascii="仿宋" w:eastAsia="仿宋" w:hAnsi="仿宋" w:cs="仿宋" w:hint="eastAsia"/>
            <w:lang w:eastAsia="zh-CN"/>
          </w:rPr>
          <w:t>二、建设规模与产品方案</w:t>
        </w:r>
        <w:r>
          <w:tab/>
        </w:r>
        <w:r>
          <w:fldChar w:fldCharType="begin"/>
        </w:r>
        <w:r>
          <w:instrText xml:space="preserve"> PAGEREF _Toc2932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1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_Toc21421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2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_Toc24312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17" w:history="1">
        <w:r>
          <w:rPr>
            <w:rFonts w:ascii="仿宋" w:eastAsia="仿宋" w:hAnsi="仿宋" w:cs="仿宋" w:hint="eastAsia"/>
            <w:lang w:eastAsia="zh-CN"/>
          </w:rPr>
          <w:t>三、土建方案</w:t>
        </w:r>
        <w:r>
          <w:tab/>
        </w:r>
        <w:r>
          <w:fldChar w:fldCharType="begin"/>
        </w:r>
        <w:r>
          <w:instrText xml:space="preserve"> PAGEREF _Toc18217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8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_Toc3728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2" w:history="1">
        <w:r>
          <w:rPr>
            <w:rFonts w:ascii="仿宋" w:eastAsia="仿宋" w:hAnsi="仿宋" w:cs="仿宋" w:hint="eastAsia"/>
            <w:lang w:eastAsia="zh-CN"/>
          </w:rPr>
          <w:t>(二)、项目总平面设计要求</w:t>
        </w:r>
        <w:r>
          <w:tab/>
        </w:r>
        <w:r>
          <w:fldChar w:fldCharType="begin"/>
        </w:r>
        <w:r>
          <w:instrText xml:space="preserve"> PAGEREF _Toc7642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6" w:history="1">
        <w:r>
          <w:rPr>
            <w:rFonts w:ascii="仿宋" w:eastAsia="仿宋" w:hAnsi="仿宋" w:cs="仿宋" w:hint="eastAsia"/>
            <w:lang w:eastAsia="zh-CN"/>
          </w:rPr>
          <w:t>(三)、土建工程设计年限及安全等级</w:t>
        </w:r>
        <w:r>
          <w:tab/>
        </w:r>
        <w:r>
          <w:fldChar w:fldCharType="begin"/>
        </w:r>
        <w:r>
          <w:instrText xml:space="preserve"> PAGEREF _Toc20266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3" w:history="1">
        <w:r>
          <w:rPr>
            <w:rFonts w:ascii="仿宋" w:eastAsia="仿宋" w:hAnsi="仿宋" w:cs="仿宋" w:hint="eastAsia"/>
            <w:lang w:eastAsia="zh-CN"/>
          </w:rPr>
          <w:t>(四)、建筑工程设计总体要求</w:t>
        </w:r>
        <w:r>
          <w:tab/>
        </w:r>
        <w:r>
          <w:fldChar w:fldCharType="begin"/>
        </w:r>
        <w:r>
          <w:instrText xml:space="preserve"> PAGEREF _Toc11933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1" w:history="1">
        <w:r>
          <w:rPr>
            <w:rFonts w:ascii="仿宋" w:eastAsia="仿宋" w:hAnsi="仿宋" w:cs="仿宋" w:hint="eastAsia"/>
            <w:lang w:eastAsia="zh-CN"/>
          </w:rPr>
          <w:t>(五)、土建工程建设指标</w:t>
        </w:r>
        <w:r>
          <w:tab/>
        </w:r>
        <w:r>
          <w:fldChar w:fldCharType="begin"/>
        </w:r>
        <w:r>
          <w:instrText xml:space="preserve"> PAGEREF _Toc17231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0" w:history="1">
        <w:r>
          <w:rPr>
            <w:rFonts w:ascii="仿宋" w:eastAsia="仿宋" w:hAnsi="仿宋" w:cs="仿宋" w:hint="eastAsia"/>
            <w:lang w:eastAsia="zh-CN"/>
          </w:rPr>
          <w:t>四、事故原因分析及事故后果预测</w:t>
        </w:r>
        <w:r>
          <w:tab/>
        </w:r>
        <w:r>
          <w:fldChar w:fldCharType="begin"/>
        </w:r>
        <w:r>
          <w:instrText xml:space="preserve"> PAGEREF _Toc1160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6" w:history="1">
        <w:r>
          <w:rPr>
            <w:rFonts w:ascii="仿宋" w:eastAsia="仿宋" w:hAnsi="仿宋" w:cs="仿宋" w:hint="eastAsia"/>
            <w:lang w:eastAsia="zh-CN"/>
          </w:rPr>
          <w:t>(一)、事故案例及原因分析</w:t>
        </w:r>
        <w:r>
          <w:tab/>
        </w:r>
        <w:r>
          <w:fldChar w:fldCharType="begin"/>
        </w:r>
        <w:r>
          <w:instrText xml:space="preserve"> PAGEREF _Toc14756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" w:history="1">
        <w:r>
          <w:rPr>
            <w:rFonts w:ascii="仿宋" w:eastAsia="仿宋" w:hAnsi="仿宋" w:cs="仿宋" w:hint="eastAsia"/>
            <w:lang w:eastAsia="zh-CN"/>
          </w:rPr>
          <w:t>(二)、事故后果预测</w:t>
        </w:r>
        <w:r>
          <w:tab/>
        </w:r>
        <w:r>
          <w:fldChar w:fldCharType="begin"/>
        </w:r>
        <w:r>
          <w:instrText xml:space="preserve"> PAGEREF _Toc3052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55" w:history="1">
        <w:r>
          <w:rPr>
            <w:rFonts w:ascii="仿宋" w:eastAsia="仿宋" w:hAnsi="仿宋" w:cs="仿宋" w:hint="eastAsia"/>
            <w:lang w:eastAsia="zh-CN"/>
          </w:rPr>
          <w:t>五、运营和供应链分析</w:t>
        </w:r>
        <w:r>
          <w:tab/>
        </w:r>
        <w:r>
          <w:fldChar w:fldCharType="begin"/>
        </w:r>
        <w:r>
          <w:instrText xml:space="preserve"> PAGEREF _Toc27755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" w:history="1">
        <w:r>
          <w:rPr>
            <w:rFonts w:ascii="仿宋" w:eastAsia="仿宋" w:hAnsi="仿宋" w:cs="仿宋" w:hint="eastAsia"/>
            <w:lang w:eastAsia="zh-CN"/>
          </w:rPr>
          <w:t>(一)、生产流程分析</w:t>
        </w:r>
        <w:r>
          <w:tab/>
        </w:r>
        <w:r>
          <w:fldChar w:fldCharType="begin"/>
        </w:r>
        <w:r>
          <w:instrText xml:space="preserve"> PAGEREF _Toc86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5" w:history="1">
        <w:r>
          <w:rPr>
            <w:rFonts w:ascii="仿宋" w:eastAsia="仿宋" w:hAnsi="仿宋" w:cs="仿宋" w:hint="eastAsia"/>
            <w:lang w:eastAsia="zh-CN"/>
          </w:rPr>
          <w:t>(二)、供应链管理分析</w:t>
        </w:r>
        <w:r>
          <w:tab/>
        </w:r>
        <w:r>
          <w:fldChar w:fldCharType="begin"/>
        </w:r>
        <w:r>
          <w:instrText xml:space="preserve"> PAGEREF _Toc12815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7" w:history="1">
        <w:r>
          <w:rPr>
            <w:rFonts w:ascii="仿宋" w:eastAsia="仿宋" w:hAnsi="仿宋" w:cs="仿宋" w:hint="eastAsia"/>
            <w:lang w:eastAsia="zh-CN"/>
          </w:rPr>
          <w:t>(三)、库存管理和优化建议</w:t>
        </w:r>
        <w:r>
          <w:tab/>
        </w:r>
        <w:r>
          <w:fldChar w:fldCharType="begin"/>
        </w:r>
        <w:r>
          <w:instrText xml:space="preserve"> PAGEREF _Toc27497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9" w:history="1">
        <w:r>
          <w:rPr>
            <w:rFonts w:ascii="仿宋" w:eastAsia="仿宋" w:hAnsi="仿宋" w:cs="仿宋" w:hint="eastAsia"/>
            <w:lang w:eastAsia="zh-CN"/>
          </w:rPr>
          <w:t>(四)、设备和设施管理分析</w:t>
        </w:r>
        <w:r>
          <w:tab/>
        </w:r>
        <w:r>
          <w:fldChar w:fldCharType="begin"/>
        </w:r>
        <w:r>
          <w:instrText xml:space="preserve"> PAGEREF _Toc20219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63" w:history="1">
        <w:r>
          <w:rPr>
            <w:rFonts w:ascii="仿宋" w:eastAsia="仿宋" w:hAnsi="仿宋" w:cs="仿宋" w:hint="eastAsia"/>
            <w:lang w:eastAsia="zh-CN"/>
          </w:rPr>
          <w:t>六、巴氏奶行业行业发展现状</w:t>
        </w:r>
        <w:r>
          <w:tab/>
        </w:r>
        <w:r>
          <w:fldChar w:fldCharType="begin"/>
        </w:r>
        <w:r>
          <w:instrText xml:space="preserve"> PAGEREF _Toc17363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9" w:history="1">
        <w:r>
          <w:rPr>
            <w:rFonts w:ascii="仿宋" w:eastAsia="仿宋" w:hAnsi="仿宋" w:cs="仿宋" w:hint="eastAsia"/>
            <w:lang w:eastAsia="zh-CN"/>
          </w:rPr>
          <w:t>(一)、市场规模的扩大</w:t>
        </w:r>
        <w:r>
          <w:tab/>
        </w:r>
        <w:r>
          <w:fldChar w:fldCharType="begin"/>
        </w:r>
        <w:r>
          <w:instrText xml:space="preserve"> PAGEREF _Toc23379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8" w:history="1">
        <w:r>
          <w:rPr>
            <w:rFonts w:ascii="仿宋" w:eastAsia="仿宋" w:hAnsi="仿宋" w:cs="仿宋" w:hint="eastAsia"/>
            <w:lang w:eastAsia="zh-CN"/>
          </w:rPr>
          <w:t>(二)、产品创新推动行业发展</w:t>
        </w:r>
        <w:r>
          <w:tab/>
        </w:r>
        <w:r>
          <w:fldChar w:fldCharType="begin"/>
        </w:r>
        <w:r>
          <w:instrText xml:space="preserve"> PAGEREF _Toc29868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7" w:history="1">
        <w:r>
          <w:rPr>
            <w:rFonts w:ascii="仿宋" w:eastAsia="仿宋" w:hAnsi="仿宋" w:cs="仿宋" w:hint="eastAsia"/>
            <w:lang w:eastAsia="zh-CN"/>
          </w:rPr>
          <w:t>(三)、线上线下渠道融合发展</w:t>
        </w:r>
        <w:r>
          <w:tab/>
        </w:r>
        <w:r>
          <w:fldChar w:fldCharType="begin"/>
        </w:r>
        <w:r>
          <w:instrText xml:space="preserve"> PAGEREF _Toc837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5" w:history="1">
        <w:r>
          <w:rPr>
            <w:rFonts w:ascii="仿宋" w:eastAsia="仿宋" w:hAnsi="仿宋" w:cs="仿宋" w:hint="eastAsia"/>
            <w:lang w:eastAsia="zh-CN"/>
          </w:rPr>
          <w:t>(四)、定制化服务的兴起</w:t>
        </w:r>
        <w:r>
          <w:tab/>
        </w:r>
        <w:r>
          <w:fldChar w:fldCharType="begin"/>
        </w:r>
        <w:r>
          <w:instrText xml:space="preserve"> PAGEREF _Toc6395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9" w:history="1">
        <w:r>
          <w:rPr>
            <w:rFonts w:ascii="仿宋" w:eastAsia="仿宋" w:hAnsi="仿宋" w:cs="仿宋" w:hint="eastAsia"/>
            <w:lang w:eastAsia="zh-CN"/>
          </w:rPr>
          <w:t>(五)、环保意识的提高</w:t>
        </w:r>
        <w:r>
          <w:tab/>
        </w:r>
        <w:r>
          <w:fldChar w:fldCharType="begin"/>
        </w:r>
        <w:r>
          <w:instrText xml:space="preserve"> PAGEREF _Toc24329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60" w:history="1">
        <w:r>
          <w:rPr>
            <w:rFonts w:ascii="仿宋" w:eastAsia="仿宋" w:hAnsi="仿宋" w:cs="仿宋" w:hint="eastAsia"/>
            <w:lang w:eastAsia="zh-CN"/>
          </w:rPr>
          <w:t>七、巴氏奶行业背景分析</w:t>
        </w:r>
        <w:r>
          <w:tab/>
        </w:r>
        <w:r>
          <w:fldChar w:fldCharType="begin"/>
        </w:r>
        <w:r>
          <w:instrText xml:space="preserve"> PAGEREF _Toc21560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7" w:history="1">
        <w:r>
          <w:rPr>
            <w:rFonts w:ascii="仿宋" w:eastAsia="仿宋" w:hAnsi="仿宋" w:cs="仿宋" w:hint="eastAsia"/>
            <w:lang w:eastAsia="zh-CN"/>
          </w:rPr>
          <w:t>(一)、巴氏奶行业背景分析</w:t>
        </w:r>
        <w:r>
          <w:tab/>
        </w:r>
        <w:r>
          <w:fldChar w:fldCharType="begin"/>
        </w:r>
        <w:r>
          <w:instrText xml:space="preserve"> PAGEREF _Toc18387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35" w:history="1">
        <w:r>
          <w:rPr>
            <w:rFonts w:ascii="仿宋" w:eastAsia="仿宋" w:hAnsi="仿宋" w:cs="仿宋" w:hint="eastAsia"/>
            <w:lang w:eastAsia="zh-CN"/>
          </w:rPr>
          <w:t>八、产品规划及建设规模</w:t>
        </w:r>
        <w:r>
          <w:tab/>
        </w:r>
        <w:r>
          <w:fldChar w:fldCharType="begin"/>
        </w:r>
        <w:r>
          <w:instrText xml:space="preserve"> PAGEREF _Toc14335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8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_Toc31028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5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_Toc26715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1" w:history="1">
        <w:r>
          <w:rPr>
            <w:rFonts w:ascii="仿宋" w:eastAsia="仿宋" w:hAnsi="仿宋" w:cs="仿宋" w:hint="eastAsia"/>
            <w:lang w:eastAsia="zh-CN"/>
          </w:rPr>
          <w:t>九、劳动安全生产分析</w:t>
        </w:r>
        <w:r>
          <w:tab/>
        </w:r>
        <w:r>
          <w:fldChar w:fldCharType="begin"/>
        </w:r>
        <w:r>
          <w:instrText xml:space="preserve"> PAGEREF _Toc2761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7" w:history="1">
        <w:r>
          <w:rPr>
            <w:rFonts w:ascii="仿宋" w:eastAsia="仿宋" w:hAnsi="仿宋" w:cs="仿宋" w:hint="eastAsia"/>
            <w:lang w:eastAsia="zh-CN"/>
          </w:rPr>
          <w:t>(一)、设计依据</w:t>
        </w:r>
        <w:r>
          <w:tab/>
        </w:r>
        <w:r>
          <w:fldChar w:fldCharType="begin"/>
        </w:r>
        <w:r>
          <w:instrText xml:space="preserve"> PAGEREF _Toc31557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1" w:history="1">
        <w:r>
          <w:rPr>
            <w:rFonts w:ascii="仿宋" w:eastAsia="仿宋" w:hAnsi="仿宋" w:cs="仿宋" w:hint="eastAsia"/>
            <w:lang w:eastAsia="zh-CN"/>
          </w:rPr>
          <w:t>(二)、主要防范措施</w:t>
        </w:r>
        <w:r>
          <w:tab/>
        </w:r>
        <w:r>
          <w:fldChar w:fldCharType="begin"/>
        </w:r>
        <w:r>
          <w:instrText xml:space="preserve"> PAGEREF _Toc27691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3" w:history="1">
        <w:r>
          <w:rPr>
            <w:rFonts w:ascii="仿宋" w:eastAsia="仿宋" w:hAnsi="仿宋" w:cs="仿宋" w:hint="eastAsia"/>
            <w:lang w:eastAsia="zh-CN"/>
          </w:rPr>
          <w:t>(三)、劳动安全预期效果评价</w:t>
        </w:r>
        <w:r>
          <w:tab/>
        </w:r>
        <w:r>
          <w:fldChar w:fldCharType="begin"/>
        </w:r>
        <w:r>
          <w:instrText xml:space="preserve"> PAGEREF _Toc13653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41" w:history="1">
        <w:r>
          <w:rPr>
            <w:rFonts w:ascii="仿宋" w:eastAsia="仿宋" w:hAnsi="仿宋" w:cs="仿宋" w:hint="eastAsia"/>
            <w:lang w:eastAsia="zh-CN"/>
          </w:rPr>
          <w:t>十、风险评估分析</w:t>
        </w:r>
        <w:r>
          <w:tab/>
        </w:r>
        <w:r>
          <w:fldChar w:fldCharType="begin"/>
        </w:r>
        <w:r>
          <w:instrText xml:space="preserve"> PAGEREF _Toc7541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6" w:history="1">
        <w:r>
          <w:rPr>
            <w:rFonts w:ascii="仿宋" w:eastAsia="仿宋" w:hAnsi="仿宋" w:cs="仿宋" w:hint="eastAsia"/>
            <w:lang w:eastAsia="zh-CN"/>
          </w:rPr>
          <w:t>(一)、巴氏奶项目风险分析</w:t>
        </w:r>
        <w:r>
          <w:tab/>
        </w:r>
        <w:r>
          <w:fldChar w:fldCharType="begin"/>
        </w:r>
        <w:r>
          <w:instrText xml:space="preserve"> PAGEREF _Toc5296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890" w:history="1">
        <w:r>
          <w:rPr>
            <w:rFonts w:ascii="仿宋" w:eastAsia="仿宋" w:hAnsi="仿宋" w:cs="仿宋" w:hint="eastAsia"/>
            <w:lang w:eastAsia="zh-CN"/>
          </w:rPr>
          <w:t>(二)、公司竞争劣势</w:t>
        </w:r>
        <w:r>
          <w:tab/>
        </w:r>
        <w:r>
          <w:fldChar w:fldCharType="begin"/>
        </w:r>
        <w:r>
          <w:instrText xml:space="preserve"> PAGEREF _Toc28890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88" w:history="1">
        <w:r>
          <w:rPr>
            <w:rFonts w:ascii="仿宋" w:eastAsia="仿宋" w:hAnsi="仿宋" w:cs="仿宋" w:hint="eastAsia"/>
            <w:lang w:eastAsia="zh-CN"/>
          </w:rPr>
          <w:t>十一、财务分析及盈利预测</w:t>
        </w:r>
        <w:r>
          <w:tab/>
        </w:r>
        <w:r>
          <w:fldChar w:fldCharType="begin"/>
        </w:r>
        <w:r>
          <w:instrText xml:space="preserve"> PAGEREF _Toc25788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0" w:history="1">
        <w:r>
          <w:rPr>
            <w:rFonts w:ascii="仿宋" w:eastAsia="仿宋" w:hAnsi="仿宋" w:cs="仿宋" w:hint="eastAsia"/>
            <w:lang w:eastAsia="zh-CN"/>
          </w:rPr>
          <w:t>(一)、过往财务情况</w:t>
        </w:r>
        <w:r>
          <w:tab/>
        </w:r>
        <w:r>
          <w:fldChar w:fldCharType="begin"/>
        </w:r>
        <w:r>
          <w:instrText xml:space="preserve"> PAGEREF _Toc17960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3" w:history="1">
        <w:r>
          <w:rPr>
            <w:rFonts w:ascii="仿宋" w:eastAsia="仿宋" w:hAnsi="仿宋" w:cs="仿宋" w:hint="eastAsia"/>
            <w:lang w:eastAsia="zh-CN"/>
          </w:rPr>
          <w:t>(二)、20XX-20XX年盈利预测</w:t>
        </w:r>
        <w:r>
          <w:tab/>
        </w:r>
        <w:r>
          <w:fldChar w:fldCharType="begin"/>
        </w:r>
        <w:r>
          <w:instrText xml:space="preserve"> PAGEREF _Toc10273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6" w:history="1">
        <w:r>
          <w:rPr>
            <w:rFonts w:ascii="仿宋" w:eastAsia="仿宋" w:hAnsi="仿宋" w:cs="仿宋" w:hint="eastAsia"/>
            <w:lang w:eastAsia="zh-CN"/>
          </w:rPr>
          <w:t>(三)、营业成本</w:t>
        </w:r>
        <w:r>
          <w:tab/>
        </w:r>
        <w:r>
          <w:fldChar w:fldCharType="begin"/>
        </w:r>
        <w:r>
          <w:instrText xml:space="preserve"> PAGEREF _Toc30506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4" w:history="1">
        <w:r>
          <w:rPr>
            <w:rFonts w:ascii="仿宋" w:eastAsia="仿宋" w:hAnsi="仿宋" w:cs="仿宋" w:hint="eastAsia"/>
            <w:lang w:eastAsia="zh-CN"/>
          </w:rPr>
          <w:t>(四)、营业税金及附加预测</w:t>
        </w:r>
        <w:r>
          <w:tab/>
        </w:r>
        <w:r>
          <w:fldChar w:fldCharType="begin"/>
        </w:r>
        <w:r>
          <w:instrText xml:space="preserve"> PAGEREF _Toc21534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4" w:history="1">
        <w:r>
          <w:rPr>
            <w:rFonts w:ascii="仿宋" w:eastAsia="仿宋" w:hAnsi="仿宋" w:cs="仿宋" w:hint="eastAsia"/>
            <w:lang w:eastAsia="zh-CN"/>
          </w:rPr>
          <w:t>(五)、营业费用预测</w:t>
        </w:r>
        <w:r>
          <w:tab/>
        </w:r>
        <w:r>
          <w:fldChar w:fldCharType="begin"/>
        </w:r>
        <w:r>
          <w:instrText xml:space="preserve"> PAGEREF _Toc9284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8" w:history="1">
        <w:r>
          <w:rPr>
            <w:rFonts w:ascii="仿宋" w:eastAsia="仿宋" w:hAnsi="仿宋" w:cs="仿宋" w:hint="eastAsia"/>
            <w:lang w:eastAsia="zh-CN"/>
          </w:rPr>
          <w:t>(六)、管理费用预测</w:t>
        </w:r>
        <w:r>
          <w:tab/>
        </w:r>
        <w:r>
          <w:fldChar w:fldCharType="begin"/>
        </w:r>
        <w:r>
          <w:instrText xml:space="preserve"> PAGEREF _Toc28478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4" w:history="1">
        <w:r>
          <w:rPr>
            <w:rFonts w:ascii="仿宋" w:eastAsia="仿宋" w:hAnsi="仿宋" w:cs="仿宋" w:hint="eastAsia"/>
            <w:lang w:eastAsia="zh-CN"/>
          </w:rPr>
          <w:t>(七)、财务费用预测</w:t>
        </w:r>
        <w:r>
          <w:tab/>
        </w:r>
        <w:r>
          <w:fldChar w:fldCharType="begin"/>
        </w:r>
        <w:r>
          <w:instrText xml:space="preserve"> PAGEREF _Toc19134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41" w:history="1">
        <w:r>
          <w:rPr>
            <w:rFonts w:ascii="仿宋" w:eastAsia="仿宋" w:hAnsi="仿宋" w:cs="仿宋" w:hint="eastAsia"/>
            <w:lang w:eastAsia="zh-CN"/>
          </w:rPr>
          <w:t>十二、实施计划</w:t>
        </w:r>
        <w:r>
          <w:tab/>
        </w:r>
        <w:r>
          <w:fldChar w:fldCharType="begin"/>
        </w:r>
        <w:r>
          <w:instrText xml:space="preserve"> PAGEREF _Toc30441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7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_Toc6807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_Toc19058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4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_Toc28640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76" w:history="1">
        <w:r>
          <w:rPr>
            <w:rFonts w:ascii="仿宋" w:eastAsia="仿宋" w:hAnsi="仿宋" w:cs="仿宋" w:hint="eastAsia"/>
            <w:lang w:eastAsia="zh-CN"/>
          </w:rPr>
          <w:t>(四)、人力资源配置和员工培训</w:t>
        </w:r>
        <w:r>
          <w:tab/>
        </w:r>
        <w:r>
          <w:fldChar w:fldCharType="begin"/>
        </w:r>
        <w:r>
          <w:instrText xml:space="preserve"> PAGEREF _Toc3976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7" w:history="1">
        <w:r>
          <w:rPr>
            <w:rFonts w:ascii="仿宋" w:eastAsia="仿宋" w:hAnsi="仿宋" w:cs="仿宋" w:hint="eastAsia"/>
            <w:lang w:eastAsia="zh-CN"/>
          </w:rPr>
          <w:t>(五)、巴氏奶项目实施保障</w:t>
        </w:r>
        <w:r>
          <w:tab/>
        </w:r>
        <w:r>
          <w:fldChar w:fldCharType="begin"/>
        </w:r>
        <w:r>
          <w:instrText xml:space="preserve"> PAGEREF _Toc13287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96" w:history="1">
        <w:r>
          <w:rPr>
            <w:rFonts w:ascii="仿宋" w:eastAsia="仿宋" w:hAnsi="仿宋" w:cs="仿宋" w:hint="eastAsia"/>
            <w:lang w:eastAsia="zh-CN"/>
          </w:rPr>
          <w:t>十三、质量管理体系</w:t>
        </w:r>
        <w:r>
          <w:tab/>
        </w:r>
        <w:r>
          <w:fldChar w:fldCharType="begin"/>
        </w:r>
        <w:r>
          <w:instrText xml:space="preserve"> PAGEREF _Toc25396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3" w:history="1">
        <w:r>
          <w:rPr>
            <w:rFonts w:ascii="仿宋" w:eastAsia="仿宋" w:hAnsi="仿宋" w:cs="仿宋" w:hint="eastAsia"/>
            <w:lang w:eastAsia="zh-CN"/>
          </w:rPr>
          <w:t>(一)、项目质量管理体系建立</w:t>
        </w:r>
        <w:r>
          <w:tab/>
        </w:r>
        <w:r>
          <w:fldChar w:fldCharType="begin"/>
        </w:r>
        <w:r>
          <w:instrText xml:space="preserve"> PAGEREF _Toc19643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" w:history="1">
        <w:r>
          <w:rPr>
            <w:rFonts w:ascii="仿宋" w:eastAsia="仿宋" w:hAnsi="仿宋" w:cs="仿宋" w:hint="eastAsia"/>
            <w:lang w:eastAsia="zh-CN"/>
          </w:rPr>
          <w:t>(二)、质量管理计划</w:t>
        </w:r>
        <w:r>
          <w:tab/>
        </w:r>
        <w:r>
          <w:fldChar w:fldCharType="begin"/>
        </w:r>
        <w:r>
          <w:instrText xml:space="preserve"> PAGEREF _Toc975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74" w:history="1">
        <w:r>
          <w:rPr>
            <w:rFonts w:ascii="仿宋" w:eastAsia="仿宋" w:hAnsi="仿宋" w:cs="仿宋" w:hint="eastAsia"/>
            <w:lang w:eastAsia="zh-CN"/>
          </w:rPr>
          <w:t>(三)、质量检测与监控</w:t>
        </w:r>
        <w:r>
          <w:tab/>
        </w:r>
        <w:r>
          <w:fldChar w:fldCharType="begin"/>
        </w:r>
        <w:r>
          <w:instrText xml:space="preserve"> PAGEREF _Toc13774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3" w:history="1">
        <w:r>
          <w:rPr>
            <w:rFonts w:ascii="仿宋" w:eastAsia="仿宋" w:hAnsi="仿宋" w:cs="仿宋" w:hint="eastAsia"/>
            <w:lang w:eastAsia="zh-CN"/>
          </w:rPr>
          <w:t>(四)、问题处理与纠正措施</w:t>
        </w:r>
        <w:r>
          <w:tab/>
        </w:r>
        <w:r>
          <w:fldChar w:fldCharType="begin"/>
        </w:r>
        <w:r>
          <w:instrText xml:space="preserve"> PAGEREF _Toc17293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86" w:history="1">
        <w:r>
          <w:rPr>
            <w:rFonts w:ascii="仿宋" w:eastAsia="仿宋" w:hAnsi="仿宋" w:cs="仿宋" w:hint="eastAsia"/>
            <w:lang w:eastAsia="zh-CN"/>
          </w:rPr>
          <w:t>(五)、验收与评价</w:t>
        </w:r>
        <w:r>
          <w:tab/>
        </w:r>
        <w:r>
          <w:fldChar w:fldCharType="begin"/>
        </w:r>
        <w:r>
          <w:instrText xml:space="preserve"> PAGEREF _Toc29386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33" w:history="1">
        <w:r>
          <w:rPr>
            <w:rFonts w:ascii="仿宋" w:eastAsia="仿宋" w:hAnsi="仿宋" w:cs="仿宋" w:hint="eastAsia"/>
            <w:lang w:eastAsia="zh-CN"/>
          </w:rPr>
          <w:t>十四、招标方案</w:t>
        </w:r>
        <w:r>
          <w:tab/>
        </w:r>
        <w:r>
          <w:fldChar w:fldCharType="begin"/>
        </w:r>
        <w:r>
          <w:instrText xml:space="preserve"> PAGEREF _Toc20633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1" w:history="1">
        <w:r>
          <w:rPr>
            <w:rFonts w:ascii="仿宋" w:eastAsia="仿宋" w:hAnsi="仿宋" w:cs="仿宋" w:hint="eastAsia"/>
            <w:lang w:eastAsia="zh-CN"/>
          </w:rPr>
          <w:t>(一)、巴氏奶项目招标依据</w:t>
        </w:r>
        <w:r>
          <w:tab/>
        </w:r>
        <w:r>
          <w:fldChar w:fldCharType="begin"/>
        </w:r>
        <w:r>
          <w:instrText xml:space="preserve"> PAGEREF _Toc21961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" w:history="1">
        <w:r>
          <w:rPr>
            <w:rFonts w:ascii="仿宋" w:eastAsia="仿宋" w:hAnsi="仿宋" w:cs="仿宋" w:hint="eastAsia"/>
            <w:lang w:eastAsia="zh-CN"/>
          </w:rPr>
          <w:t>(二)、巴氏奶项目招标范围</w:t>
        </w:r>
        <w:r>
          <w:tab/>
        </w:r>
        <w:r>
          <w:fldChar w:fldCharType="begin"/>
        </w:r>
        <w:r>
          <w:instrText xml:space="preserve"> PAGEREF _Toc1748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2" w:history="1">
        <w:r>
          <w:rPr>
            <w:rFonts w:ascii="仿宋" w:eastAsia="仿宋" w:hAnsi="仿宋" w:cs="仿宋" w:hint="eastAsia"/>
            <w:lang w:eastAsia="zh-CN"/>
          </w:rPr>
          <w:t>(三)、招标要求</w:t>
        </w:r>
        <w:r>
          <w:tab/>
        </w:r>
        <w:r>
          <w:fldChar w:fldCharType="begin"/>
        </w:r>
        <w:r>
          <w:instrText xml:space="preserve"> PAGEREF _Toc7312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1" w:history="1">
        <w:r>
          <w:rPr>
            <w:rFonts w:ascii="仿宋" w:eastAsia="仿宋" w:hAnsi="仿宋" w:cs="仿宋" w:hint="eastAsia"/>
            <w:lang w:eastAsia="zh-CN"/>
          </w:rPr>
          <w:t>(四)、招标组织方式</w:t>
        </w:r>
        <w:r>
          <w:tab/>
        </w:r>
        <w:r>
          <w:fldChar w:fldCharType="begin"/>
        </w:r>
        <w:r>
          <w:instrText xml:space="preserve"> PAGEREF _Toc24751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7" w:history="1">
        <w:r>
          <w:rPr>
            <w:rFonts w:ascii="仿宋" w:eastAsia="仿宋" w:hAnsi="仿宋" w:cs="仿宋" w:hint="eastAsia"/>
            <w:lang w:eastAsia="zh-CN"/>
          </w:rPr>
          <w:t>(五)、招标信息发布</w:t>
        </w:r>
        <w:r>
          <w:tab/>
        </w:r>
        <w:r>
          <w:fldChar w:fldCharType="begin"/>
        </w:r>
        <w:r>
          <w:instrText xml:space="preserve"> PAGEREF _Toc17547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1" w:history="1">
        <w:r>
          <w:rPr>
            <w:rFonts w:ascii="仿宋" w:eastAsia="仿宋" w:hAnsi="仿宋" w:cs="仿宋" w:hint="eastAsia"/>
            <w:lang w:eastAsia="zh-CN"/>
          </w:rPr>
          <w:t>十五、危机管理与应急预案</w:t>
        </w:r>
        <w:r>
          <w:tab/>
        </w:r>
        <w:r>
          <w:fldChar w:fldCharType="begin"/>
        </w:r>
        <w:r>
          <w:instrText xml:space="preserve"> PAGEREF _Toc1981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4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_Toc13194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0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_Toc19180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_Toc919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8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_Toc12178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82" w:history="1">
        <w:r>
          <w:rPr>
            <w:rFonts w:ascii="仿宋" w:eastAsia="仿宋" w:hAnsi="仿宋" w:cs="仿宋" w:hint="eastAsia"/>
            <w:lang w:eastAsia="zh-CN"/>
          </w:rPr>
          <w:t>十六、巴氏奶项目风险管理与预警</w:t>
        </w:r>
        <w:r>
          <w:tab/>
        </w:r>
        <w:r>
          <w:fldChar w:fldCharType="begin"/>
        </w:r>
        <w:r>
          <w:instrText xml:space="preserve"> PAGEREF _Toc29282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3" w:history="1">
        <w:r>
          <w:rPr>
            <w:rFonts w:ascii="仿宋" w:eastAsia="仿宋" w:hAnsi="仿宋" w:cs="仿宋" w:hint="eastAsia"/>
            <w:lang w:eastAsia="zh-CN"/>
          </w:rPr>
          <w:t>(一)、风险识别与评估方法</w:t>
        </w:r>
        <w:r>
          <w:tab/>
        </w:r>
        <w:r>
          <w:fldChar w:fldCharType="begin"/>
        </w:r>
        <w:r>
          <w:instrText xml:space="preserve"> PAGEREF _Toc15263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5" w:history="1">
        <w:r>
          <w:rPr>
            <w:rFonts w:ascii="仿宋" w:eastAsia="仿宋" w:hAnsi="仿宋" w:cs="仿宋" w:hint="eastAsia"/>
            <w:lang w:eastAsia="zh-CN"/>
          </w:rPr>
          <w:t>(二)、危机管理与应急预案</w:t>
        </w:r>
        <w:r>
          <w:tab/>
        </w:r>
        <w:r>
          <w:fldChar w:fldCharType="begin"/>
        </w:r>
        <w:r>
          <w:instrText xml:space="preserve"> PAGEREF _Toc14605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35" w:history="1">
        <w:r>
          <w:rPr>
            <w:rFonts w:ascii="仿宋" w:eastAsia="仿宋" w:hAnsi="仿宋" w:cs="仿宋" w:hint="eastAsia"/>
            <w:lang w:eastAsia="zh-CN"/>
          </w:rPr>
          <w:t>十七、知识管理与信息共享</w:t>
        </w:r>
        <w:r>
          <w:tab/>
        </w:r>
        <w:r>
          <w:fldChar w:fldCharType="begin"/>
        </w:r>
        <w:r>
          <w:instrText xml:space="preserve"> PAGEREF _Toc19135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65" w:history="1">
        <w:r>
          <w:rPr>
            <w:rFonts w:ascii="仿宋" w:eastAsia="仿宋" w:hAnsi="仿宋" w:cs="仿宋" w:hint="eastAsia"/>
            <w:lang w:eastAsia="zh-CN"/>
          </w:rPr>
          <w:t>(一)、知识管理体系构建</w:t>
        </w:r>
        <w:r>
          <w:tab/>
        </w:r>
        <w:r>
          <w:fldChar w:fldCharType="begin"/>
        </w:r>
        <w:r>
          <w:instrText xml:space="preserve"> PAGEREF _Toc30565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7" w:history="1">
        <w:r>
          <w:rPr>
            <w:rFonts w:ascii="仿宋" w:eastAsia="仿宋" w:hAnsi="仿宋" w:cs="仿宋" w:hint="eastAsia"/>
            <w:lang w:eastAsia="zh-CN"/>
          </w:rPr>
          <w:t>(二)、信息共享平台建设</w:t>
        </w:r>
        <w:r>
          <w:tab/>
        </w:r>
        <w:r>
          <w:fldChar w:fldCharType="begin"/>
        </w:r>
        <w:r>
          <w:instrText xml:space="preserve"> PAGEREF _Toc3377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8" w:history="1">
        <w:r>
          <w:rPr>
            <w:rFonts w:ascii="仿宋" w:eastAsia="仿宋" w:hAnsi="仿宋" w:cs="仿宋" w:hint="eastAsia"/>
            <w:lang w:eastAsia="zh-CN"/>
          </w:rPr>
          <w:t>(三)、团队协作与沟通机制</w:t>
        </w:r>
        <w:r>
          <w:tab/>
        </w:r>
        <w:r>
          <w:fldChar w:fldCharType="begin"/>
        </w:r>
        <w:r>
          <w:instrText xml:space="preserve"> PAGEREF _Toc30148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4" w:history="1">
        <w:r>
          <w:rPr>
            <w:rFonts w:ascii="仿宋" w:eastAsia="仿宋" w:hAnsi="仿宋" w:cs="仿宋" w:hint="eastAsia"/>
            <w:lang w:eastAsia="zh-CN"/>
          </w:rPr>
          <w:t>十八、巴氏奶行业企业过去战略的影响</w:t>
        </w:r>
        <w:r>
          <w:tab/>
        </w:r>
        <w:r>
          <w:fldChar w:fldCharType="begin"/>
        </w:r>
        <w:r>
          <w:instrText xml:space="preserve"> PAGEREF _Toc1684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1" w:history="1">
        <w:r>
          <w:rPr>
            <w:rFonts w:ascii="仿宋" w:eastAsia="仿宋" w:hAnsi="仿宋" w:cs="仿宋" w:hint="eastAsia"/>
            <w:lang w:eastAsia="zh-CN"/>
          </w:rPr>
          <w:t>(一)、巴氏奶行业企业过去战略的影响</w:t>
        </w:r>
        <w:r>
          <w:tab/>
        </w:r>
        <w:r>
          <w:fldChar w:fldCharType="begin"/>
        </w:r>
        <w:r>
          <w:instrText xml:space="preserve"> PAGEREF _Toc23351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12" w:history="1">
        <w:r>
          <w:rPr>
            <w:rFonts w:ascii="仿宋" w:eastAsia="仿宋" w:hAnsi="仿宋" w:cs="仿宋" w:hint="eastAsia"/>
            <w:lang w:eastAsia="zh-CN"/>
          </w:rPr>
          <w:t>十九、巴氏奶项目沟通与协作</w:t>
        </w:r>
        <w:r>
          <w:tab/>
        </w:r>
        <w:r>
          <w:fldChar w:fldCharType="begin"/>
        </w:r>
        <w:r>
          <w:instrText xml:space="preserve"> PAGEREF _Toc21512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2" w:history="1">
        <w:r>
          <w:rPr>
            <w:rFonts w:ascii="仿宋" w:eastAsia="仿宋" w:hAnsi="仿宋" w:cs="仿宋" w:hint="eastAsia"/>
            <w:lang w:eastAsia="zh-CN"/>
          </w:rPr>
          <w:t>(一)、沟通计划与渠道</w:t>
        </w:r>
        <w:r>
          <w:tab/>
        </w:r>
        <w:r>
          <w:fldChar w:fldCharType="begin"/>
        </w:r>
        <w:r>
          <w:instrText xml:space="preserve"> PAGEREF _Toc8602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5" w:history="1">
        <w:r>
          <w:rPr>
            <w:rFonts w:ascii="仿宋" w:eastAsia="仿宋" w:hAnsi="仿宋" w:cs="仿宋" w:hint="eastAsia"/>
            <w:lang w:eastAsia="zh-CN"/>
          </w:rPr>
          <w:t>(二)、内部协作机制</w:t>
        </w:r>
        <w:r>
          <w:tab/>
        </w:r>
        <w:r>
          <w:fldChar w:fldCharType="begin"/>
        </w:r>
        <w:r>
          <w:instrText xml:space="preserve"> PAGEREF _Toc31815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8133" w:history="1">
        <w:r>
          <w:rPr>
            <w:rFonts w:ascii="仿宋" w:eastAsia="仿宋" w:hAnsi="仿宋" w:cs="仿宋" w:hint="eastAsia"/>
            <w:lang w:eastAsia="zh-CN"/>
          </w:rPr>
          <w:t>(三)、外部合作伙伴沟通</w:t>
        </w:r>
        <w:r>
          <w:tab/>
        </w:r>
        <w:r>
          <w:fldChar w:fldCharType="begin"/>
        </w:r>
        <w:r>
          <w:instrText xml:space="preserve"> PAGEREF _Toc8133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2" w:history="1">
        <w:r>
          <w:rPr>
            <w:rFonts w:ascii="仿宋" w:eastAsia="仿宋" w:hAnsi="仿宋" w:cs="仿宋" w:hint="eastAsia"/>
            <w:lang w:eastAsia="zh-CN"/>
          </w:rPr>
          <w:t>(四)、风险沟通与管理</w:t>
        </w:r>
        <w:r>
          <w:tab/>
        </w:r>
        <w:r>
          <w:fldChar w:fldCharType="begin"/>
        </w:r>
        <w:r>
          <w:instrText xml:space="preserve"> PAGEREF _Toc25002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0" w:history="1">
        <w:r>
          <w:rPr>
            <w:rFonts w:ascii="仿宋" w:eastAsia="仿宋" w:hAnsi="仿宋" w:cs="仿宋" w:hint="eastAsia"/>
            <w:lang w:eastAsia="zh-CN"/>
          </w:rPr>
          <w:t>二十、战略的定性评价决策方法</w:t>
        </w:r>
        <w:r>
          <w:tab/>
        </w:r>
        <w:r>
          <w:fldChar w:fldCharType="begin"/>
        </w:r>
        <w:r>
          <w:instrText xml:space="preserve"> PAGEREF _Toc520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0" w:history="1">
        <w:r>
          <w:rPr>
            <w:rFonts w:ascii="仿宋" w:eastAsia="仿宋" w:hAnsi="仿宋" w:cs="仿宋" w:hint="eastAsia"/>
            <w:lang w:eastAsia="zh-CN"/>
          </w:rPr>
          <w:t>(一)、战略的定性评价决策方法</w:t>
        </w:r>
        <w:r>
          <w:tab/>
        </w:r>
        <w:r>
          <w:fldChar w:fldCharType="begin"/>
        </w:r>
        <w:r>
          <w:instrText xml:space="preserve"> PAGEREF _Toc27960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0" w:history="1">
        <w:r>
          <w:rPr>
            <w:rFonts w:ascii="仿宋" w:eastAsia="仿宋" w:hAnsi="仿宋" w:cs="仿宋" w:hint="eastAsia"/>
            <w:lang w:eastAsia="zh-CN"/>
          </w:rPr>
          <w:t>二十一、生态环境影响分析</w:t>
        </w:r>
        <w:r>
          <w:tab/>
        </w:r>
        <w:r>
          <w:fldChar w:fldCharType="begin"/>
        </w:r>
        <w:r>
          <w:instrText xml:space="preserve"> PAGEREF _Toc2940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" w:history="1">
        <w:r>
          <w:rPr>
            <w:rFonts w:ascii="仿宋" w:eastAsia="仿宋" w:hAnsi="仿宋" w:cs="仿宋" w:hint="eastAsia"/>
            <w:lang w:eastAsia="zh-CN"/>
          </w:rPr>
          <w:t>(一)、生态环境现状调查</w:t>
        </w:r>
        <w:r>
          <w:tab/>
        </w:r>
        <w:r>
          <w:fldChar w:fldCharType="begin"/>
        </w:r>
        <w:r>
          <w:instrText xml:space="preserve"> PAGEREF _Toc806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4" w:history="1">
        <w:r>
          <w:rPr>
            <w:rFonts w:ascii="仿宋" w:eastAsia="仿宋" w:hAnsi="仿宋" w:cs="仿宋" w:hint="eastAsia"/>
            <w:lang w:eastAsia="zh-CN"/>
          </w:rPr>
          <w:t>(二)、生态环境影响预测与评估</w:t>
        </w:r>
        <w:r>
          <w:tab/>
        </w:r>
        <w:r>
          <w:fldChar w:fldCharType="begin"/>
        </w:r>
        <w:r>
          <w:instrText xml:space="preserve"> PAGEREF _Toc3834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1" w:history="1">
        <w:r>
          <w:rPr>
            <w:rFonts w:ascii="仿宋" w:eastAsia="仿宋" w:hAnsi="仿宋" w:cs="仿宋" w:hint="eastAsia"/>
            <w:lang w:eastAsia="zh-CN"/>
          </w:rPr>
          <w:t>(三)、生态环境保护与修复措施</w:t>
        </w:r>
        <w:r>
          <w:tab/>
        </w:r>
        <w:r>
          <w:fldChar w:fldCharType="begin"/>
        </w:r>
        <w:r>
          <w:instrText xml:space="preserve"> PAGEREF _Toc5241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93" w:history="1">
        <w:r>
          <w:rPr>
            <w:rFonts w:ascii="仿宋" w:eastAsia="仿宋" w:hAnsi="仿宋" w:cs="仿宋" w:hint="eastAsia"/>
            <w:lang w:eastAsia="zh-CN"/>
          </w:rPr>
          <w:t>二十二团队建设与领导力发展</w:t>
        </w:r>
        <w:r>
          <w:tab/>
        </w:r>
        <w:r>
          <w:fldChar w:fldCharType="begin"/>
        </w:r>
        <w:r>
          <w:instrText xml:space="preserve"> PAGEREF _Toc17593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2" w:history="1">
        <w:r>
          <w:rPr>
            <w:rFonts w:ascii="仿宋" w:eastAsia="仿宋" w:hAnsi="仿宋" w:cs="仿宋" w:hint="eastAsia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_Toc32432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" w:history="1">
        <w:r>
          <w:rPr>
            <w:rFonts w:ascii="仿宋" w:eastAsia="仿宋" w:hAnsi="仿宋" w:cs="仿宋" w:hint="eastAsia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_Toc2525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6" w:history="1">
        <w:r>
          <w:rPr>
            <w:rFonts w:ascii="仿宋" w:eastAsia="仿宋" w:hAnsi="仿宋" w:cs="仿宋" w:hint="eastAsia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_Toc12686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8" w:history="1">
        <w:r>
          <w:rPr>
            <w:rFonts w:ascii="仿宋" w:eastAsia="仿宋" w:hAnsi="仿宋" w:cs="仿宋" w:hint="eastAsia"/>
            <w:lang w:eastAsia="zh-CN"/>
          </w:rPr>
          <w:t>(四)、团队沟通与协作机制</w:t>
        </w:r>
        <w:r>
          <w:tab/>
        </w:r>
        <w:r>
          <w:fldChar w:fldCharType="begin"/>
        </w:r>
        <w:r>
          <w:instrText xml:space="preserve"> PAGEREF _Toc16768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9" w:history="1">
        <w:r>
          <w:rPr>
            <w:rFonts w:ascii="仿宋" w:eastAsia="仿宋" w:hAnsi="仿宋" w:cs="仿宋" w:hint="eastAsia"/>
            <w:lang w:eastAsia="zh-CN"/>
          </w:rPr>
          <w:t>(五)、领导力在变革中的作用</w:t>
        </w:r>
        <w:r>
          <w:tab/>
        </w:r>
        <w:r>
          <w:fldChar w:fldCharType="begin"/>
        </w:r>
        <w:r>
          <w:instrText xml:space="preserve"> PAGEREF _Toc5259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99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458"/>
      <w:r>
        <w:rPr>
          <w:rFonts w:ascii="仿宋" w:eastAsia="仿宋" w:hAnsi="仿宋" w:cs="仿宋" w:hint="eastAsia"/>
          <w:sz w:val="28"/>
          <w:lang w:eastAsia="zh-CN"/>
        </w:rPr>
        <w:t>一、地理位置与选址分析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717"/>
      <w:r>
        <w:rPr>
          <w:rFonts w:ascii="仿宋" w:eastAsia="仿宋" w:hAnsi="仿宋" w:cs="仿宋" w:hint="eastAsia"/>
          <w:lang w:eastAsia="zh-CN"/>
        </w:rPr>
        <w:t>(一)、选址原则与考虑因素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巴氏奶项目建设地点定在了«具体地点»，占地约«XXX亩»。选址巴氏奶项目的原则如下：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地理位置优越：该选址地理位置优越，位于«地理位置优越的描述»，具备区位优势。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交通便利：该选址地点交通十分便利，紧邻主要交通干道，方便物资运输和市场开拓。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公用设施条件完备：该选址地区已规划并完善了电力、供水、排水、通讯等公用设施，可以满足巴氏奶项目的建设和运营需求。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090"/>
      <w:r>
        <w:rPr>
          <w:rFonts w:ascii="仿宋" w:eastAsia="仿宋" w:hAnsi="仿宋" w:cs="仿宋" w:hint="eastAsia"/>
          <w:sz w:val="28"/>
          <w:lang w:eastAsia="zh-CN"/>
        </w:rPr>
        <w:t>(二)、地区概况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建设区基本情况：选址地区具体情况如下：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https://d.book118.com/355043111341011113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巴氏奶项目策划方案报告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巴氏奶项目策划方案报告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巴氏奶项目策划方案报告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巴氏奶项目策划方案报告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巴氏奶项目策划方案报告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083C20"/>
    <w:rsid w:val="3D083C20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5504311134101111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2024-02-20T04:00:00Z</dcterms:created>
  <dcterms:modified xsi:type="dcterms:W3CDTF">2024-02-20T04:00:25Z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CFED36A5320440009437B35F4908DC49_11</vt:lpwstr>
  </property>
  <property fmtid="{D5CDD505-2E9C-101B-9397-08002B2CF9AE}" pid="3" name="KSOProductBuildVer">
    <vt:lpwstr>2052-12.1.0.16250</vt:lpwstr>
  </property>
</Properties>
</file>