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密码键盘项目规划设计蓝图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54" w:history="1">
        <w:r>
          <w:rPr>
            <w:rFonts w:ascii="仿宋" w:eastAsia="仿宋" w:hAnsi="仿宋" w:cs="仿宋" w:hint="eastAsia"/>
            <w:lang w:eastAsia="zh-CN"/>
          </w:rPr>
          <w:t>概论</w:t>
        </w:r>
        <w:r>
          <w:tab/>
        </w:r>
        <w:r>
          <w:fldChar w:fldCharType="begin"/>
        </w:r>
        <w:r>
          <w:instrText xml:space="preserve"> PAGEREF _Toc6254 \h </w:instrText>
        </w:r>
        <w:r>
          <w:fldChar w:fldCharType="separate"/>
        </w:r>
        <w:r>
          <w:t>3</w:t>
        </w:r>
        <w:r>
          <w:fldChar w:fldCharType="end"/>
        </w:r>
      </w:hyperlink>
    </w:p>
    <w:p>
      <w:pPr>
        <w:pStyle w:val="TOC1"/>
        <w:tabs>
          <w:tab w:val="right" w:leader="dot" w:pos="8306"/>
        </w:tabs>
      </w:pPr>
      <w:hyperlink w:anchor="_Toc2845" w:history="1">
        <w:r>
          <w:rPr>
            <w:rFonts w:ascii="仿宋" w:eastAsia="仿宋" w:hAnsi="仿宋" w:cs="仿宋" w:hint="eastAsia"/>
            <w:lang w:eastAsia="zh-CN"/>
          </w:rPr>
          <w:t>一、密码键盘项目文档管理</w:t>
        </w:r>
        <w:r>
          <w:tab/>
        </w:r>
        <w:r>
          <w:fldChar w:fldCharType="begin"/>
        </w:r>
        <w:r>
          <w:instrText xml:space="preserve"> PAGEREF _Toc2845 \h </w:instrText>
        </w:r>
        <w:r>
          <w:fldChar w:fldCharType="separate"/>
        </w:r>
        <w:r>
          <w:t>3</w:t>
        </w:r>
        <w:r>
          <w:fldChar w:fldCharType="end"/>
        </w:r>
      </w:hyperlink>
    </w:p>
    <w:p>
      <w:pPr>
        <w:pStyle w:val="TOC2"/>
        <w:tabs>
          <w:tab w:val="right" w:leader="dot" w:pos="8306"/>
        </w:tabs>
      </w:pPr>
      <w:hyperlink w:anchor="_Toc12232" w:history="1">
        <w:r>
          <w:rPr>
            <w:rFonts w:ascii="仿宋" w:eastAsia="仿宋" w:hAnsi="仿宋" w:cs="仿宋" w:hint="eastAsia"/>
            <w:lang w:eastAsia="zh-CN"/>
          </w:rPr>
          <w:t>(一)、文档编制与审查</w:t>
        </w:r>
        <w:r>
          <w:tab/>
        </w:r>
        <w:r>
          <w:fldChar w:fldCharType="begin"/>
        </w:r>
        <w:r>
          <w:instrText xml:space="preserve"> PAGEREF _Toc12232 \h </w:instrText>
        </w:r>
        <w:r>
          <w:fldChar w:fldCharType="separate"/>
        </w:r>
        <w:r>
          <w:t>3</w:t>
        </w:r>
        <w:r>
          <w:fldChar w:fldCharType="end"/>
        </w:r>
      </w:hyperlink>
    </w:p>
    <w:p>
      <w:pPr>
        <w:pStyle w:val="TOC2"/>
        <w:tabs>
          <w:tab w:val="right" w:leader="dot" w:pos="8306"/>
        </w:tabs>
      </w:pPr>
      <w:hyperlink w:anchor="_Toc14483" w:history="1">
        <w:r>
          <w:rPr>
            <w:rFonts w:ascii="仿宋" w:eastAsia="仿宋" w:hAnsi="仿宋" w:cs="仿宋" w:hint="eastAsia"/>
            <w:lang w:eastAsia="zh-CN"/>
          </w:rPr>
          <w:t>(二)、文档发布与分发</w:t>
        </w:r>
        <w:r>
          <w:tab/>
        </w:r>
        <w:r>
          <w:fldChar w:fldCharType="begin"/>
        </w:r>
        <w:r>
          <w:instrText xml:space="preserve"> PAGEREF _Toc14483 \h </w:instrText>
        </w:r>
        <w:r>
          <w:fldChar w:fldCharType="separate"/>
        </w:r>
        <w:r>
          <w:t>4</w:t>
        </w:r>
        <w:r>
          <w:fldChar w:fldCharType="end"/>
        </w:r>
      </w:hyperlink>
    </w:p>
    <w:p>
      <w:pPr>
        <w:pStyle w:val="TOC2"/>
        <w:tabs>
          <w:tab w:val="right" w:leader="dot" w:pos="8306"/>
        </w:tabs>
      </w:pPr>
      <w:hyperlink w:anchor="_Toc13053" w:history="1">
        <w:r>
          <w:rPr>
            <w:rFonts w:ascii="仿宋" w:eastAsia="仿宋" w:hAnsi="仿宋" w:cs="仿宋" w:hint="eastAsia"/>
            <w:lang w:eastAsia="zh-CN"/>
          </w:rPr>
          <w:t>(三)、文档存档与归档</w:t>
        </w:r>
        <w:r>
          <w:tab/>
        </w:r>
        <w:r>
          <w:fldChar w:fldCharType="begin"/>
        </w:r>
        <w:r>
          <w:instrText xml:space="preserve"> PAGEREF _Toc13053 \h </w:instrText>
        </w:r>
        <w:r>
          <w:fldChar w:fldCharType="separate"/>
        </w:r>
        <w:r>
          <w:t>5</w:t>
        </w:r>
        <w:r>
          <w:fldChar w:fldCharType="end"/>
        </w:r>
      </w:hyperlink>
    </w:p>
    <w:p>
      <w:pPr>
        <w:pStyle w:val="TOC1"/>
        <w:tabs>
          <w:tab w:val="right" w:leader="dot" w:pos="8306"/>
        </w:tabs>
      </w:pPr>
      <w:hyperlink w:anchor="_Toc22990" w:history="1">
        <w:r>
          <w:rPr>
            <w:rFonts w:ascii="仿宋" w:eastAsia="仿宋" w:hAnsi="仿宋" w:cs="仿宋" w:hint="eastAsia"/>
            <w:lang w:eastAsia="zh-CN"/>
          </w:rPr>
          <w:t>二、市场分析、调研</w:t>
        </w:r>
        <w:r>
          <w:tab/>
        </w:r>
        <w:r>
          <w:fldChar w:fldCharType="begin"/>
        </w:r>
        <w:r>
          <w:instrText xml:space="preserve"> PAGEREF _Toc22990 \h </w:instrText>
        </w:r>
        <w:r>
          <w:fldChar w:fldCharType="separate"/>
        </w:r>
        <w:r>
          <w:t>6</w:t>
        </w:r>
        <w:r>
          <w:fldChar w:fldCharType="end"/>
        </w:r>
      </w:hyperlink>
    </w:p>
    <w:p>
      <w:pPr>
        <w:pStyle w:val="TOC2"/>
        <w:tabs>
          <w:tab w:val="right" w:leader="dot" w:pos="8306"/>
        </w:tabs>
      </w:pPr>
      <w:hyperlink w:anchor="_Toc26072" w:history="1">
        <w:r>
          <w:rPr>
            <w:rFonts w:ascii="仿宋" w:eastAsia="仿宋" w:hAnsi="仿宋" w:cs="仿宋" w:hint="eastAsia"/>
            <w:lang w:eastAsia="zh-CN"/>
          </w:rPr>
          <w:t>(一)、密码键盘行业分析</w:t>
        </w:r>
        <w:r>
          <w:tab/>
        </w:r>
        <w:r>
          <w:fldChar w:fldCharType="begin"/>
        </w:r>
        <w:r>
          <w:instrText xml:space="preserve"> PAGEREF _Toc26072 \h </w:instrText>
        </w:r>
        <w:r>
          <w:fldChar w:fldCharType="separate"/>
        </w:r>
        <w:r>
          <w:t>6</w:t>
        </w:r>
        <w:r>
          <w:fldChar w:fldCharType="end"/>
        </w:r>
      </w:hyperlink>
    </w:p>
    <w:p>
      <w:pPr>
        <w:pStyle w:val="TOC2"/>
        <w:tabs>
          <w:tab w:val="right" w:leader="dot" w:pos="8306"/>
        </w:tabs>
      </w:pPr>
      <w:hyperlink w:anchor="_Toc14387" w:history="1">
        <w:r>
          <w:rPr>
            <w:rFonts w:ascii="仿宋" w:eastAsia="仿宋" w:hAnsi="仿宋" w:cs="仿宋" w:hint="eastAsia"/>
            <w:lang w:eastAsia="zh-CN"/>
          </w:rPr>
          <w:t>(二)、密码键盘市场分析预测</w:t>
        </w:r>
        <w:r>
          <w:tab/>
        </w:r>
        <w:r>
          <w:fldChar w:fldCharType="begin"/>
        </w:r>
        <w:r>
          <w:instrText xml:space="preserve"> PAGEREF _Toc14387 \h </w:instrText>
        </w:r>
        <w:r>
          <w:fldChar w:fldCharType="separate"/>
        </w:r>
        <w:r>
          <w:t>7</w:t>
        </w:r>
        <w:r>
          <w:fldChar w:fldCharType="end"/>
        </w:r>
      </w:hyperlink>
    </w:p>
    <w:p>
      <w:pPr>
        <w:pStyle w:val="TOC1"/>
        <w:tabs>
          <w:tab w:val="right" w:leader="dot" w:pos="8306"/>
        </w:tabs>
      </w:pPr>
      <w:hyperlink w:anchor="_Toc13802" w:history="1">
        <w:r>
          <w:rPr>
            <w:rFonts w:ascii="仿宋" w:eastAsia="仿宋" w:hAnsi="仿宋" w:cs="仿宋" w:hint="eastAsia"/>
            <w:lang w:eastAsia="zh-CN"/>
          </w:rPr>
          <w:t>三、密码键盘项目土建工程</w:t>
        </w:r>
        <w:r>
          <w:tab/>
        </w:r>
        <w:r>
          <w:fldChar w:fldCharType="begin"/>
        </w:r>
        <w:r>
          <w:instrText xml:space="preserve"> PAGEREF _Toc13802 \h </w:instrText>
        </w:r>
        <w:r>
          <w:fldChar w:fldCharType="separate"/>
        </w:r>
        <w:r>
          <w:t>8</w:t>
        </w:r>
        <w:r>
          <w:fldChar w:fldCharType="end"/>
        </w:r>
      </w:hyperlink>
    </w:p>
    <w:p>
      <w:pPr>
        <w:pStyle w:val="TOC2"/>
        <w:tabs>
          <w:tab w:val="right" w:leader="dot" w:pos="8306"/>
        </w:tabs>
      </w:pPr>
      <w:hyperlink w:anchor="_Toc5601" w:history="1">
        <w:r>
          <w:rPr>
            <w:rFonts w:ascii="仿宋" w:eastAsia="仿宋" w:hAnsi="仿宋" w:cs="仿宋" w:hint="eastAsia"/>
            <w:lang w:eastAsia="zh-CN"/>
          </w:rPr>
          <w:t>(一)、建筑工程设计原则</w:t>
        </w:r>
        <w:r>
          <w:tab/>
        </w:r>
        <w:r>
          <w:fldChar w:fldCharType="begin"/>
        </w:r>
        <w:r>
          <w:instrText xml:space="preserve"> PAGEREF _Toc5601 \h </w:instrText>
        </w:r>
        <w:r>
          <w:fldChar w:fldCharType="separate"/>
        </w:r>
        <w:r>
          <w:t>8</w:t>
        </w:r>
        <w:r>
          <w:fldChar w:fldCharType="end"/>
        </w:r>
      </w:hyperlink>
    </w:p>
    <w:p>
      <w:pPr>
        <w:pStyle w:val="TOC2"/>
        <w:tabs>
          <w:tab w:val="right" w:leader="dot" w:pos="8306"/>
        </w:tabs>
      </w:pPr>
      <w:hyperlink w:anchor="_Toc1114" w:history="1">
        <w:r>
          <w:rPr>
            <w:rFonts w:ascii="仿宋" w:eastAsia="仿宋" w:hAnsi="仿宋" w:cs="仿宋" w:hint="eastAsia"/>
            <w:lang w:eastAsia="zh-CN"/>
          </w:rPr>
          <w:t>(二)、土建工程设计年限及安全等级</w:t>
        </w:r>
        <w:r>
          <w:tab/>
        </w:r>
        <w:r>
          <w:fldChar w:fldCharType="begin"/>
        </w:r>
        <w:r>
          <w:instrText xml:space="preserve"> PAGEREF _Toc1114 \h </w:instrText>
        </w:r>
        <w:r>
          <w:fldChar w:fldCharType="separate"/>
        </w:r>
        <w:r>
          <w:t>9</w:t>
        </w:r>
        <w:r>
          <w:fldChar w:fldCharType="end"/>
        </w:r>
      </w:hyperlink>
    </w:p>
    <w:p>
      <w:pPr>
        <w:pStyle w:val="TOC2"/>
        <w:tabs>
          <w:tab w:val="right" w:leader="dot" w:pos="8306"/>
        </w:tabs>
      </w:pPr>
      <w:hyperlink w:anchor="_Toc192" w:history="1">
        <w:r>
          <w:rPr>
            <w:rFonts w:ascii="仿宋" w:eastAsia="仿宋" w:hAnsi="仿宋" w:cs="仿宋" w:hint="eastAsia"/>
            <w:lang w:eastAsia="zh-CN"/>
          </w:rPr>
          <w:t>(三)、建筑工程设计总体要求</w:t>
        </w:r>
        <w:r>
          <w:tab/>
        </w:r>
        <w:r>
          <w:fldChar w:fldCharType="begin"/>
        </w:r>
        <w:r>
          <w:instrText xml:space="preserve"> PAGEREF _Toc192 \h </w:instrText>
        </w:r>
        <w:r>
          <w:fldChar w:fldCharType="separate"/>
        </w:r>
        <w:r>
          <w:t>10</w:t>
        </w:r>
        <w:r>
          <w:fldChar w:fldCharType="end"/>
        </w:r>
      </w:hyperlink>
    </w:p>
    <w:p>
      <w:pPr>
        <w:pStyle w:val="TOC2"/>
        <w:tabs>
          <w:tab w:val="right" w:leader="dot" w:pos="8306"/>
        </w:tabs>
      </w:pPr>
      <w:hyperlink w:anchor="_Toc6990" w:history="1">
        <w:r>
          <w:rPr>
            <w:rFonts w:ascii="仿宋" w:eastAsia="仿宋" w:hAnsi="仿宋" w:cs="仿宋" w:hint="eastAsia"/>
            <w:lang w:eastAsia="zh-CN"/>
          </w:rPr>
          <w:t>(四)、土建工程建设指标</w:t>
        </w:r>
        <w:r>
          <w:tab/>
        </w:r>
        <w:r>
          <w:fldChar w:fldCharType="begin"/>
        </w:r>
        <w:r>
          <w:instrText xml:space="preserve"> PAGEREF _Toc6990 \h </w:instrText>
        </w:r>
        <w:r>
          <w:fldChar w:fldCharType="separate"/>
        </w:r>
        <w:r>
          <w:t>11</w:t>
        </w:r>
        <w:r>
          <w:fldChar w:fldCharType="end"/>
        </w:r>
      </w:hyperlink>
    </w:p>
    <w:p>
      <w:pPr>
        <w:pStyle w:val="TOC1"/>
        <w:tabs>
          <w:tab w:val="right" w:leader="dot" w:pos="8306"/>
        </w:tabs>
      </w:pPr>
      <w:hyperlink w:anchor="_Toc9940" w:history="1">
        <w:r>
          <w:rPr>
            <w:rFonts w:ascii="仿宋" w:eastAsia="仿宋" w:hAnsi="仿宋" w:cs="仿宋" w:hint="eastAsia"/>
            <w:lang w:eastAsia="zh-CN"/>
          </w:rPr>
          <w:t>四、密码键盘项目绩效评估</w:t>
        </w:r>
        <w:r>
          <w:tab/>
        </w:r>
        <w:r>
          <w:fldChar w:fldCharType="begin"/>
        </w:r>
        <w:r>
          <w:instrText xml:space="preserve"> PAGEREF _Toc9940 \h </w:instrText>
        </w:r>
        <w:r>
          <w:fldChar w:fldCharType="separate"/>
        </w:r>
        <w:r>
          <w:t>11</w:t>
        </w:r>
        <w:r>
          <w:fldChar w:fldCharType="end"/>
        </w:r>
      </w:hyperlink>
    </w:p>
    <w:p>
      <w:pPr>
        <w:pStyle w:val="TOC2"/>
        <w:tabs>
          <w:tab w:val="right" w:leader="dot" w:pos="8306"/>
        </w:tabs>
      </w:pPr>
      <w:hyperlink w:anchor="_Toc4962" w:history="1">
        <w:r>
          <w:rPr>
            <w:rFonts w:ascii="仿宋" w:eastAsia="仿宋" w:hAnsi="仿宋" w:cs="仿宋" w:hint="eastAsia"/>
            <w:lang w:eastAsia="zh-CN"/>
          </w:rPr>
          <w:t>(一)、绩效评估指标</w:t>
        </w:r>
        <w:r>
          <w:tab/>
        </w:r>
        <w:r>
          <w:fldChar w:fldCharType="begin"/>
        </w:r>
        <w:r>
          <w:instrText xml:space="preserve"> PAGEREF _Toc4962 \h </w:instrText>
        </w:r>
        <w:r>
          <w:fldChar w:fldCharType="separate"/>
        </w:r>
        <w:r>
          <w:t>11</w:t>
        </w:r>
        <w:r>
          <w:fldChar w:fldCharType="end"/>
        </w:r>
      </w:hyperlink>
    </w:p>
    <w:p>
      <w:pPr>
        <w:pStyle w:val="TOC2"/>
        <w:tabs>
          <w:tab w:val="right" w:leader="dot" w:pos="8306"/>
        </w:tabs>
      </w:pPr>
      <w:hyperlink w:anchor="_Toc32330" w:history="1">
        <w:r>
          <w:rPr>
            <w:rFonts w:ascii="仿宋" w:eastAsia="仿宋" w:hAnsi="仿宋" w:cs="仿宋" w:hint="eastAsia"/>
            <w:lang w:eastAsia="zh-CN"/>
          </w:rPr>
          <w:t>(二)、绩效评估方法</w:t>
        </w:r>
        <w:r>
          <w:tab/>
        </w:r>
        <w:r>
          <w:fldChar w:fldCharType="begin"/>
        </w:r>
        <w:r>
          <w:instrText xml:space="preserve"> PAGEREF _Toc32330 \h </w:instrText>
        </w:r>
        <w:r>
          <w:fldChar w:fldCharType="separate"/>
        </w:r>
        <w:r>
          <w:t>12</w:t>
        </w:r>
        <w:r>
          <w:fldChar w:fldCharType="end"/>
        </w:r>
      </w:hyperlink>
    </w:p>
    <w:p>
      <w:pPr>
        <w:pStyle w:val="TOC2"/>
        <w:tabs>
          <w:tab w:val="right" w:leader="dot" w:pos="8306"/>
        </w:tabs>
      </w:pPr>
      <w:hyperlink w:anchor="_Toc20999" w:history="1">
        <w:r>
          <w:rPr>
            <w:rFonts w:ascii="仿宋" w:eastAsia="仿宋" w:hAnsi="仿宋" w:cs="仿宋" w:hint="eastAsia"/>
            <w:lang w:eastAsia="zh-CN"/>
          </w:rPr>
          <w:t>(三)、绩效评估周期</w:t>
        </w:r>
        <w:r>
          <w:tab/>
        </w:r>
        <w:r>
          <w:fldChar w:fldCharType="begin"/>
        </w:r>
        <w:r>
          <w:instrText xml:space="preserve"> PAGEREF _Toc20999 \h </w:instrText>
        </w:r>
        <w:r>
          <w:fldChar w:fldCharType="separate"/>
        </w:r>
        <w:r>
          <w:t>13</w:t>
        </w:r>
        <w:r>
          <w:fldChar w:fldCharType="end"/>
        </w:r>
      </w:hyperlink>
    </w:p>
    <w:p>
      <w:pPr>
        <w:pStyle w:val="TOC1"/>
        <w:tabs>
          <w:tab w:val="right" w:leader="dot" w:pos="8306"/>
        </w:tabs>
      </w:pPr>
      <w:hyperlink w:anchor="_Toc26339" w:history="1">
        <w:r>
          <w:rPr>
            <w:rFonts w:ascii="仿宋" w:eastAsia="仿宋" w:hAnsi="仿宋" w:cs="仿宋" w:hint="eastAsia"/>
            <w:lang w:eastAsia="zh-CN"/>
          </w:rPr>
          <w:t>五、密码键盘项目选址可行性分析</w:t>
        </w:r>
        <w:r>
          <w:tab/>
        </w:r>
        <w:r>
          <w:fldChar w:fldCharType="begin"/>
        </w:r>
        <w:r>
          <w:instrText xml:space="preserve"> PAGEREF _Toc26339 \h </w:instrText>
        </w:r>
        <w:r>
          <w:fldChar w:fldCharType="separate"/>
        </w:r>
        <w:r>
          <w:t>14</w:t>
        </w:r>
        <w:r>
          <w:fldChar w:fldCharType="end"/>
        </w:r>
      </w:hyperlink>
    </w:p>
    <w:p>
      <w:pPr>
        <w:pStyle w:val="TOC2"/>
        <w:tabs>
          <w:tab w:val="right" w:leader="dot" w:pos="8306"/>
        </w:tabs>
      </w:pPr>
      <w:hyperlink w:anchor="_Toc20424" w:history="1">
        <w:r>
          <w:rPr>
            <w:rFonts w:ascii="仿宋" w:eastAsia="仿宋" w:hAnsi="仿宋" w:cs="仿宋" w:hint="eastAsia"/>
            <w:lang w:eastAsia="zh-CN"/>
          </w:rPr>
          <w:t>(一)、密码键盘项目选址</w:t>
        </w:r>
        <w:r>
          <w:tab/>
        </w:r>
        <w:r>
          <w:fldChar w:fldCharType="begin"/>
        </w:r>
        <w:r>
          <w:instrText xml:space="preserve"> PAGEREF _Toc20424 \h </w:instrText>
        </w:r>
        <w:r>
          <w:fldChar w:fldCharType="separate"/>
        </w:r>
        <w:r>
          <w:t>14</w:t>
        </w:r>
        <w:r>
          <w:fldChar w:fldCharType="end"/>
        </w:r>
      </w:hyperlink>
    </w:p>
    <w:p>
      <w:pPr>
        <w:pStyle w:val="TOC2"/>
        <w:tabs>
          <w:tab w:val="right" w:leader="dot" w:pos="8306"/>
        </w:tabs>
      </w:pPr>
      <w:hyperlink w:anchor="_Toc22429" w:history="1">
        <w:r>
          <w:rPr>
            <w:rFonts w:ascii="仿宋" w:eastAsia="仿宋" w:hAnsi="仿宋" w:cs="仿宋" w:hint="eastAsia"/>
            <w:lang w:eastAsia="zh-CN"/>
          </w:rPr>
          <w:t>(二)、用地控制指标</w:t>
        </w:r>
        <w:r>
          <w:tab/>
        </w:r>
        <w:r>
          <w:fldChar w:fldCharType="begin"/>
        </w:r>
        <w:r>
          <w:instrText xml:space="preserve"> PAGEREF _Toc22429 \h </w:instrText>
        </w:r>
        <w:r>
          <w:fldChar w:fldCharType="separate"/>
        </w:r>
        <w:r>
          <w:t>14</w:t>
        </w:r>
        <w:r>
          <w:fldChar w:fldCharType="end"/>
        </w:r>
      </w:hyperlink>
    </w:p>
    <w:p>
      <w:pPr>
        <w:pStyle w:val="TOC2"/>
        <w:tabs>
          <w:tab w:val="right" w:leader="dot" w:pos="8306"/>
        </w:tabs>
      </w:pPr>
      <w:hyperlink w:anchor="_Toc3523" w:history="1">
        <w:r>
          <w:rPr>
            <w:rFonts w:ascii="仿宋" w:eastAsia="仿宋" w:hAnsi="仿宋" w:cs="仿宋" w:hint="eastAsia"/>
            <w:lang w:eastAsia="zh-CN"/>
          </w:rPr>
          <w:t>(三)、节约用地措施</w:t>
        </w:r>
        <w:r>
          <w:tab/>
        </w:r>
        <w:r>
          <w:fldChar w:fldCharType="begin"/>
        </w:r>
        <w:r>
          <w:instrText xml:space="preserve"> PAGEREF _Toc3523 \h </w:instrText>
        </w:r>
        <w:r>
          <w:fldChar w:fldCharType="separate"/>
        </w:r>
        <w:r>
          <w:t>16</w:t>
        </w:r>
        <w:r>
          <w:fldChar w:fldCharType="end"/>
        </w:r>
      </w:hyperlink>
    </w:p>
    <w:p>
      <w:pPr>
        <w:pStyle w:val="TOC2"/>
        <w:tabs>
          <w:tab w:val="right" w:leader="dot" w:pos="8306"/>
        </w:tabs>
      </w:pPr>
      <w:hyperlink w:anchor="_Toc721" w:history="1">
        <w:r>
          <w:rPr>
            <w:rFonts w:ascii="仿宋" w:eastAsia="仿宋" w:hAnsi="仿宋" w:cs="仿宋" w:hint="eastAsia"/>
            <w:lang w:eastAsia="zh-CN"/>
          </w:rPr>
          <w:t>(四)、总图布置方案</w:t>
        </w:r>
        <w:r>
          <w:tab/>
        </w:r>
        <w:r>
          <w:fldChar w:fldCharType="begin"/>
        </w:r>
        <w:r>
          <w:instrText xml:space="preserve"> PAGEREF _Toc721 \h </w:instrText>
        </w:r>
        <w:r>
          <w:fldChar w:fldCharType="separate"/>
        </w:r>
        <w:r>
          <w:t>17</w:t>
        </w:r>
        <w:r>
          <w:fldChar w:fldCharType="end"/>
        </w:r>
      </w:hyperlink>
    </w:p>
    <w:p>
      <w:pPr>
        <w:pStyle w:val="TOC2"/>
        <w:tabs>
          <w:tab w:val="right" w:leader="dot" w:pos="8306"/>
        </w:tabs>
      </w:pPr>
      <w:hyperlink w:anchor="_Toc7128" w:history="1">
        <w:r>
          <w:rPr>
            <w:rFonts w:ascii="仿宋" w:eastAsia="仿宋" w:hAnsi="仿宋" w:cs="仿宋" w:hint="eastAsia"/>
            <w:lang w:eastAsia="zh-CN"/>
          </w:rPr>
          <w:t>(五)、选址综合评价</w:t>
        </w:r>
        <w:r>
          <w:tab/>
        </w:r>
        <w:r>
          <w:fldChar w:fldCharType="begin"/>
        </w:r>
        <w:r>
          <w:instrText xml:space="preserve"> PAGEREF _Toc7128 \h </w:instrText>
        </w:r>
        <w:r>
          <w:fldChar w:fldCharType="separate"/>
        </w:r>
        <w:r>
          <w:t>18</w:t>
        </w:r>
        <w:r>
          <w:fldChar w:fldCharType="end"/>
        </w:r>
      </w:hyperlink>
    </w:p>
    <w:p>
      <w:pPr>
        <w:pStyle w:val="TOC1"/>
        <w:tabs>
          <w:tab w:val="right" w:leader="dot" w:pos="8306"/>
        </w:tabs>
      </w:pPr>
      <w:hyperlink w:anchor="_Toc27680" w:history="1">
        <w:r>
          <w:rPr>
            <w:rFonts w:ascii="仿宋" w:eastAsia="仿宋" w:hAnsi="仿宋" w:cs="仿宋" w:hint="eastAsia"/>
            <w:lang w:eastAsia="zh-CN"/>
          </w:rPr>
          <w:t>六、密码键盘项目建设单位说明</w:t>
        </w:r>
        <w:r>
          <w:tab/>
        </w:r>
        <w:r>
          <w:fldChar w:fldCharType="begin"/>
        </w:r>
        <w:r>
          <w:instrText xml:space="preserve"> PAGEREF _Toc27680 \h </w:instrText>
        </w:r>
        <w:r>
          <w:fldChar w:fldCharType="separate"/>
        </w:r>
        <w:r>
          <w:t>19</w:t>
        </w:r>
        <w:r>
          <w:fldChar w:fldCharType="end"/>
        </w:r>
      </w:hyperlink>
    </w:p>
    <w:p>
      <w:pPr>
        <w:pStyle w:val="TOC2"/>
        <w:tabs>
          <w:tab w:val="right" w:leader="dot" w:pos="8306"/>
        </w:tabs>
      </w:pPr>
      <w:hyperlink w:anchor="_Toc23899" w:history="1">
        <w:r>
          <w:rPr>
            <w:rFonts w:ascii="仿宋" w:eastAsia="仿宋" w:hAnsi="仿宋" w:cs="仿宋" w:hint="eastAsia"/>
            <w:lang w:eastAsia="zh-CN"/>
          </w:rPr>
          <w:t>(一)、密码键盘项目承办单位基本情况</w:t>
        </w:r>
        <w:r>
          <w:tab/>
        </w:r>
        <w:r>
          <w:fldChar w:fldCharType="begin"/>
        </w:r>
        <w:r>
          <w:instrText xml:space="preserve"> PAGEREF _Toc23899 \h </w:instrText>
        </w:r>
        <w:r>
          <w:fldChar w:fldCharType="separate"/>
        </w:r>
        <w:r>
          <w:t>19</w:t>
        </w:r>
        <w:r>
          <w:fldChar w:fldCharType="end"/>
        </w:r>
      </w:hyperlink>
    </w:p>
    <w:p>
      <w:pPr>
        <w:pStyle w:val="TOC2"/>
        <w:tabs>
          <w:tab w:val="right" w:leader="dot" w:pos="8306"/>
        </w:tabs>
      </w:pPr>
      <w:hyperlink w:anchor="_Toc1764" w:history="1">
        <w:r>
          <w:rPr>
            <w:rFonts w:ascii="仿宋" w:eastAsia="仿宋" w:hAnsi="仿宋" w:cs="仿宋" w:hint="eastAsia"/>
            <w:lang w:eastAsia="zh-CN"/>
          </w:rPr>
          <w:t>(二)、公司经济效益分析</w:t>
        </w:r>
        <w:r>
          <w:tab/>
        </w:r>
        <w:r>
          <w:fldChar w:fldCharType="begin"/>
        </w:r>
        <w:r>
          <w:instrText xml:space="preserve"> PAGEREF _Toc1764 \h </w:instrText>
        </w:r>
        <w:r>
          <w:fldChar w:fldCharType="separate"/>
        </w:r>
        <w:r>
          <w:t>20</w:t>
        </w:r>
        <w:r>
          <w:fldChar w:fldCharType="end"/>
        </w:r>
      </w:hyperlink>
    </w:p>
    <w:p>
      <w:pPr>
        <w:pStyle w:val="TOC1"/>
        <w:tabs>
          <w:tab w:val="right" w:leader="dot" w:pos="8306"/>
        </w:tabs>
      </w:pPr>
      <w:hyperlink w:anchor="_Toc26699" w:history="1">
        <w:r>
          <w:rPr>
            <w:rFonts w:ascii="仿宋" w:eastAsia="仿宋" w:hAnsi="仿宋" w:cs="仿宋" w:hint="eastAsia"/>
            <w:lang w:eastAsia="zh-CN"/>
          </w:rPr>
          <w:t>七、密码键盘项目风险管理</w:t>
        </w:r>
        <w:r>
          <w:tab/>
        </w:r>
        <w:r>
          <w:fldChar w:fldCharType="begin"/>
        </w:r>
        <w:r>
          <w:instrText xml:space="preserve"> PAGEREF _Toc26699 \h </w:instrText>
        </w:r>
        <w:r>
          <w:fldChar w:fldCharType="separate"/>
        </w:r>
        <w:r>
          <w:t>21</w:t>
        </w:r>
        <w:r>
          <w:fldChar w:fldCharType="end"/>
        </w:r>
      </w:hyperlink>
    </w:p>
    <w:p>
      <w:pPr>
        <w:pStyle w:val="TOC2"/>
        <w:tabs>
          <w:tab w:val="right" w:leader="dot" w:pos="8306"/>
        </w:tabs>
      </w:pPr>
      <w:hyperlink w:anchor="_Toc26877" w:history="1">
        <w:r>
          <w:rPr>
            <w:rFonts w:ascii="仿宋" w:eastAsia="仿宋" w:hAnsi="仿宋" w:cs="仿宋" w:hint="eastAsia"/>
            <w:lang w:eastAsia="zh-CN"/>
          </w:rPr>
          <w:t>(一)、风险识别与评估</w:t>
        </w:r>
        <w:r>
          <w:tab/>
        </w:r>
        <w:r>
          <w:fldChar w:fldCharType="begin"/>
        </w:r>
        <w:r>
          <w:instrText xml:space="preserve"> PAGEREF _Toc26877 \h </w:instrText>
        </w:r>
        <w:r>
          <w:fldChar w:fldCharType="separate"/>
        </w:r>
        <w:r>
          <w:t>21</w:t>
        </w:r>
        <w:r>
          <w:fldChar w:fldCharType="end"/>
        </w:r>
      </w:hyperlink>
    </w:p>
    <w:p>
      <w:pPr>
        <w:pStyle w:val="TOC2"/>
        <w:tabs>
          <w:tab w:val="right" w:leader="dot" w:pos="8306"/>
        </w:tabs>
      </w:pPr>
      <w:hyperlink w:anchor="_Toc31587" w:history="1">
        <w:r>
          <w:rPr>
            <w:rFonts w:ascii="仿宋" w:eastAsia="仿宋" w:hAnsi="仿宋" w:cs="仿宋" w:hint="eastAsia"/>
            <w:lang w:eastAsia="zh-CN"/>
          </w:rPr>
          <w:t>(二)、风险应对策略</w:t>
        </w:r>
        <w:r>
          <w:tab/>
        </w:r>
        <w:r>
          <w:fldChar w:fldCharType="begin"/>
        </w:r>
        <w:r>
          <w:instrText xml:space="preserve"> PAGEREF _Toc31587 \h </w:instrText>
        </w:r>
        <w:r>
          <w:fldChar w:fldCharType="separate"/>
        </w:r>
        <w:r>
          <w:t>22</w:t>
        </w:r>
        <w:r>
          <w:fldChar w:fldCharType="end"/>
        </w:r>
      </w:hyperlink>
    </w:p>
    <w:p>
      <w:pPr>
        <w:pStyle w:val="TOC2"/>
        <w:tabs>
          <w:tab w:val="right" w:leader="dot" w:pos="8306"/>
        </w:tabs>
      </w:pPr>
      <w:hyperlink w:anchor="_Toc15666" w:history="1">
        <w:r>
          <w:rPr>
            <w:rFonts w:ascii="仿宋" w:eastAsia="仿宋" w:hAnsi="仿宋" w:cs="仿宋" w:hint="eastAsia"/>
            <w:lang w:eastAsia="zh-CN"/>
          </w:rPr>
          <w:t>(三)、风险监控与控制</w:t>
        </w:r>
        <w:r>
          <w:tab/>
        </w:r>
        <w:r>
          <w:fldChar w:fldCharType="begin"/>
        </w:r>
        <w:r>
          <w:instrText xml:space="preserve"> PAGEREF _Toc15666 \h </w:instrText>
        </w:r>
        <w:r>
          <w:fldChar w:fldCharType="separate"/>
        </w:r>
        <w:r>
          <w:t>24</w:t>
        </w:r>
        <w:r>
          <w:fldChar w:fldCharType="end"/>
        </w:r>
      </w:hyperlink>
    </w:p>
    <w:p>
      <w:pPr>
        <w:pStyle w:val="TOC1"/>
        <w:tabs>
          <w:tab w:val="right" w:leader="dot" w:pos="8306"/>
        </w:tabs>
      </w:pPr>
      <w:hyperlink w:anchor="_Toc10615" w:history="1">
        <w:r>
          <w:rPr>
            <w:rFonts w:ascii="仿宋" w:eastAsia="仿宋" w:hAnsi="仿宋" w:cs="仿宋" w:hint="eastAsia"/>
            <w:lang w:eastAsia="zh-CN"/>
          </w:rPr>
          <w:t>八、密码键盘项目社会影响</w:t>
        </w:r>
        <w:r>
          <w:tab/>
        </w:r>
        <w:r>
          <w:fldChar w:fldCharType="begin"/>
        </w:r>
        <w:r>
          <w:instrText xml:space="preserve"> PAGEREF _Toc10615 \h </w:instrText>
        </w:r>
        <w:r>
          <w:fldChar w:fldCharType="separate"/>
        </w:r>
        <w:r>
          <w:t>25</w:t>
        </w:r>
        <w:r>
          <w:fldChar w:fldCharType="end"/>
        </w:r>
      </w:hyperlink>
    </w:p>
    <w:p>
      <w:pPr>
        <w:pStyle w:val="TOC2"/>
        <w:tabs>
          <w:tab w:val="right" w:leader="dot" w:pos="8306"/>
        </w:tabs>
      </w:pPr>
      <w:hyperlink w:anchor="_Toc14722" w:history="1">
        <w:r>
          <w:rPr>
            <w:rFonts w:ascii="仿宋" w:eastAsia="仿宋" w:hAnsi="仿宋" w:cs="仿宋" w:hint="eastAsia"/>
            <w:lang w:eastAsia="zh-CN"/>
          </w:rPr>
          <w:t>(一)、社会责任与义务</w:t>
        </w:r>
        <w:r>
          <w:tab/>
        </w:r>
        <w:r>
          <w:fldChar w:fldCharType="begin"/>
        </w:r>
        <w:r>
          <w:instrText xml:space="preserve"> PAGEREF _Toc14722 \h </w:instrText>
        </w:r>
        <w:r>
          <w:fldChar w:fldCharType="separate"/>
        </w:r>
        <w:r>
          <w:t>25</w:t>
        </w:r>
        <w:r>
          <w:fldChar w:fldCharType="end"/>
        </w:r>
      </w:hyperlink>
    </w:p>
    <w:p>
      <w:pPr>
        <w:pStyle w:val="TOC2"/>
        <w:tabs>
          <w:tab w:val="right" w:leader="dot" w:pos="8306"/>
        </w:tabs>
      </w:pPr>
      <w:hyperlink w:anchor="_Toc3327" w:history="1">
        <w:r>
          <w:rPr>
            <w:rFonts w:ascii="仿宋" w:eastAsia="仿宋" w:hAnsi="仿宋" w:cs="仿宋" w:hint="eastAsia"/>
            <w:lang w:eastAsia="zh-CN"/>
          </w:rPr>
          <w:t>(二)、社会参与与沟通</w:t>
        </w:r>
        <w:r>
          <w:tab/>
        </w:r>
        <w:r>
          <w:fldChar w:fldCharType="begin"/>
        </w:r>
        <w:r>
          <w:instrText xml:space="preserve"> PAGEREF _Toc3327 \h </w:instrText>
        </w:r>
        <w:r>
          <w:fldChar w:fldCharType="separate"/>
        </w:r>
        <w:r>
          <w:t>26</w:t>
        </w:r>
        <w:r>
          <w:fldChar w:fldCharType="end"/>
        </w:r>
      </w:hyperlink>
    </w:p>
    <w:p>
      <w:pPr>
        <w:pStyle w:val="TOC1"/>
        <w:tabs>
          <w:tab w:val="right" w:leader="dot" w:pos="8306"/>
        </w:tabs>
      </w:pPr>
      <w:hyperlink w:anchor="_Toc16667" w:history="1">
        <w:r>
          <w:rPr>
            <w:rFonts w:ascii="仿宋" w:eastAsia="仿宋" w:hAnsi="仿宋" w:cs="仿宋" w:hint="eastAsia"/>
            <w:lang w:eastAsia="zh-CN"/>
          </w:rPr>
          <w:t>九、密码键盘项目环境影响分析</w:t>
        </w:r>
        <w:r>
          <w:tab/>
        </w:r>
        <w:r>
          <w:fldChar w:fldCharType="begin"/>
        </w:r>
        <w:r>
          <w:instrText xml:space="preserve"> PAGEREF _Toc16667 \h </w:instrText>
        </w:r>
        <w:r>
          <w:fldChar w:fldCharType="separate"/>
        </w:r>
        <w:r>
          <w:t>27</w:t>
        </w:r>
        <w:r>
          <w:fldChar w:fldCharType="end"/>
        </w:r>
      </w:hyperlink>
    </w:p>
    <w:p>
      <w:pPr>
        <w:pStyle w:val="TOC2"/>
        <w:tabs>
          <w:tab w:val="right" w:leader="dot" w:pos="8306"/>
        </w:tabs>
      </w:pPr>
      <w:hyperlink w:anchor="_Toc11458" w:history="1">
        <w:r>
          <w:rPr>
            <w:rFonts w:ascii="仿宋" w:eastAsia="仿宋" w:hAnsi="仿宋" w:cs="仿宋" w:hint="eastAsia"/>
            <w:lang w:eastAsia="zh-CN"/>
          </w:rPr>
          <w:t>(一)、建设区域环境质量现状</w:t>
        </w:r>
        <w:r>
          <w:tab/>
        </w:r>
        <w:r>
          <w:fldChar w:fldCharType="begin"/>
        </w:r>
        <w:r>
          <w:instrText xml:space="preserve"> PAGEREF _Toc11458 \h </w:instrText>
        </w:r>
        <w:r>
          <w:fldChar w:fldCharType="separate"/>
        </w:r>
        <w:r>
          <w:t>27</w:t>
        </w:r>
        <w:r>
          <w:fldChar w:fldCharType="end"/>
        </w:r>
      </w:hyperlink>
    </w:p>
    <w:p>
      <w:pPr>
        <w:pStyle w:val="TOC2"/>
        <w:tabs>
          <w:tab w:val="right" w:leader="dot" w:pos="8306"/>
        </w:tabs>
      </w:pPr>
      <w:hyperlink w:anchor="_Toc22216" w:history="1">
        <w:r>
          <w:rPr>
            <w:rFonts w:ascii="仿宋" w:eastAsia="仿宋" w:hAnsi="仿宋" w:cs="仿宋" w:hint="eastAsia"/>
            <w:lang w:eastAsia="zh-CN"/>
          </w:rPr>
          <w:t>(二)、建设期环境保护</w:t>
        </w:r>
        <w:r>
          <w:tab/>
        </w:r>
        <w:r>
          <w:fldChar w:fldCharType="begin"/>
        </w:r>
        <w:r>
          <w:instrText xml:space="preserve"> PAGEREF _Toc22216 \h </w:instrText>
        </w:r>
        <w:r>
          <w:fldChar w:fldCharType="separate"/>
        </w:r>
        <w:r>
          <w:t>28</w:t>
        </w:r>
        <w:r>
          <w:fldChar w:fldCharType="end"/>
        </w:r>
      </w:hyperlink>
    </w:p>
    <w:p>
      <w:pPr>
        <w:pStyle w:val="TOC2"/>
        <w:tabs>
          <w:tab w:val="right" w:leader="dot" w:pos="8306"/>
        </w:tabs>
      </w:pPr>
      <w:hyperlink w:anchor="_Toc17143" w:history="1">
        <w:r>
          <w:rPr>
            <w:rFonts w:ascii="仿宋" w:eastAsia="仿宋" w:hAnsi="仿宋" w:cs="仿宋" w:hint="eastAsia"/>
            <w:lang w:eastAsia="zh-CN"/>
          </w:rPr>
          <w:t>(三)、运营期环境保护</w:t>
        </w:r>
        <w:r>
          <w:tab/>
        </w:r>
        <w:r>
          <w:fldChar w:fldCharType="begin"/>
        </w:r>
        <w:r>
          <w:instrText xml:space="preserve"> PAGEREF _Toc17143 \h </w:instrText>
        </w:r>
        <w:r>
          <w:fldChar w:fldCharType="separate"/>
        </w:r>
        <w:r>
          <w:t>29</w:t>
        </w:r>
        <w:r>
          <w:fldChar w:fldCharType="end"/>
        </w:r>
      </w:hyperlink>
    </w:p>
    <w:p>
      <w:pPr>
        <w:pStyle w:val="TOC2"/>
        <w:tabs>
          <w:tab w:val="right" w:leader="dot" w:pos="8306"/>
        </w:tabs>
      </w:pPr>
      <w:hyperlink w:anchor="_Toc27671" w:history="1">
        <w:r>
          <w:rPr>
            <w:rFonts w:ascii="仿宋" w:eastAsia="仿宋" w:hAnsi="仿宋" w:cs="仿宋" w:hint="eastAsia"/>
            <w:lang w:eastAsia="zh-CN"/>
          </w:rPr>
          <w:t>(四)、密码键盘项目建设对区域经济的影响</w:t>
        </w:r>
        <w:r>
          <w:tab/>
        </w:r>
        <w:r>
          <w:fldChar w:fldCharType="begin"/>
        </w:r>
        <w:r>
          <w:instrText xml:space="preserve"> PAGEREF _Toc27671 \h </w:instrText>
        </w:r>
        <w:r>
          <w:fldChar w:fldCharType="separate"/>
        </w:r>
        <w:r>
          <w:t>31</w:t>
        </w:r>
        <w:r>
          <w:fldChar w:fldCharType="end"/>
        </w:r>
      </w:hyperlink>
    </w:p>
    <w:p>
      <w:pPr>
        <w:pStyle w:val="TOC2"/>
        <w:tabs>
          <w:tab w:val="right" w:leader="dot" w:pos="8306"/>
        </w:tabs>
      </w:pPr>
      <w:hyperlink w:anchor="_Toc25180" w:history="1">
        <w:r>
          <w:rPr>
            <w:rFonts w:ascii="仿宋" w:eastAsia="仿宋" w:hAnsi="仿宋" w:cs="仿宋" w:hint="eastAsia"/>
            <w:lang w:eastAsia="zh-CN"/>
          </w:rPr>
          <w:t>(五)、废弃物处理</w:t>
        </w:r>
        <w:r>
          <w:tab/>
        </w:r>
        <w:r>
          <w:fldChar w:fldCharType="begin"/>
        </w:r>
        <w:r>
          <w:instrText xml:space="preserve"> PAGEREF _Toc25180 \h </w:instrText>
        </w:r>
        <w:r>
          <w:fldChar w:fldCharType="separate"/>
        </w:r>
        <w:r>
          <w:t>32</w:t>
        </w:r>
        <w:r>
          <w:fldChar w:fldCharType="end"/>
        </w:r>
      </w:hyperlink>
    </w:p>
    <w:p>
      <w:pPr>
        <w:pStyle w:val="TOC2"/>
        <w:tabs>
          <w:tab w:val="right" w:leader="dot" w:pos="8306"/>
        </w:tabs>
      </w:pPr>
      <w:hyperlink w:anchor="_Toc14994" w:history="1">
        <w:r>
          <w:rPr>
            <w:rFonts w:ascii="仿宋" w:eastAsia="仿宋" w:hAnsi="仿宋" w:cs="仿宋" w:hint="eastAsia"/>
            <w:lang w:eastAsia="zh-CN"/>
          </w:rPr>
          <w:t>(六)、特殊环境影响分析</w:t>
        </w:r>
        <w:r>
          <w:tab/>
        </w:r>
        <w:r>
          <w:fldChar w:fldCharType="begin"/>
        </w:r>
        <w:r>
          <w:instrText xml:space="preserve"> PAGEREF _Toc14994 \h </w:instrText>
        </w:r>
        <w:r>
          <w:fldChar w:fldCharType="separate"/>
        </w:r>
        <w:r>
          <w:t>34</w:t>
        </w:r>
        <w:r>
          <w:fldChar w:fldCharType="end"/>
        </w:r>
      </w:hyperlink>
    </w:p>
    <w:p>
      <w:pPr>
        <w:pStyle w:val="TOC2"/>
        <w:tabs>
          <w:tab w:val="right" w:leader="dot" w:pos="8306"/>
        </w:tabs>
      </w:pPr>
      <w:hyperlink w:anchor="_Toc4366" w:history="1">
        <w:r>
          <w:rPr>
            <w:rFonts w:ascii="仿宋" w:eastAsia="仿宋" w:hAnsi="仿宋" w:cs="仿宋" w:hint="eastAsia"/>
            <w:lang w:eastAsia="zh-CN"/>
          </w:rPr>
          <w:t>(七)、清洁生产</w:t>
        </w:r>
        <w:r>
          <w:tab/>
        </w:r>
        <w:r>
          <w:fldChar w:fldCharType="begin"/>
        </w:r>
        <w:r>
          <w:instrText xml:space="preserve"> PAGEREF _Toc4366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90" w:history="1">
        <w:r>
          <w:rPr>
            <w:rFonts w:ascii="仿宋" w:eastAsia="仿宋" w:hAnsi="仿宋" w:cs="仿宋" w:hint="eastAsia"/>
            <w:lang w:eastAsia="zh-CN"/>
          </w:rPr>
          <w:t>(八)、环境保护综合评价</w:t>
        </w:r>
        <w:r>
          <w:tab/>
        </w:r>
        <w:r>
          <w:fldChar w:fldCharType="begin"/>
        </w:r>
        <w:r>
          <w:instrText xml:space="preserve"> PAGEREF _Toc32690 \h </w:instrText>
        </w:r>
        <w:r>
          <w:fldChar w:fldCharType="separate"/>
        </w:r>
        <w:r>
          <w:t>36</w:t>
        </w:r>
        <w:r>
          <w:fldChar w:fldCharType="end"/>
        </w:r>
      </w:hyperlink>
    </w:p>
    <w:p>
      <w:pPr>
        <w:pStyle w:val="TOC1"/>
        <w:tabs>
          <w:tab w:val="right" w:leader="dot" w:pos="8306"/>
        </w:tabs>
      </w:pPr>
      <w:hyperlink w:anchor="_Toc28462" w:history="1">
        <w:r>
          <w:rPr>
            <w:rFonts w:ascii="仿宋" w:eastAsia="仿宋" w:hAnsi="仿宋" w:cs="仿宋" w:hint="eastAsia"/>
            <w:lang w:eastAsia="zh-CN"/>
          </w:rPr>
          <w:t>十、密码键盘项目投资规划</w:t>
        </w:r>
        <w:r>
          <w:tab/>
        </w:r>
        <w:r>
          <w:fldChar w:fldCharType="begin"/>
        </w:r>
        <w:r>
          <w:instrText xml:space="preserve"> PAGEREF _Toc28462 \h </w:instrText>
        </w:r>
        <w:r>
          <w:fldChar w:fldCharType="separate"/>
        </w:r>
        <w:r>
          <w:t>37</w:t>
        </w:r>
        <w:r>
          <w:fldChar w:fldCharType="end"/>
        </w:r>
      </w:hyperlink>
    </w:p>
    <w:p>
      <w:pPr>
        <w:pStyle w:val="TOC2"/>
        <w:tabs>
          <w:tab w:val="right" w:leader="dot" w:pos="8306"/>
        </w:tabs>
      </w:pPr>
      <w:hyperlink w:anchor="_Toc31095" w:history="1">
        <w:r>
          <w:rPr>
            <w:rFonts w:ascii="仿宋" w:eastAsia="仿宋" w:hAnsi="仿宋" w:cs="仿宋" w:hint="eastAsia"/>
            <w:lang w:eastAsia="zh-CN"/>
          </w:rPr>
          <w:t>(一)、密码键盘项目总投资估算</w:t>
        </w:r>
        <w:r>
          <w:tab/>
        </w:r>
        <w:r>
          <w:fldChar w:fldCharType="begin"/>
        </w:r>
        <w:r>
          <w:instrText xml:space="preserve"> PAGEREF _Toc31095 \h </w:instrText>
        </w:r>
        <w:r>
          <w:fldChar w:fldCharType="separate"/>
        </w:r>
        <w:r>
          <w:t>37</w:t>
        </w:r>
        <w:r>
          <w:fldChar w:fldCharType="end"/>
        </w:r>
      </w:hyperlink>
    </w:p>
    <w:p>
      <w:pPr>
        <w:pStyle w:val="TOC2"/>
        <w:tabs>
          <w:tab w:val="right" w:leader="dot" w:pos="8306"/>
        </w:tabs>
      </w:pPr>
      <w:hyperlink w:anchor="_Toc28560" w:history="1">
        <w:r>
          <w:rPr>
            <w:rFonts w:ascii="仿宋" w:eastAsia="仿宋" w:hAnsi="仿宋" w:cs="仿宋" w:hint="eastAsia"/>
            <w:lang w:eastAsia="zh-CN"/>
          </w:rPr>
          <w:t>(二)、资金筹措</w:t>
        </w:r>
        <w:r>
          <w:tab/>
        </w:r>
        <w:r>
          <w:fldChar w:fldCharType="begin"/>
        </w:r>
        <w:r>
          <w:instrText xml:space="preserve"> PAGEREF _Toc28560 \h </w:instrText>
        </w:r>
        <w:r>
          <w:fldChar w:fldCharType="separate"/>
        </w:r>
        <w:r>
          <w:t>39</w:t>
        </w:r>
        <w:r>
          <w:fldChar w:fldCharType="end"/>
        </w:r>
      </w:hyperlink>
    </w:p>
    <w:p>
      <w:pPr>
        <w:pStyle w:val="TOC1"/>
        <w:tabs>
          <w:tab w:val="right" w:leader="dot" w:pos="8306"/>
        </w:tabs>
      </w:pPr>
      <w:hyperlink w:anchor="_Toc12500" w:history="1">
        <w:r>
          <w:rPr>
            <w:rFonts w:ascii="仿宋" w:eastAsia="仿宋" w:hAnsi="仿宋" w:cs="仿宋" w:hint="eastAsia"/>
            <w:lang w:eastAsia="zh-CN"/>
          </w:rPr>
          <w:t>十一、密码键盘项目财务管理</w:t>
        </w:r>
        <w:r>
          <w:tab/>
        </w:r>
        <w:r>
          <w:fldChar w:fldCharType="begin"/>
        </w:r>
        <w:r>
          <w:instrText xml:space="preserve"> PAGEREF _Toc12500 \h </w:instrText>
        </w:r>
        <w:r>
          <w:fldChar w:fldCharType="separate"/>
        </w:r>
        <w:r>
          <w:t>39</w:t>
        </w:r>
        <w:r>
          <w:fldChar w:fldCharType="end"/>
        </w:r>
      </w:hyperlink>
    </w:p>
    <w:p>
      <w:pPr>
        <w:pStyle w:val="TOC2"/>
        <w:tabs>
          <w:tab w:val="right" w:leader="dot" w:pos="8306"/>
        </w:tabs>
      </w:pPr>
      <w:hyperlink w:anchor="_Toc6925" w:history="1">
        <w:r>
          <w:rPr>
            <w:rFonts w:ascii="仿宋" w:eastAsia="仿宋" w:hAnsi="仿宋" w:cs="仿宋" w:hint="eastAsia"/>
            <w:lang w:eastAsia="zh-CN"/>
          </w:rPr>
          <w:t>(一)、资金需求大</w:t>
        </w:r>
        <w:r>
          <w:tab/>
        </w:r>
        <w:r>
          <w:fldChar w:fldCharType="begin"/>
        </w:r>
        <w:r>
          <w:instrText xml:space="preserve"> PAGEREF _Toc6925 \h </w:instrText>
        </w:r>
        <w:r>
          <w:fldChar w:fldCharType="separate"/>
        </w:r>
        <w:r>
          <w:t>39</w:t>
        </w:r>
        <w:r>
          <w:fldChar w:fldCharType="end"/>
        </w:r>
      </w:hyperlink>
    </w:p>
    <w:p>
      <w:pPr>
        <w:pStyle w:val="TOC2"/>
        <w:tabs>
          <w:tab w:val="right" w:leader="dot" w:pos="8306"/>
        </w:tabs>
      </w:pPr>
      <w:hyperlink w:anchor="_Toc18500" w:history="1">
        <w:r>
          <w:rPr>
            <w:rFonts w:ascii="仿宋" w:eastAsia="仿宋" w:hAnsi="仿宋" w:cs="仿宋" w:hint="eastAsia"/>
            <w:lang w:eastAsia="zh-CN"/>
          </w:rPr>
          <w:t>(二)、研发周期长</w:t>
        </w:r>
        <w:r>
          <w:tab/>
        </w:r>
        <w:r>
          <w:fldChar w:fldCharType="begin"/>
        </w:r>
        <w:r>
          <w:instrText xml:space="preserve"> PAGEREF _Toc18500 \h </w:instrText>
        </w:r>
        <w:r>
          <w:fldChar w:fldCharType="separate"/>
        </w:r>
        <w:r>
          <w:t>40</w:t>
        </w:r>
        <w:r>
          <w:fldChar w:fldCharType="end"/>
        </w:r>
      </w:hyperlink>
    </w:p>
    <w:p>
      <w:pPr>
        <w:pStyle w:val="TOC2"/>
        <w:tabs>
          <w:tab w:val="right" w:leader="dot" w:pos="8306"/>
        </w:tabs>
      </w:pPr>
      <w:hyperlink w:anchor="_Toc23339" w:history="1">
        <w:r>
          <w:rPr>
            <w:rFonts w:ascii="仿宋" w:eastAsia="仿宋" w:hAnsi="仿宋" w:cs="仿宋" w:hint="eastAsia"/>
            <w:lang w:eastAsia="zh-CN"/>
          </w:rPr>
          <w:t>(三)、市场风险大</w:t>
        </w:r>
        <w:r>
          <w:tab/>
        </w:r>
        <w:r>
          <w:fldChar w:fldCharType="begin"/>
        </w:r>
        <w:r>
          <w:instrText xml:space="preserve"> PAGEREF _Toc23339 \h </w:instrText>
        </w:r>
        <w:r>
          <w:fldChar w:fldCharType="separate"/>
        </w:r>
        <w:r>
          <w:t>42</w:t>
        </w:r>
        <w:r>
          <w:fldChar w:fldCharType="end"/>
        </w:r>
      </w:hyperlink>
    </w:p>
    <w:p>
      <w:pPr>
        <w:pStyle w:val="TOC2"/>
        <w:tabs>
          <w:tab w:val="right" w:leader="dot" w:pos="8306"/>
        </w:tabs>
      </w:pPr>
      <w:hyperlink w:anchor="_Toc30790" w:history="1">
        <w:r>
          <w:rPr>
            <w:rFonts w:ascii="仿宋" w:eastAsia="仿宋" w:hAnsi="仿宋" w:cs="仿宋" w:hint="eastAsia"/>
            <w:lang w:eastAsia="zh-CN"/>
          </w:rPr>
          <w:t>(四)、利润率高</w:t>
        </w:r>
        <w:r>
          <w:tab/>
        </w:r>
        <w:r>
          <w:fldChar w:fldCharType="begin"/>
        </w:r>
        <w:r>
          <w:instrText xml:space="preserve"> PAGEREF _Toc30790 \h </w:instrText>
        </w:r>
        <w:r>
          <w:fldChar w:fldCharType="separate"/>
        </w:r>
        <w:r>
          <w:t>44</w:t>
        </w:r>
        <w:r>
          <w:fldChar w:fldCharType="end"/>
        </w:r>
      </w:hyperlink>
    </w:p>
    <w:p>
      <w:pPr>
        <w:pStyle w:val="TOC1"/>
        <w:tabs>
          <w:tab w:val="right" w:leader="dot" w:pos="8306"/>
        </w:tabs>
      </w:pPr>
      <w:hyperlink w:anchor="_Toc28468" w:history="1">
        <w:r>
          <w:rPr>
            <w:rFonts w:ascii="仿宋" w:eastAsia="仿宋" w:hAnsi="仿宋" w:cs="仿宋" w:hint="eastAsia"/>
            <w:lang w:eastAsia="zh-CN"/>
          </w:rPr>
          <w:t>十二、密码键盘项目人力资源管理</w:t>
        </w:r>
        <w:r>
          <w:tab/>
        </w:r>
        <w:r>
          <w:fldChar w:fldCharType="begin"/>
        </w:r>
        <w:r>
          <w:instrText xml:space="preserve"> PAGEREF _Toc28468 \h </w:instrText>
        </w:r>
        <w:r>
          <w:fldChar w:fldCharType="separate"/>
        </w:r>
        <w:r>
          <w:t>46</w:t>
        </w:r>
        <w:r>
          <w:fldChar w:fldCharType="end"/>
        </w:r>
      </w:hyperlink>
    </w:p>
    <w:p>
      <w:pPr>
        <w:pStyle w:val="TOC2"/>
        <w:tabs>
          <w:tab w:val="right" w:leader="dot" w:pos="8306"/>
        </w:tabs>
      </w:pPr>
      <w:hyperlink w:anchor="_Toc28828" w:history="1">
        <w:r>
          <w:rPr>
            <w:rFonts w:ascii="仿宋" w:eastAsia="仿宋" w:hAnsi="仿宋" w:cs="仿宋" w:hint="eastAsia"/>
            <w:lang w:eastAsia="zh-CN"/>
          </w:rPr>
          <w:t>(一)、建立健全的预算管理制度</w:t>
        </w:r>
        <w:r>
          <w:tab/>
        </w:r>
        <w:r>
          <w:fldChar w:fldCharType="begin"/>
        </w:r>
        <w:r>
          <w:instrText xml:space="preserve"> PAGEREF _Toc28828 \h </w:instrText>
        </w:r>
        <w:r>
          <w:fldChar w:fldCharType="separate"/>
        </w:r>
        <w:r>
          <w:t>46</w:t>
        </w:r>
        <w:r>
          <w:fldChar w:fldCharType="end"/>
        </w:r>
      </w:hyperlink>
    </w:p>
    <w:p>
      <w:pPr>
        <w:pStyle w:val="TOC2"/>
        <w:tabs>
          <w:tab w:val="right" w:leader="dot" w:pos="8306"/>
        </w:tabs>
      </w:pPr>
      <w:hyperlink w:anchor="_Toc1791" w:history="1">
        <w:r>
          <w:rPr>
            <w:rFonts w:ascii="仿宋" w:eastAsia="仿宋" w:hAnsi="仿宋" w:cs="仿宋" w:hint="eastAsia"/>
            <w:lang w:eastAsia="zh-CN"/>
          </w:rPr>
          <w:t>(二)、加强资金流动监控</w:t>
        </w:r>
        <w:r>
          <w:tab/>
        </w:r>
        <w:r>
          <w:fldChar w:fldCharType="begin"/>
        </w:r>
        <w:r>
          <w:instrText xml:space="preserve"> PAGEREF _Toc1791 \h </w:instrText>
        </w:r>
        <w:r>
          <w:fldChar w:fldCharType="separate"/>
        </w:r>
        <w:r>
          <w:t>48</w:t>
        </w:r>
        <w:r>
          <w:fldChar w:fldCharType="end"/>
        </w:r>
      </w:hyperlink>
    </w:p>
    <w:p>
      <w:pPr>
        <w:pStyle w:val="TOC2"/>
        <w:tabs>
          <w:tab w:val="right" w:leader="dot" w:pos="8306"/>
        </w:tabs>
      </w:pPr>
      <w:hyperlink w:anchor="_Toc19570" w:history="1">
        <w:r>
          <w:rPr>
            <w:rFonts w:ascii="仿宋" w:eastAsia="仿宋" w:hAnsi="仿宋" w:cs="仿宋" w:hint="eastAsia"/>
            <w:lang w:eastAsia="zh-CN"/>
          </w:rPr>
          <w:t>(三)、制定完善的风险控制机制</w:t>
        </w:r>
        <w:r>
          <w:tab/>
        </w:r>
        <w:r>
          <w:fldChar w:fldCharType="begin"/>
        </w:r>
        <w:r>
          <w:instrText xml:space="preserve"> PAGEREF _Toc19570 \h </w:instrText>
        </w:r>
        <w:r>
          <w:fldChar w:fldCharType="separate"/>
        </w:r>
        <w:r>
          <w:t>49</w:t>
        </w:r>
        <w:r>
          <w:fldChar w:fldCharType="end"/>
        </w:r>
      </w:hyperlink>
    </w:p>
    <w:p>
      <w:pPr>
        <w:pStyle w:val="TOC2"/>
        <w:tabs>
          <w:tab w:val="right" w:leader="dot" w:pos="8306"/>
        </w:tabs>
      </w:pPr>
      <w:hyperlink w:anchor="_Toc6385" w:history="1">
        <w:r>
          <w:rPr>
            <w:rFonts w:ascii="仿宋" w:eastAsia="仿宋" w:hAnsi="仿宋" w:cs="仿宋" w:hint="eastAsia"/>
            <w:lang w:eastAsia="zh-CN"/>
          </w:rPr>
          <w:t>(四)、优化成本管理</w:t>
        </w:r>
        <w:r>
          <w:tab/>
        </w:r>
        <w:r>
          <w:fldChar w:fldCharType="begin"/>
        </w:r>
        <w:r>
          <w:instrText xml:space="preserve"> PAGEREF _Toc6385 \h </w:instrText>
        </w:r>
        <w:r>
          <w:fldChar w:fldCharType="separate"/>
        </w:r>
        <w:r>
          <w:t>50</w:t>
        </w:r>
        <w:r>
          <w:fldChar w:fldCharType="end"/>
        </w:r>
      </w:hyperlink>
    </w:p>
    <w:p>
      <w:pPr>
        <w:pStyle w:val="TOC1"/>
        <w:tabs>
          <w:tab w:val="right" w:leader="dot" w:pos="8306"/>
        </w:tabs>
      </w:pPr>
      <w:hyperlink w:anchor="_Toc30945" w:history="1">
        <w:r>
          <w:rPr>
            <w:rFonts w:ascii="仿宋" w:eastAsia="仿宋" w:hAnsi="仿宋" w:cs="仿宋" w:hint="eastAsia"/>
            <w:lang w:eastAsia="zh-CN"/>
          </w:rPr>
          <w:t>十三、密码键盘项目实施时间节点</w:t>
        </w:r>
        <w:r>
          <w:tab/>
        </w:r>
        <w:r>
          <w:fldChar w:fldCharType="begin"/>
        </w:r>
        <w:r>
          <w:instrText xml:space="preserve"> PAGEREF _Toc30945 \h </w:instrText>
        </w:r>
        <w:r>
          <w:fldChar w:fldCharType="separate"/>
        </w:r>
        <w:r>
          <w:t>52</w:t>
        </w:r>
        <w:r>
          <w:fldChar w:fldCharType="end"/>
        </w:r>
      </w:hyperlink>
    </w:p>
    <w:p>
      <w:pPr>
        <w:pStyle w:val="TOC2"/>
        <w:tabs>
          <w:tab w:val="right" w:leader="dot" w:pos="8306"/>
        </w:tabs>
      </w:pPr>
      <w:hyperlink w:anchor="_Toc29944" w:history="1">
        <w:r>
          <w:rPr>
            <w:rFonts w:ascii="仿宋" w:eastAsia="仿宋" w:hAnsi="仿宋" w:cs="仿宋" w:hint="eastAsia"/>
            <w:lang w:eastAsia="zh-CN"/>
          </w:rPr>
          <w:t>(一)、密码键盘项目启动阶段时间节点</w:t>
        </w:r>
        <w:r>
          <w:tab/>
        </w:r>
        <w:r>
          <w:fldChar w:fldCharType="begin"/>
        </w:r>
        <w:r>
          <w:instrText xml:space="preserve"> PAGEREF _Toc29944 \h </w:instrText>
        </w:r>
        <w:r>
          <w:fldChar w:fldCharType="separate"/>
        </w:r>
        <w:r>
          <w:t>52</w:t>
        </w:r>
        <w:r>
          <w:fldChar w:fldCharType="end"/>
        </w:r>
      </w:hyperlink>
    </w:p>
    <w:p>
      <w:pPr>
        <w:pStyle w:val="TOC2"/>
        <w:tabs>
          <w:tab w:val="right" w:leader="dot" w:pos="8306"/>
        </w:tabs>
      </w:pPr>
      <w:hyperlink w:anchor="_Toc10346" w:history="1">
        <w:r>
          <w:rPr>
            <w:rFonts w:ascii="仿宋" w:eastAsia="仿宋" w:hAnsi="仿宋" w:cs="仿宋" w:hint="eastAsia"/>
            <w:lang w:eastAsia="zh-CN"/>
          </w:rPr>
          <w:t>(二)、密码键盘项目执行阶段时间节点</w:t>
        </w:r>
        <w:r>
          <w:tab/>
        </w:r>
        <w:r>
          <w:fldChar w:fldCharType="begin"/>
        </w:r>
        <w:r>
          <w:instrText xml:space="preserve"> PAGEREF _Toc10346 \h </w:instrText>
        </w:r>
        <w:r>
          <w:fldChar w:fldCharType="separate"/>
        </w:r>
        <w:r>
          <w:t>53</w:t>
        </w:r>
        <w:r>
          <w:fldChar w:fldCharType="end"/>
        </w:r>
      </w:hyperlink>
    </w:p>
    <w:p>
      <w:pPr>
        <w:pStyle w:val="TOC2"/>
        <w:tabs>
          <w:tab w:val="right" w:leader="dot" w:pos="8306"/>
        </w:tabs>
      </w:pPr>
      <w:hyperlink w:anchor="_Toc25758" w:history="1">
        <w:r>
          <w:rPr>
            <w:rFonts w:ascii="仿宋" w:eastAsia="仿宋" w:hAnsi="仿宋" w:cs="仿宋" w:hint="eastAsia"/>
            <w:lang w:eastAsia="zh-CN"/>
          </w:rPr>
          <w:t>(三)、密码键盘项目完成阶段时间节点</w:t>
        </w:r>
        <w:r>
          <w:tab/>
        </w:r>
        <w:r>
          <w:fldChar w:fldCharType="begin"/>
        </w:r>
        <w:r>
          <w:instrText xml:space="preserve"> PAGEREF _Toc25758 \h </w:instrText>
        </w:r>
        <w:r>
          <w:fldChar w:fldCharType="separate"/>
        </w:r>
        <w:r>
          <w:t>54</w:t>
        </w:r>
        <w:r>
          <w:fldChar w:fldCharType="end"/>
        </w:r>
      </w:hyperlink>
    </w:p>
    <w:p>
      <w:pPr>
        <w:pStyle w:val="TOC1"/>
        <w:tabs>
          <w:tab w:val="right" w:leader="dot" w:pos="8306"/>
        </w:tabs>
      </w:pPr>
      <w:hyperlink w:anchor="_Toc856" w:history="1">
        <w:r>
          <w:rPr>
            <w:rFonts w:ascii="仿宋" w:eastAsia="仿宋" w:hAnsi="仿宋" w:cs="仿宋" w:hint="eastAsia"/>
            <w:lang w:eastAsia="zh-CN"/>
          </w:rPr>
          <w:t>十四、密码键盘项目治理与监督</w:t>
        </w:r>
        <w:r>
          <w:tab/>
        </w:r>
        <w:r>
          <w:fldChar w:fldCharType="begin"/>
        </w:r>
        <w:r>
          <w:instrText xml:space="preserve"> PAGEREF _Toc856 \h </w:instrText>
        </w:r>
        <w:r>
          <w:fldChar w:fldCharType="separate"/>
        </w:r>
        <w:r>
          <w:t>55</w:t>
        </w:r>
        <w:r>
          <w:fldChar w:fldCharType="end"/>
        </w:r>
      </w:hyperlink>
    </w:p>
    <w:p>
      <w:pPr>
        <w:pStyle w:val="TOC2"/>
        <w:tabs>
          <w:tab w:val="right" w:leader="dot" w:pos="8306"/>
        </w:tabs>
      </w:pPr>
      <w:hyperlink w:anchor="_Toc26716" w:history="1">
        <w:r>
          <w:rPr>
            <w:rFonts w:ascii="仿宋" w:eastAsia="仿宋" w:hAnsi="仿宋" w:cs="仿宋" w:hint="eastAsia"/>
            <w:lang w:eastAsia="zh-CN"/>
          </w:rPr>
          <w:t>(一)、密码键盘项目治理结构</w:t>
        </w:r>
        <w:r>
          <w:tab/>
        </w:r>
        <w:r>
          <w:fldChar w:fldCharType="begin"/>
        </w:r>
        <w:r>
          <w:instrText xml:space="preserve"> PAGEREF _Toc26716 \h </w:instrText>
        </w:r>
        <w:r>
          <w:fldChar w:fldCharType="separate"/>
        </w:r>
        <w:r>
          <w:t>55</w:t>
        </w:r>
        <w:r>
          <w:fldChar w:fldCharType="end"/>
        </w:r>
      </w:hyperlink>
    </w:p>
    <w:p>
      <w:pPr>
        <w:pStyle w:val="TOC2"/>
        <w:tabs>
          <w:tab w:val="right" w:leader="dot" w:pos="8306"/>
        </w:tabs>
      </w:pPr>
      <w:hyperlink w:anchor="_Toc1068" w:history="1">
        <w:r>
          <w:rPr>
            <w:rFonts w:ascii="仿宋" w:eastAsia="仿宋" w:hAnsi="仿宋" w:cs="仿宋" w:hint="eastAsia"/>
            <w:lang w:eastAsia="zh-CN"/>
          </w:rPr>
          <w:t>(二)、监督与审计</w:t>
        </w:r>
        <w:r>
          <w:tab/>
        </w:r>
        <w:r>
          <w:fldChar w:fldCharType="begin"/>
        </w:r>
        <w:r>
          <w:instrText xml:space="preserve"> PAGEREF _Toc1068 \h </w:instrText>
        </w:r>
        <w:r>
          <w:fldChar w:fldCharType="separate"/>
        </w:r>
        <w:r>
          <w:t>56</w:t>
        </w:r>
        <w:r>
          <w:fldChar w:fldCharType="end"/>
        </w:r>
      </w:hyperlink>
    </w:p>
    <w:p>
      <w:pPr>
        <w:pStyle w:val="TOC1"/>
        <w:tabs>
          <w:tab w:val="right" w:leader="dot" w:pos="8306"/>
        </w:tabs>
      </w:pPr>
      <w:hyperlink w:anchor="_Toc25811" w:history="1">
        <w:r>
          <w:rPr>
            <w:rFonts w:ascii="仿宋" w:eastAsia="仿宋" w:hAnsi="仿宋" w:cs="仿宋" w:hint="eastAsia"/>
            <w:lang w:eastAsia="zh-CN"/>
          </w:rPr>
          <w:t>十五、营销与推广策略</w:t>
        </w:r>
        <w:r>
          <w:tab/>
        </w:r>
        <w:r>
          <w:fldChar w:fldCharType="begin"/>
        </w:r>
        <w:r>
          <w:instrText xml:space="preserve"> PAGEREF _Toc25811 \h </w:instrText>
        </w:r>
        <w:r>
          <w:fldChar w:fldCharType="separate"/>
        </w:r>
        <w:r>
          <w:t>58</w:t>
        </w:r>
        <w:r>
          <w:fldChar w:fldCharType="end"/>
        </w:r>
      </w:hyperlink>
    </w:p>
    <w:p>
      <w:pPr>
        <w:pStyle w:val="TOC2"/>
        <w:tabs>
          <w:tab w:val="right" w:leader="dot" w:pos="8306"/>
        </w:tabs>
      </w:pPr>
      <w:hyperlink w:anchor="_Toc10375" w:history="1">
        <w:r>
          <w:rPr>
            <w:rFonts w:ascii="仿宋" w:eastAsia="仿宋" w:hAnsi="仿宋" w:cs="仿宋" w:hint="eastAsia"/>
            <w:lang w:eastAsia="zh-CN"/>
          </w:rPr>
          <w:t>(一)、产品/服务定位与特点</w:t>
        </w:r>
        <w:r>
          <w:tab/>
        </w:r>
        <w:r>
          <w:fldChar w:fldCharType="begin"/>
        </w:r>
        <w:r>
          <w:instrText xml:space="preserve"> PAGEREF _Toc10375 \h </w:instrText>
        </w:r>
        <w:r>
          <w:fldChar w:fldCharType="separate"/>
        </w:r>
        <w:r>
          <w:t>58</w:t>
        </w:r>
        <w:r>
          <w:fldChar w:fldCharType="end"/>
        </w:r>
      </w:hyperlink>
    </w:p>
    <w:p>
      <w:pPr>
        <w:pStyle w:val="TOC2"/>
        <w:tabs>
          <w:tab w:val="right" w:leader="dot" w:pos="8306"/>
        </w:tabs>
      </w:pPr>
      <w:hyperlink w:anchor="_Toc26272" w:history="1">
        <w:r>
          <w:rPr>
            <w:rFonts w:ascii="仿宋" w:eastAsia="仿宋" w:hAnsi="仿宋" w:cs="仿宋" w:hint="eastAsia"/>
            <w:lang w:eastAsia="zh-CN"/>
          </w:rPr>
          <w:t>(二)、市场定位与竞争分析</w:t>
        </w:r>
        <w:r>
          <w:tab/>
        </w:r>
        <w:r>
          <w:fldChar w:fldCharType="begin"/>
        </w:r>
        <w:r>
          <w:instrText xml:space="preserve"> PAGEREF _Toc26272 \h </w:instrText>
        </w:r>
        <w:r>
          <w:fldChar w:fldCharType="separate"/>
        </w:r>
        <w:r>
          <w:t>59</w:t>
        </w:r>
        <w:r>
          <w:fldChar w:fldCharType="end"/>
        </w:r>
      </w:hyperlink>
    </w:p>
    <w:p>
      <w:pPr>
        <w:pStyle w:val="TOC2"/>
        <w:tabs>
          <w:tab w:val="right" w:leader="dot" w:pos="8306"/>
        </w:tabs>
      </w:pPr>
      <w:hyperlink w:anchor="_Toc8741" w:history="1">
        <w:r>
          <w:rPr>
            <w:rFonts w:ascii="仿宋" w:eastAsia="仿宋" w:hAnsi="仿宋" w:cs="仿宋" w:hint="eastAsia"/>
            <w:lang w:eastAsia="zh-CN"/>
          </w:rPr>
          <w:t>(三)、营销渠道与策略</w:t>
        </w:r>
        <w:r>
          <w:tab/>
        </w:r>
        <w:r>
          <w:fldChar w:fldCharType="begin"/>
        </w:r>
        <w:r>
          <w:instrText xml:space="preserve"> PAGEREF _Toc8741 \h </w:instrText>
        </w:r>
        <w:r>
          <w:fldChar w:fldCharType="separate"/>
        </w:r>
        <w:r>
          <w:t>60</w:t>
        </w:r>
        <w:r>
          <w:fldChar w:fldCharType="end"/>
        </w:r>
      </w:hyperlink>
    </w:p>
    <w:p>
      <w:pPr>
        <w:pStyle w:val="TOC2"/>
        <w:tabs>
          <w:tab w:val="right" w:leader="dot" w:pos="8306"/>
        </w:tabs>
      </w:pPr>
      <w:hyperlink w:anchor="_Toc6618" w:history="1">
        <w:r>
          <w:rPr>
            <w:rFonts w:ascii="仿宋" w:eastAsia="仿宋" w:hAnsi="仿宋" w:cs="仿宋" w:hint="eastAsia"/>
            <w:lang w:eastAsia="zh-CN"/>
          </w:rPr>
          <w:t>(四)、推广与宣传活动</w:t>
        </w:r>
        <w:r>
          <w:tab/>
        </w:r>
        <w:r>
          <w:fldChar w:fldCharType="begin"/>
        </w:r>
        <w:r>
          <w:instrText xml:space="preserve"> PAGEREF _Toc6618 \h </w:instrText>
        </w:r>
        <w:r>
          <w:fldChar w:fldCharType="separate"/>
        </w:r>
        <w:r>
          <w:t>61</w:t>
        </w:r>
        <w:r>
          <w:fldChar w:fldCharType="end"/>
        </w:r>
      </w:hyperlink>
    </w:p>
    <w:p>
      <w:pPr>
        <w:pStyle w:val="TOC1"/>
        <w:tabs>
          <w:tab w:val="right" w:leader="dot" w:pos="8306"/>
        </w:tabs>
      </w:pPr>
      <w:hyperlink w:anchor="_Toc20706" w:history="1">
        <w:r>
          <w:rPr>
            <w:rFonts w:ascii="仿宋" w:eastAsia="仿宋" w:hAnsi="仿宋" w:cs="仿宋" w:hint="eastAsia"/>
            <w:lang w:eastAsia="zh-CN"/>
          </w:rPr>
          <w:t>十六、质量管理体系</w:t>
        </w:r>
        <w:r>
          <w:tab/>
        </w:r>
        <w:r>
          <w:fldChar w:fldCharType="begin"/>
        </w:r>
        <w:r>
          <w:instrText xml:space="preserve"> PAGEREF _Toc20706 \h </w:instrText>
        </w:r>
        <w:r>
          <w:fldChar w:fldCharType="separate"/>
        </w:r>
        <w:r>
          <w:t>67</w:t>
        </w:r>
        <w:r>
          <w:fldChar w:fldCharType="end"/>
        </w:r>
      </w:hyperlink>
    </w:p>
    <w:p>
      <w:pPr>
        <w:pStyle w:val="TOC2"/>
        <w:tabs>
          <w:tab w:val="right" w:leader="dot" w:pos="8306"/>
        </w:tabs>
      </w:pPr>
      <w:hyperlink w:anchor="_Toc14976" w:history="1">
        <w:r>
          <w:rPr>
            <w:rFonts w:ascii="仿宋" w:eastAsia="仿宋" w:hAnsi="仿宋" w:cs="仿宋" w:hint="eastAsia"/>
            <w:lang w:eastAsia="zh-CN"/>
          </w:rPr>
          <w:t>(一)、质量目标与方针</w:t>
        </w:r>
        <w:r>
          <w:tab/>
        </w:r>
        <w:r>
          <w:fldChar w:fldCharType="begin"/>
        </w:r>
        <w:r>
          <w:instrText xml:space="preserve"> PAGEREF _Toc14976 \h </w:instrText>
        </w:r>
        <w:r>
          <w:fldChar w:fldCharType="separate"/>
        </w:r>
        <w:r>
          <w:t>67</w:t>
        </w:r>
        <w:r>
          <w:fldChar w:fldCharType="end"/>
        </w:r>
      </w:hyperlink>
    </w:p>
    <w:p>
      <w:pPr>
        <w:pStyle w:val="TOC2"/>
        <w:tabs>
          <w:tab w:val="right" w:leader="dot" w:pos="8306"/>
        </w:tabs>
      </w:pPr>
      <w:hyperlink w:anchor="_Toc22003" w:history="1">
        <w:r>
          <w:rPr>
            <w:rFonts w:ascii="仿宋" w:eastAsia="仿宋" w:hAnsi="仿宋" w:cs="仿宋" w:hint="eastAsia"/>
            <w:lang w:eastAsia="zh-CN"/>
          </w:rPr>
          <w:t>(二)、质量管理责任</w:t>
        </w:r>
        <w:r>
          <w:tab/>
        </w:r>
        <w:r>
          <w:fldChar w:fldCharType="begin"/>
        </w:r>
        <w:r>
          <w:instrText xml:space="preserve"> PAGEREF _Toc22003 \h </w:instrText>
        </w:r>
        <w:r>
          <w:fldChar w:fldCharType="separate"/>
        </w:r>
        <w:r>
          <w:t>68</w:t>
        </w:r>
        <w:r>
          <w:fldChar w:fldCharType="end"/>
        </w:r>
      </w:hyperlink>
    </w:p>
    <w:p>
      <w:pPr>
        <w:pStyle w:val="TOC2"/>
        <w:tabs>
          <w:tab w:val="right" w:leader="dot" w:pos="8306"/>
        </w:tabs>
      </w:pPr>
      <w:hyperlink w:anchor="_Toc11619" w:history="1">
        <w:r>
          <w:rPr>
            <w:rFonts w:ascii="仿宋" w:eastAsia="仿宋" w:hAnsi="仿宋" w:cs="仿宋" w:hint="eastAsia"/>
            <w:lang w:eastAsia="zh-CN"/>
          </w:rPr>
          <w:t>(三)、质量管理体系文件</w:t>
        </w:r>
        <w:r>
          <w:tab/>
        </w:r>
        <w:r>
          <w:fldChar w:fldCharType="begin"/>
        </w:r>
        <w:r>
          <w:instrText xml:space="preserve"> PAGEREF _Toc11619 \h </w:instrText>
        </w:r>
        <w:r>
          <w:fldChar w:fldCharType="separate"/>
        </w:r>
        <w:r>
          <w:t>69</w:t>
        </w:r>
        <w:r>
          <w:fldChar w:fldCharType="end"/>
        </w:r>
      </w:hyperlink>
    </w:p>
    <w:p>
      <w:pPr>
        <w:pStyle w:val="TOC2"/>
        <w:tabs>
          <w:tab w:val="right" w:leader="dot" w:pos="8306"/>
        </w:tabs>
      </w:pPr>
      <w:hyperlink w:anchor="_Toc20903" w:history="1">
        <w:r>
          <w:rPr>
            <w:rFonts w:ascii="仿宋" w:eastAsia="仿宋" w:hAnsi="仿宋" w:cs="仿宋" w:hint="eastAsia"/>
            <w:lang w:eastAsia="zh-CN"/>
          </w:rPr>
          <w:t>(四)、质量培训与教育</w:t>
        </w:r>
        <w:r>
          <w:tab/>
        </w:r>
        <w:r>
          <w:fldChar w:fldCharType="begin"/>
        </w:r>
        <w:r>
          <w:instrText xml:space="preserve"> PAGEREF _Toc20903 \h </w:instrText>
        </w:r>
        <w:r>
          <w:fldChar w:fldCharType="separate"/>
        </w:r>
        <w:r>
          <w:t>71</w:t>
        </w:r>
        <w:r>
          <w:fldChar w:fldCharType="end"/>
        </w:r>
      </w:hyperlink>
    </w:p>
    <w:p>
      <w:pPr>
        <w:pStyle w:val="TOC2"/>
        <w:tabs>
          <w:tab w:val="right" w:leader="dot" w:pos="8306"/>
        </w:tabs>
      </w:pPr>
      <w:hyperlink w:anchor="_Toc11599" w:history="1">
        <w:r>
          <w:rPr>
            <w:rFonts w:ascii="仿宋" w:eastAsia="仿宋" w:hAnsi="仿宋" w:cs="仿宋" w:hint="eastAsia"/>
            <w:lang w:eastAsia="zh-CN"/>
          </w:rPr>
          <w:t>(五)、质量审核与评价</w:t>
        </w:r>
        <w:r>
          <w:tab/>
        </w:r>
        <w:r>
          <w:fldChar w:fldCharType="begin"/>
        </w:r>
        <w:r>
          <w:instrText xml:space="preserve"> PAGEREF _Toc11599 \h </w:instrText>
        </w:r>
        <w:r>
          <w:fldChar w:fldCharType="separate"/>
        </w:r>
        <w:r>
          <w:t>72</w:t>
        </w:r>
        <w:r>
          <w:fldChar w:fldCharType="end"/>
        </w:r>
      </w:hyperlink>
    </w:p>
    <w:p>
      <w:pPr>
        <w:pStyle w:val="TOC2"/>
        <w:tabs>
          <w:tab w:val="right" w:leader="dot" w:pos="8306"/>
        </w:tabs>
      </w:pPr>
      <w:hyperlink w:anchor="_Toc10351" w:history="1">
        <w:r>
          <w:rPr>
            <w:rFonts w:ascii="仿宋" w:eastAsia="仿宋" w:hAnsi="仿宋" w:cs="仿宋" w:hint="eastAsia"/>
            <w:lang w:eastAsia="zh-CN"/>
          </w:rPr>
          <w:t>(六)、不符合与纠正措施</w:t>
        </w:r>
        <w:r>
          <w:tab/>
        </w:r>
        <w:r>
          <w:fldChar w:fldCharType="begin"/>
        </w:r>
        <w:r>
          <w:instrText xml:space="preserve"> PAGEREF _Toc10351 \h </w:instrText>
        </w:r>
        <w:r>
          <w:fldChar w:fldCharType="separate"/>
        </w:r>
        <w:r>
          <w:t>73</w:t>
        </w:r>
        <w:r>
          <w:fldChar w:fldCharType="end"/>
        </w:r>
      </w:hyperlink>
    </w:p>
    <w:p>
      <w:pPr>
        <w:pStyle w:val="TOC1"/>
        <w:tabs>
          <w:tab w:val="right" w:leader="dot" w:pos="8306"/>
        </w:tabs>
      </w:pPr>
      <w:hyperlink w:anchor="_Toc5753" w:history="1">
        <w:r>
          <w:rPr>
            <w:rFonts w:ascii="仿宋" w:eastAsia="仿宋" w:hAnsi="仿宋" w:cs="仿宋" w:hint="eastAsia"/>
            <w:lang w:eastAsia="zh-CN"/>
          </w:rPr>
          <w:t>十七、密码键盘项目工程方案分析</w:t>
        </w:r>
        <w:r>
          <w:tab/>
        </w:r>
        <w:r>
          <w:fldChar w:fldCharType="begin"/>
        </w:r>
        <w:r>
          <w:instrText xml:space="preserve"> PAGEREF _Toc5753 \h </w:instrText>
        </w:r>
        <w:r>
          <w:fldChar w:fldCharType="separate"/>
        </w:r>
        <w:r>
          <w:t>74</w:t>
        </w:r>
        <w:r>
          <w:fldChar w:fldCharType="end"/>
        </w:r>
      </w:hyperlink>
    </w:p>
    <w:p>
      <w:pPr>
        <w:pStyle w:val="TOC2"/>
        <w:tabs>
          <w:tab w:val="right" w:leader="dot" w:pos="8306"/>
        </w:tabs>
      </w:pPr>
      <w:hyperlink w:anchor="_Toc20743" w:history="1">
        <w:r>
          <w:rPr>
            <w:rFonts w:ascii="仿宋" w:eastAsia="仿宋" w:hAnsi="仿宋" w:cs="仿宋" w:hint="eastAsia"/>
            <w:lang w:eastAsia="zh-CN"/>
          </w:rPr>
          <w:t>(一)、建筑工程设计原则</w:t>
        </w:r>
        <w:r>
          <w:tab/>
        </w:r>
        <w:r>
          <w:fldChar w:fldCharType="begin"/>
        </w:r>
        <w:r>
          <w:instrText xml:space="preserve"> PAGEREF _Toc20743 \h </w:instrText>
        </w:r>
        <w:r>
          <w:fldChar w:fldCharType="separate"/>
        </w:r>
        <w:r>
          <w:t>74</w:t>
        </w:r>
        <w:r>
          <w:fldChar w:fldCharType="end"/>
        </w:r>
      </w:hyperlink>
    </w:p>
    <w:p>
      <w:pPr>
        <w:pStyle w:val="TOC2"/>
        <w:tabs>
          <w:tab w:val="right" w:leader="dot" w:pos="8306"/>
        </w:tabs>
      </w:pPr>
      <w:hyperlink w:anchor="_Toc27275" w:history="1">
        <w:r>
          <w:rPr>
            <w:rFonts w:ascii="仿宋" w:eastAsia="仿宋" w:hAnsi="仿宋" w:cs="仿宋" w:hint="eastAsia"/>
            <w:lang w:eastAsia="zh-CN"/>
          </w:rPr>
          <w:t>(二)、土建工程建设指标</w:t>
        </w:r>
        <w:r>
          <w:tab/>
        </w:r>
        <w:r>
          <w:fldChar w:fldCharType="begin"/>
        </w:r>
        <w:r>
          <w:instrText xml:space="preserve"> PAGEREF _Toc27275 \h </w:instrText>
        </w:r>
        <w:r>
          <w:fldChar w:fldCharType="separate"/>
        </w:r>
        <w:r>
          <w:t>78</w:t>
        </w:r>
        <w:r>
          <w:fldChar w:fldCharType="end"/>
        </w:r>
      </w:hyperlink>
    </w:p>
    <w:p>
      <w:pPr>
        <w:pStyle w:val="TOC1"/>
        <w:tabs>
          <w:tab w:val="right" w:leader="dot" w:pos="8306"/>
        </w:tabs>
      </w:pPr>
      <w:hyperlink w:anchor="_Toc31979" w:history="1">
        <w:r>
          <w:rPr>
            <w:rFonts w:ascii="仿宋" w:eastAsia="仿宋" w:hAnsi="仿宋" w:cs="仿宋" w:hint="eastAsia"/>
            <w:lang w:eastAsia="zh-CN"/>
          </w:rPr>
          <w:t>十八、供应链管理</w:t>
        </w:r>
        <w:r>
          <w:tab/>
        </w:r>
        <w:r>
          <w:fldChar w:fldCharType="begin"/>
        </w:r>
        <w:r>
          <w:instrText xml:space="preserve"> PAGEREF _Toc31979 \h </w:instrText>
        </w:r>
        <w:r>
          <w:fldChar w:fldCharType="separate"/>
        </w:r>
        <w:r>
          <w:t>79</w:t>
        </w:r>
        <w:r>
          <w:fldChar w:fldCharType="end"/>
        </w:r>
      </w:hyperlink>
    </w:p>
    <w:p>
      <w:pPr>
        <w:pStyle w:val="TOC2"/>
        <w:tabs>
          <w:tab w:val="right" w:leader="dot" w:pos="8306"/>
        </w:tabs>
      </w:pPr>
      <w:hyperlink w:anchor="_Toc14773" w:history="1">
        <w:r>
          <w:rPr>
            <w:rFonts w:ascii="仿宋" w:eastAsia="仿宋" w:hAnsi="仿宋" w:cs="仿宋" w:hint="eastAsia"/>
            <w:lang w:eastAsia="zh-CN"/>
          </w:rPr>
          <w:t>(一)、供应链战略规划</w:t>
        </w:r>
        <w:r>
          <w:tab/>
        </w:r>
        <w:r>
          <w:fldChar w:fldCharType="begin"/>
        </w:r>
        <w:r>
          <w:instrText xml:space="preserve"> PAGEREF _Toc14773 \h </w:instrText>
        </w:r>
        <w:r>
          <w:fldChar w:fldCharType="separate"/>
        </w:r>
        <w:r>
          <w:t>79</w:t>
        </w:r>
        <w:r>
          <w:fldChar w:fldCharType="end"/>
        </w:r>
      </w:hyperlink>
    </w:p>
    <w:p>
      <w:pPr>
        <w:pStyle w:val="TOC2"/>
        <w:tabs>
          <w:tab w:val="right" w:leader="dot" w:pos="8306"/>
        </w:tabs>
      </w:pPr>
      <w:hyperlink w:anchor="_Toc13702" w:history="1">
        <w:r>
          <w:rPr>
            <w:rFonts w:ascii="仿宋" w:eastAsia="仿宋" w:hAnsi="仿宋" w:cs="仿宋" w:hint="eastAsia"/>
            <w:lang w:eastAsia="zh-CN"/>
          </w:rPr>
          <w:t>(二)、供应商选择与合作</w:t>
        </w:r>
        <w:r>
          <w:tab/>
        </w:r>
        <w:r>
          <w:fldChar w:fldCharType="begin"/>
        </w:r>
        <w:r>
          <w:instrText xml:space="preserve"> PAGEREF _Toc13702 \h </w:instrText>
        </w:r>
        <w:r>
          <w:fldChar w:fldCharType="separate"/>
        </w:r>
        <w:r>
          <w:t>81</w:t>
        </w:r>
        <w:r>
          <w:fldChar w:fldCharType="end"/>
        </w:r>
      </w:hyperlink>
    </w:p>
    <w:p>
      <w:pPr>
        <w:pStyle w:val="TOC2"/>
        <w:tabs>
          <w:tab w:val="right" w:leader="dot" w:pos="8306"/>
        </w:tabs>
      </w:pPr>
      <w:hyperlink w:anchor="_Toc16820" w:history="1">
        <w:r>
          <w:rPr>
            <w:rFonts w:ascii="仿宋" w:eastAsia="仿宋" w:hAnsi="仿宋" w:cs="仿宋" w:hint="eastAsia"/>
            <w:lang w:eastAsia="zh-CN"/>
          </w:rPr>
          <w:t>(三)、物流与库存管理</w:t>
        </w:r>
        <w:r>
          <w:tab/>
        </w:r>
        <w:r>
          <w:fldChar w:fldCharType="begin"/>
        </w:r>
        <w:r>
          <w:instrText xml:space="preserve"> PAGEREF _Toc16820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5"/>
      <w:r>
        <w:rPr>
          <w:rFonts w:ascii="仿宋" w:eastAsia="仿宋" w:hAnsi="仿宋" w:cs="仿宋" w:hint="eastAsia"/>
          <w:sz w:val="28"/>
          <w:lang w:eastAsia="zh-CN"/>
        </w:rPr>
        <w:t>一、密码键盘项目文档管理</w:t>
      </w:r>
      <w:bookmarkEnd w:id="2"/>
    </w:p>
    <w:p>
      <w:pPr>
        <w:pStyle w:val="Heading2"/>
        <w:rPr>
          <w:rFonts w:ascii="仿宋" w:eastAsia="仿宋" w:hAnsi="仿宋" w:cs="仿宋" w:hint="eastAsia"/>
          <w:lang w:eastAsia="zh-CN"/>
        </w:rPr>
      </w:pPr>
      <w:bookmarkStart w:id="3" w:name="_Toc122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密码键盘项目高度重视文档的质量和准确性，以支持密码键盘项目的各项活动和决策。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文档的编制始于密码键盘项目计划的初期，我们制定了详细的文档编制计划，明确了每个文档的内容、格式和编写责任人。在密码键盘项目启动阶段，我们首先编制了密码键盘项目章程，明确定义了密码键盘项目的目标、范围、风险等关键要素。随后，密码键盘项目团队根据计划陆续编制了需求文档、设计文档、测试文档等各类文档，确保密码键盘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密码键盘项目管理中的重要环节，旨在确保密码键盘项目文档符合质量标准和密码键盘项目需求。在密码键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除了内部审查，我们还进行了外部审查，邀请密码键盘项目相关利益方和专业领域的专家对文档进行独立审查。这有助于获取更全面、客观的反馈，确保密码键盘项目文档不仅符合内部标准，也满足外部需求。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密码键盘项目在文档编制与审查方面建立了严格的管理机制，通过规范的流程和多维度的审查，确保密码键盘项目文档的质量、准确性和可靠性，为密码键盘项目的顺利推进提供了有力支持。</w:t>
      </w:r>
    </w:p>
    <w:p>
      <w:pPr>
        <w:pStyle w:val="Heading2"/>
        <w:ind w:firstLine="560" w:firstLineChars="200"/>
        <w:rPr>
          <w:rFonts w:ascii="仿宋" w:eastAsia="仿宋" w:hAnsi="仿宋" w:cs="仿宋" w:hint="eastAsia"/>
          <w:sz w:val="28"/>
          <w:lang w:eastAsia="zh-CN"/>
        </w:rPr>
      </w:pPr>
      <w:bookmarkStart w:id="4" w:name="_Toc144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在密码键盘项目中，我们致力于优化文档发布与分发过程，以确保信息的高效传递和团队间协作的顺畅进行。以下是我们采取的关键优化策略：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我们通过多渠道发布文档，包括电子邮件、密码键盘项目管理平台、内部网站等，以满足不同团队成员的偏好和需求。多渠道发布确保了信息的全面覆盖。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我们采用了精细的权限控制，确保只有授权人员可以访问敏感信息。这种安全措施保护了密码键盘项目文档的机密性，防止了未经授权的信息泄露。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0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文档存档与归档是密码键盘项目生命周期中一个至关重要的环节，直接关系到密码键盘项目信息的长期保存和历史记录的完整性。在密码键盘项目中，我们实施了一系列有效的文档存档与归档管理策略：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99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6072"/>
      <w:r>
        <w:rPr>
          <w:rFonts w:ascii="仿宋" w:eastAsia="仿宋" w:hAnsi="仿宋" w:cs="仿宋" w:hint="eastAsia"/>
          <w:lang w:eastAsia="zh-CN"/>
        </w:rPr>
        <w:t>(一)、密码键盘行业分析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密码键盘行业一直以来都是市场的关注焦点。行业内的发展趋势、竞争态势以及潜在机会都对密码键盘项目的推进产生深远的影响。通过深入研究行业的整体概貌，我们将更好地理解行业的核心特征，为密码键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码键盘行业，技术一直是推动创新和发展的关键因素。我们将对当前技术趋势进行详尽分析，包括但不限于人工智能、大数据应用、先进制造技术等。这有助于密码键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密码键盘项目成功的基础。我们将对主要竞争对手进行深入研究，包括其市场份额、产品特点、市场定位等。通过全面了解竞争对手的优势和劣势，密码键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387"/>
      <w:r>
        <w:rPr>
          <w:rFonts w:ascii="仿宋" w:eastAsia="仿宋" w:hAnsi="仿宋" w:cs="仿宋" w:hint="eastAsia"/>
          <w:sz w:val="28"/>
          <w:lang w:eastAsia="zh-CN"/>
        </w:rPr>
        <w:t>(二)、密码键盘市场分析预测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通过对市场规模的深入调研，我们将预测密码键盘市场未来的增长趋势。这包括市场的整体规模、各细分领域的发展趋势等。密码键盘项目可以根据市场的扩张速度和潜在机会，制定更符合市场需求的发展策略。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密码键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密码键盘项目实施过程中需要充分考虑的因素。我们将对市场风险进行全面评估，包括但不限于政策法规风险、市场竞争风险、技术变革风险等。通过对潜在风险的深入分析，密码键盘项目可以制定相应的风险缓解策略，降低不确定性对密码键盘项目的影响。</w:t>
      </w:r>
    </w:p>
    <w:p>
      <w:pPr>
        <w:pStyle w:val="Heading1"/>
        <w:ind w:firstLine="560" w:firstLineChars="200"/>
        <w:rPr>
          <w:rFonts w:ascii="仿宋" w:eastAsia="仿宋" w:hAnsi="仿宋" w:cs="仿宋" w:hint="eastAsia"/>
          <w:sz w:val="28"/>
          <w:lang w:eastAsia="zh-CN"/>
        </w:rPr>
      </w:pPr>
      <w:bookmarkStart w:id="9" w:name="_Toc13802"/>
      <w:r>
        <w:rPr>
          <w:rFonts w:ascii="仿宋" w:eastAsia="仿宋" w:hAnsi="仿宋" w:cs="仿宋" w:hint="eastAsia"/>
          <w:sz w:val="28"/>
          <w:lang w:eastAsia="zh-CN"/>
        </w:rPr>
        <w:t>三、密码键盘项目土建工程</w:t>
      </w:r>
      <w:bookmarkEnd w:id="9"/>
    </w:p>
    <w:p>
      <w:pPr>
        <w:pStyle w:val="Heading2"/>
        <w:rPr>
          <w:rFonts w:ascii="仿宋" w:eastAsia="仿宋" w:hAnsi="仿宋" w:cs="仿宋" w:hint="eastAsia"/>
          <w:lang w:eastAsia="zh-CN"/>
        </w:rPr>
      </w:pPr>
      <w:bookmarkStart w:id="10" w:name="_Toc560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在密码键盘项目的建筑工程设计中，我们将秉承一系列重要的设计原则，以确保密码键盘项目建筑在功能、美观、可持续性等方面达到最佳效果。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首要原则是确保建筑的功能性得到最大化的发挥。我们将充分理解密码键盘项目的实际需求，合理布局各个功能区域，保证建筑在满足业务需求的同时，提供高效的工作环境。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在建筑设计中，我们将综合考虑建设和运营成本。通过精细的经济效益分析，确保设计方案在高效利用资源的同时，对密码键盘项目的长期盈利能力有积极的贡献。</w:t>
      </w:r>
    </w:p>
    <w:p>
      <w:pPr>
        <w:pStyle w:val="Heading2"/>
        <w:ind w:firstLine="560" w:firstLineChars="200"/>
        <w:rPr>
          <w:rFonts w:ascii="仿宋" w:eastAsia="仿宋" w:hAnsi="仿宋" w:cs="仿宋" w:hint="eastAsia"/>
          <w:sz w:val="28"/>
          <w:lang w:eastAsia="zh-CN"/>
        </w:rPr>
      </w:pPr>
      <w:bookmarkStart w:id="11" w:name="_Toc111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码键盘项目的土建工程设计中，我们将精准设定设计年限，结合密码键盘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密码键盘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密码键盘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密码键盘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密码键盘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699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本期工程密码键盘项目预计总建筑面积XXX平方米，其中：计容建筑面积XXX平方米，计划建筑工程投资XX万元，占密码键盘项目总投资的XX%。</w:t>
      </w:r>
    </w:p>
    <w:p>
      <w:pPr>
        <w:pStyle w:val="Heading1"/>
        <w:ind w:firstLine="560" w:firstLineChars="200"/>
        <w:rPr>
          <w:rFonts w:ascii="仿宋" w:eastAsia="仿宋" w:hAnsi="仿宋" w:cs="仿宋" w:hint="eastAsia"/>
          <w:sz w:val="28"/>
          <w:lang w:eastAsia="zh-CN"/>
        </w:rPr>
      </w:pPr>
      <w:bookmarkStart w:id="14" w:name="_Toc9940"/>
      <w:r>
        <w:rPr>
          <w:rFonts w:ascii="仿宋" w:eastAsia="仿宋" w:hAnsi="仿宋" w:cs="仿宋" w:hint="eastAsia"/>
          <w:sz w:val="28"/>
          <w:lang w:eastAsia="zh-CN"/>
        </w:rPr>
        <w:t>四、密码键盘项目绩效评估</w:t>
      </w:r>
      <w:bookmarkEnd w:id="14"/>
    </w:p>
    <w:p>
      <w:pPr>
        <w:pStyle w:val="Heading2"/>
        <w:rPr>
          <w:rFonts w:ascii="仿宋" w:eastAsia="仿宋" w:hAnsi="仿宋" w:cs="仿宋" w:hint="eastAsia"/>
          <w:lang w:eastAsia="zh-CN"/>
        </w:rPr>
      </w:pPr>
      <w:bookmarkStart w:id="15" w:name="_Toc496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密码键盘项目中，我们设计了一套全面的绩效评估指标，以确保密码键盘项目的可控和成功交付。这些指标跨足密码键盘项目目标、成本、进度和质量等多个维度，为我们提供了全面洞察密码键盘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目标达成率是我们关注的首要指标。我们设定了明确的目标，并通过定期监测和评估，迅速发现并应对潜在的目标偏差。这为密码键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成本绩效是另一个核心关注点。通过实际成本与预算成本的对比分析，我们深入了解成本差异的原因，及时调整资源分配，保持密码键盘项目在经济效益方面的合理水平。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密码键盘项目进度作为关键的绩效指标之一，得到了精心的关注。我们制定了详细的密码键盘项目进度计划，并设立了进度符合度指标，确保实际进度与计划进度保持一致。这使我们能够快速发现和解决潜在的进度问题，保持密码键盘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密码键盘项目绩效的不可或缺的一环。我们引入了一系列的质量标准和客户满意度指标，以确保密码键盘项目交付的成果在质量上达到或超越预期水平。通过持续监测这些指标，我们努力提升密码键盘项目整体质量水平，为密码键盘项目的成功交付提供有力保障。通过这些科学且全面的绩效评估，我们能够更好地引导密码键盘项目的持续改进，确保密码键盘项目目标的顺利达成。</w:t>
      </w:r>
    </w:p>
    <w:p>
      <w:pPr>
        <w:pStyle w:val="Heading2"/>
        <w:ind w:firstLine="560" w:firstLineChars="200"/>
        <w:rPr>
          <w:rFonts w:ascii="仿宋" w:eastAsia="仿宋" w:hAnsi="仿宋" w:cs="仿宋" w:hint="eastAsia"/>
          <w:sz w:val="28"/>
          <w:lang w:eastAsia="zh-CN"/>
        </w:rPr>
      </w:pPr>
      <w:bookmarkStart w:id="16" w:name="_Toc3233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绩效评估是密码键盘项目中的关键环节，为确保密码键盘项目达到预期目标，我们采用了多层次、多维度的绩效评估方法。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密码键盘项目的战略目标对齐，确保每个决策和行动都与密码键盘项目整体目标保持一致。团队会定期召开战略对齐会议，审视当前工作与密码键盘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密码键盘项目进度、质量、成本和风险等方面。这些指标通过数据收集和分析，为密码键盘项目管理团队提供了客观的评估依据。例如，我们通过密码键盘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绩效评估不仅仅停留在密码键盘项目内部，还考虑了密码键盘项目对外部环境的影响。我们定期进行干系人满意度调查，以了解各利益相关方对密码键盘项目的期望和满意度，并及时做出调整。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这种多层次、多角度的绩效评估方法，使得我们能够全面了解密码键盘项目的运行状态，及时做出调整，确保密码键盘项目在不断变化的环境中保持稳健前行。</w:t>
      </w:r>
    </w:p>
    <w:p>
      <w:pPr>
        <w:pStyle w:val="Heading2"/>
        <w:ind w:firstLine="560" w:firstLineChars="200"/>
        <w:rPr>
          <w:rFonts w:ascii="仿宋" w:eastAsia="仿宋" w:hAnsi="仿宋" w:cs="仿宋" w:hint="eastAsia"/>
          <w:sz w:val="28"/>
          <w:lang w:eastAsia="zh-CN"/>
        </w:rPr>
      </w:pPr>
      <w:bookmarkStart w:id="17" w:name="_Toc2099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为了确保密码键盘项目的有效管理和不断优化，我们采用了精心设计的绩效评估周期。这个周期旨在实现灵活、实时和全面的评估，以适应密码键盘项目执行中的各种挑战。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密码键盘项目的不同需求，分为短期、中期和长期。短期评估关注每个迭代或工作周期，以及时发现和解决当前任务中的问题。中期评估涵盖几个迭代，深入了解整体密码键盘项目的趋势和性能。长期评估则着眼于整个密码键盘项目阶段，确保密码键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密码键盘项目管理工具和协作平台，团队成员能够随时更新和分享密码键盘项目数据。这种实时性的反馈机制使我们能够及时察觉潜在问题，快速调整，保持密码键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密码键盘项目的决策制定密不可分。每个周期的密码键盘项目回顾会议成为集体总结经验、识别问题深层次原因并找到创新解决方案的平台。这种定期的反思与调整机制使密码键盘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339"/>
      <w:r>
        <w:rPr>
          <w:rFonts w:ascii="仿宋" w:eastAsia="仿宋" w:hAnsi="仿宋" w:cs="仿宋" w:hint="eastAsia"/>
          <w:sz w:val="28"/>
          <w:lang w:eastAsia="zh-CN"/>
        </w:rPr>
        <w:t>五、密码键盘项目选址可行性分析</w:t>
      </w:r>
      <w:bookmarkEnd w:id="18"/>
    </w:p>
    <w:p>
      <w:pPr>
        <w:pStyle w:val="Heading2"/>
        <w:rPr>
          <w:rFonts w:ascii="仿宋" w:eastAsia="仿宋" w:hAnsi="仿宋" w:cs="仿宋" w:hint="eastAsia"/>
          <w:lang w:eastAsia="zh-CN"/>
        </w:rPr>
      </w:pPr>
      <w:bookmarkStart w:id="19" w:name="_Toc20424"/>
      <w:r>
        <w:rPr>
          <w:rFonts w:ascii="仿宋" w:eastAsia="仿宋" w:hAnsi="仿宋" w:cs="仿宋" w:hint="eastAsia"/>
          <w:lang w:eastAsia="zh-CN"/>
        </w:rPr>
        <w:t>(一)、密码键盘项目选址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该密码键盘项目选址位于XX省XX市XX区XXX街道</w:t>
      </w:r>
    </w:p>
    <w:p>
      <w:pPr>
        <w:pStyle w:val="Heading2"/>
        <w:ind w:firstLine="560" w:firstLineChars="200"/>
        <w:rPr>
          <w:rFonts w:ascii="仿宋" w:eastAsia="仿宋" w:hAnsi="仿宋" w:cs="仿宋" w:hint="eastAsia"/>
          <w:sz w:val="28"/>
          <w:lang w:eastAsia="zh-CN"/>
        </w:rPr>
      </w:pPr>
      <w:bookmarkStart w:id="20" w:name="_Toc2242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密码键盘项目的征地面积将根据密码键盘项目的实际规模和需求进行精确规划。具体面积XXX平方米，旨在确保密码键盘项目不仅能够满足当前的发展需求，还能够预留空间以适应未来的扩展。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净用地面积是在征地面积基础上去除不可利用面积后的实际可开发用地。具体面积XXX平方米，考虑到环保、交通、安全等多方面因素，以确保密码键盘项目在整体利用效率上达到最优。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密码键盘项目计划建设的建筑总规模具体面积XXX平方米。这一规模的确定综合考虑了密码键盘项目的性质、规模，以及城市规划的相关要求，确保建筑布局与周边环境协调一致。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绿地率是密码键盘项目用地中被规划为绿地的比例。具体面积XXX平方米，旨在通过合理规划绿地，改善密码键盘项目周边环境，提升居民生活质量，并符合城市整体绿化规划。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容积率是用地上可以建设的建筑总体积与用地面积之比。具体面积XXX，通过合理的容积率规划，确保密码键盘项目建筑规模与周边环境和谐共生。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确保密码键盘项目选址与当地城市规划相一致，具体面积XXX平方米。通过与城市规划部门深入沟通，确保密码键盘项目不仅符合城市的整体发展方向，还能够融入城市的发展布局，为城市的长远发展贡献力量。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密码键盘项目选址符合当地产业政策，具体面积XXX平方米。这包括密码键盘项目对当地经济的促进作用，以及对相关产业的带动效应，确保密码键盘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用地总体要求必须符合环保和可持续发展的原则，具体面积XXX平方米。通过采用绿色建筑设计、节能减排等措施，确保密码键盘项目在建设和运营过程中对环境的影响最小化，达到可持续发展的要求。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确保密码键盘项目选址具备必要的公共设施配套，具体面积XXX平方米。这包括交通便利性、教育、医疗等基础设施，以提高居民生活品质，使得密码键盘项目选址更具吸引力。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考虑用地总体要求对当地社会稳定性的影响，具体面积XXX平方米。通过深入了解当地社区反馈，确保密码键盘项目的选址和建设过程对当地社会和谐稳定产生积极作用。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密码键盘项目选址不仅符合法规和规划，还在实际操作中具有可行性。这一全面规划将为密码键盘项目的成功实施提供坚实的基础，确保密码键盘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3523"/>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https://d.book118.com/355102130133011122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密码键盘项目规划设计蓝图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F30E13"/>
    <w:rsid w:val="7EF30E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10213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2024-03-02T04:54:00Z</dcterms:created>
  <dcterms:modified xsi:type="dcterms:W3CDTF">2024-03-02T04:54:37Z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9BA852441CC24A879F21E3DD0E5787BB_11</vt:lpwstr>
  </property>
  <property fmtid="{D5CDD505-2E9C-101B-9397-08002B2CF9AE}" pid="3" name="KSOProductBuildVer">
    <vt:lpwstr>2052-12.1.0.16388</vt:lpwstr>
  </property>
</Properties>
</file>