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行李秤项目规划设计蓝图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68" w:history="1">
        <w:r>
          <w:rPr>
            <w:rFonts w:ascii="仿宋" w:eastAsia="仿宋" w:hAnsi="仿宋" w:cs="仿宋" w:hint="eastAsia"/>
            <w:lang w:eastAsia="zh-CN"/>
          </w:rPr>
          <w:t>序言</w:t>
        </w:r>
        <w:r>
          <w:tab/>
        </w:r>
        <w:r>
          <w:fldChar w:fldCharType="begin"/>
        </w:r>
        <w:r>
          <w:instrText xml:space="preserve"> PAGEREF _Toc11668 \h </w:instrText>
        </w:r>
        <w:r>
          <w:fldChar w:fldCharType="separate"/>
        </w:r>
        <w:r>
          <w:t>3</w:t>
        </w:r>
        <w:r>
          <w:fldChar w:fldCharType="end"/>
        </w:r>
      </w:hyperlink>
    </w:p>
    <w:p>
      <w:pPr>
        <w:pStyle w:val="TOC1"/>
        <w:tabs>
          <w:tab w:val="right" w:leader="dot" w:pos="8306"/>
        </w:tabs>
      </w:pPr>
      <w:hyperlink w:anchor="_Toc31710" w:history="1">
        <w:r>
          <w:rPr>
            <w:rFonts w:ascii="仿宋" w:eastAsia="仿宋" w:hAnsi="仿宋" w:cs="仿宋" w:hint="eastAsia"/>
            <w:lang w:eastAsia="zh-CN"/>
          </w:rPr>
          <w:t>一、行李秤项目选址可行性分析</w:t>
        </w:r>
        <w:r>
          <w:tab/>
        </w:r>
        <w:r>
          <w:fldChar w:fldCharType="begin"/>
        </w:r>
        <w:r>
          <w:instrText xml:space="preserve"> PAGEREF _Toc31710 \h </w:instrText>
        </w:r>
        <w:r>
          <w:fldChar w:fldCharType="separate"/>
        </w:r>
        <w:r>
          <w:t>3</w:t>
        </w:r>
        <w:r>
          <w:fldChar w:fldCharType="end"/>
        </w:r>
      </w:hyperlink>
    </w:p>
    <w:p>
      <w:pPr>
        <w:pStyle w:val="TOC2"/>
        <w:tabs>
          <w:tab w:val="right" w:leader="dot" w:pos="8306"/>
        </w:tabs>
      </w:pPr>
      <w:hyperlink w:anchor="_Toc16034" w:history="1">
        <w:r>
          <w:rPr>
            <w:rFonts w:ascii="仿宋" w:eastAsia="仿宋" w:hAnsi="仿宋" w:cs="仿宋" w:hint="eastAsia"/>
            <w:lang w:eastAsia="zh-CN"/>
          </w:rPr>
          <w:t>(一)、行李秤项目选址</w:t>
        </w:r>
        <w:r>
          <w:tab/>
        </w:r>
        <w:r>
          <w:fldChar w:fldCharType="begin"/>
        </w:r>
        <w:r>
          <w:instrText xml:space="preserve"> PAGEREF _Toc16034 \h </w:instrText>
        </w:r>
        <w:r>
          <w:fldChar w:fldCharType="separate"/>
        </w:r>
        <w:r>
          <w:t>3</w:t>
        </w:r>
        <w:r>
          <w:fldChar w:fldCharType="end"/>
        </w:r>
      </w:hyperlink>
    </w:p>
    <w:p>
      <w:pPr>
        <w:pStyle w:val="TOC2"/>
        <w:tabs>
          <w:tab w:val="right" w:leader="dot" w:pos="8306"/>
        </w:tabs>
      </w:pPr>
      <w:hyperlink w:anchor="_Toc21403" w:history="1">
        <w:r>
          <w:rPr>
            <w:rFonts w:ascii="仿宋" w:eastAsia="仿宋" w:hAnsi="仿宋" w:cs="仿宋" w:hint="eastAsia"/>
            <w:lang w:eastAsia="zh-CN"/>
          </w:rPr>
          <w:t>(二)、用地控制指标</w:t>
        </w:r>
        <w:r>
          <w:tab/>
        </w:r>
        <w:r>
          <w:fldChar w:fldCharType="begin"/>
        </w:r>
        <w:r>
          <w:instrText xml:space="preserve"> PAGEREF _Toc21403 \h </w:instrText>
        </w:r>
        <w:r>
          <w:fldChar w:fldCharType="separate"/>
        </w:r>
        <w:r>
          <w:t>3</w:t>
        </w:r>
        <w:r>
          <w:fldChar w:fldCharType="end"/>
        </w:r>
      </w:hyperlink>
    </w:p>
    <w:p>
      <w:pPr>
        <w:pStyle w:val="TOC2"/>
        <w:tabs>
          <w:tab w:val="right" w:leader="dot" w:pos="8306"/>
        </w:tabs>
      </w:pPr>
      <w:hyperlink w:anchor="_Toc2643" w:history="1">
        <w:r>
          <w:rPr>
            <w:rFonts w:ascii="仿宋" w:eastAsia="仿宋" w:hAnsi="仿宋" w:cs="仿宋" w:hint="eastAsia"/>
            <w:lang w:eastAsia="zh-CN"/>
          </w:rPr>
          <w:t>(三)、节约用地措施</w:t>
        </w:r>
        <w:r>
          <w:tab/>
        </w:r>
        <w:r>
          <w:fldChar w:fldCharType="begin"/>
        </w:r>
        <w:r>
          <w:instrText xml:space="preserve"> PAGEREF _Toc2643 \h </w:instrText>
        </w:r>
        <w:r>
          <w:fldChar w:fldCharType="separate"/>
        </w:r>
        <w:r>
          <w:t>5</w:t>
        </w:r>
        <w:r>
          <w:fldChar w:fldCharType="end"/>
        </w:r>
      </w:hyperlink>
    </w:p>
    <w:p>
      <w:pPr>
        <w:pStyle w:val="TOC2"/>
        <w:tabs>
          <w:tab w:val="right" w:leader="dot" w:pos="8306"/>
        </w:tabs>
      </w:pPr>
      <w:hyperlink w:anchor="_Toc7413" w:history="1">
        <w:r>
          <w:rPr>
            <w:rFonts w:ascii="仿宋" w:eastAsia="仿宋" w:hAnsi="仿宋" w:cs="仿宋" w:hint="eastAsia"/>
            <w:lang w:eastAsia="zh-CN"/>
          </w:rPr>
          <w:t>(四)、总图布置方案</w:t>
        </w:r>
        <w:r>
          <w:tab/>
        </w:r>
        <w:r>
          <w:fldChar w:fldCharType="begin"/>
        </w:r>
        <w:r>
          <w:instrText xml:space="preserve"> PAGEREF _Toc7413 \h </w:instrText>
        </w:r>
        <w:r>
          <w:fldChar w:fldCharType="separate"/>
        </w:r>
        <w:r>
          <w:t>6</w:t>
        </w:r>
        <w:r>
          <w:fldChar w:fldCharType="end"/>
        </w:r>
      </w:hyperlink>
    </w:p>
    <w:p>
      <w:pPr>
        <w:pStyle w:val="TOC2"/>
        <w:tabs>
          <w:tab w:val="right" w:leader="dot" w:pos="8306"/>
        </w:tabs>
      </w:pPr>
      <w:hyperlink w:anchor="_Toc14754" w:history="1">
        <w:r>
          <w:rPr>
            <w:rFonts w:ascii="仿宋" w:eastAsia="仿宋" w:hAnsi="仿宋" w:cs="仿宋" w:hint="eastAsia"/>
            <w:lang w:eastAsia="zh-CN"/>
          </w:rPr>
          <w:t>(五)、选址综合评价</w:t>
        </w:r>
        <w:r>
          <w:tab/>
        </w:r>
        <w:r>
          <w:fldChar w:fldCharType="begin"/>
        </w:r>
        <w:r>
          <w:instrText xml:space="preserve"> PAGEREF _Toc14754 \h </w:instrText>
        </w:r>
        <w:r>
          <w:fldChar w:fldCharType="separate"/>
        </w:r>
        <w:r>
          <w:t>7</w:t>
        </w:r>
        <w:r>
          <w:fldChar w:fldCharType="end"/>
        </w:r>
      </w:hyperlink>
    </w:p>
    <w:p>
      <w:pPr>
        <w:pStyle w:val="TOC1"/>
        <w:tabs>
          <w:tab w:val="right" w:leader="dot" w:pos="8306"/>
        </w:tabs>
      </w:pPr>
      <w:hyperlink w:anchor="_Toc15120" w:history="1">
        <w:r>
          <w:rPr>
            <w:rFonts w:ascii="仿宋" w:eastAsia="仿宋" w:hAnsi="仿宋" w:cs="仿宋" w:hint="eastAsia"/>
            <w:lang w:eastAsia="zh-CN"/>
          </w:rPr>
          <w:t>二、行李秤项目文档管理</w:t>
        </w:r>
        <w:r>
          <w:tab/>
        </w:r>
        <w:r>
          <w:fldChar w:fldCharType="begin"/>
        </w:r>
        <w:r>
          <w:instrText xml:space="preserve"> PAGEREF _Toc15120 \h </w:instrText>
        </w:r>
        <w:r>
          <w:fldChar w:fldCharType="separate"/>
        </w:r>
        <w:r>
          <w:t>8</w:t>
        </w:r>
        <w:r>
          <w:fldChar w:fldCharType="end"/>
        </w:r>
      </w:hyperlink>
    </w:p>
    <w:p>
      <w:pPr>
        <w:pStyle w:val="TOC2"/>
        <w:tabs>
          <w:tab w:val="right" w:leader="dot" w:pos="8306"/>
        </w:tabs>
      </w:pPr>
      <w:hyperlink w:anchor="_Toc28887" w:history="1">
        <w:r>
          <w:rPr>
            <w:rFonts w:ascii="仿宋" w:eastAsia="仿宋" w:hAnsi="仿宋" w:cs="仿宋" w:hint="eastAsia"/>
            <w:lang w:eastAsia="zh-CN"/>
          </w:rPr>
          <w:t>(一)、文档编制与审查</w:t>
        </w:r>
        <w:r>
          <w:tab/>
        </w:r>
        <w:r>
          <w:fldChar w:fldCharType="begin"/>
        </w:r>
        <w:r>
          <w:instrText xml:space="preserve"> PAGEREF _Toc28887 \h </w:instrText>
        </w:r>
        <w:r>
          <w:fldChar w:fldCharType="separate"/>
        </w:r>
        <w:r>
          <w:t>8</w:t>
        </w:r>
        <w:r>
          <w:fldChar w:fldCharType="end"/>
        </w:r>
      </w:hyperlink>
    </w:p>
    <w:p>
      <w:pPr>
        <w:pStyle w:val="TOC2"/>
        <w:tabs>
          <w:tab w:val="right" w:leader="dot" w:pos="8306"/>
        </w:tabs>
      </w:pPr>
      <w:hyperlink w:anchor="_Toc8193" w:history="1">
        <w:r>
          <w:rPr>
            <w:rFonts w:ascii="仿宋" w:eastAsia="仿宋" w:hAnsi="仿宋" w:cs="仿宋" w:hint="eastAsia"/>
            <w:lang w:eastAsia="zh-CN"/>
          </w:rPr>
          <w:t>(二)、文档发布与分发</w:t>
        </w:r>
        <w:r>
          <w:tab/>
        </w:r>
        <w:r>
          <w:fldChar w:fldCharType="begin"/>
        </w:r>
        <w:r>
          <w:instrText xml:space="preserve"> PAGEREF _Toc8193 \h </w:instrText>
        </w:r>
        <w:r>
          <w:fldChar w:fldCharType="separate"/>
        </w:r>
        <w:r>
          <w:t>9</w:t>
        </w:r>
        <w:r>
          <w:fldChar w:fldCharType="end"/>
        </w:r>
      </w:hyperlink>
    </w:p>
    <w:p>
      <w:pPr>
        <w:pStyle w:val="TOC2"/>
        <w:tabs>
          <w:tab w:val="right" w:leader="dot" w:pos="8306"/>
        </w:tabs>
      </w:pPr>
      <w:hyperlink w:anchor="_Toc25841" w:history="1">
        <w:r>
          <w:rPr>
            <w:rFonts w:ascii="仿宋" w:eastAsia="仿宋" w:hAnsi="仿宋" w:cs="仿宋" w:hint="eastAsia"/>
            <w:lang w:eastAsia="zh-CN"/>
          </w:rPr>
          <w:t>(三)、文档存档与归档</w:t>
        </w:r>
        <w:r>
          <w:tab/>
        </w:r>
        <w:r>
          <w:fldChar w:fldCharType="begin"/>
        </w:r>
        <w:r>
          <w:instrText xml:space="preserve"> PAGEREF _Toc25841 \h </w:instrText>
        </w:r>
        <w:r>
          <w:fldChar w:fldCharType="separate"/>
        </w:r>
        <w:r>
          <w:t>10</w:t>
        </w:r>
        <w:r>
          <w:fldChar w:fldCharType="end"/>
        </w:r>
      </w:hyperlink>
    </w:p>
    <w:p>
      <w:pPr>
        <w:pStyle w:val="TOC1"/>
        <w:tabs>
          <w:tab w:val="right" w:leader="dot" w:pos="8306"/>
        </w:tabs>
      </w:pPr>
      <w:hyperlink w:anchor="_Toc4867" w:history="1">
        <w:r>
          <w:rPr>
            <w:rFonts w:ascii="仿宋" w:eastAsia="仿宋" w:hAnsi="仿宋" w:cs="仿宋" w:hint="eastAsia"/>
            <w:lang w:eastAsia="zh-CN"/>
          </w:rPr>
          <w:t>三、行李秤项目概论</w:t>
        </w:r>
        <w:r>
          <w:tab/>
        </w:r>
        <w:r>
          <w:fldChar w:fldCharType="begin"/>
        </w:r>
        <w:r>
          <w:instrText xml:space="preserve"> PAGEREF _Toc4867 \h </w:instrText>
        </w:r>
        <w:r>
          <w:fldChar w:fldCharType="separate"/>
        </w:r>
        <w:r>
          <w:t>11</w:t>
        </w:r>
        <w:r>
          <w:fldChar w:fldCharType="end"/>
        </w:r>
      </w:hyperlink>
    </w:p>
    <w:p>
      <w:pPr>
        <w:pStyle w:val="TOC2"/>
        <w:tabs>
          <w:tab w:val="right" w:leader="dot" w:pos="8306"/>
        </w:tabs>
      </w:pPr>
      <w:hyperlink w:anchor="_Toc30104" w:history="1">
        <w:r>
          <w:rPr>
            <w:rFonts w:ascii="仿宋" w:eastAsia="仿宋" w:hAnsi="仿宋" w:cs="仿宋" w:hint="eastAsia"/>
            <w:lang w:eastAsia="zh-CN"/>
          </w:rPr>
          <w:t>(一)、行李秤项目概况</w:t>
        </w:r>
        <w:r>
          <w:tab/>
        </w:r>
        <w:r>
          <w:fldChar w:fldCharType="begin"/>
        </w:r>
        <w:r>
          <w:instrText xml:space="preserve"> PAGEREF _Toc30104 \h </w:instrText>
        </w:r>
        <w:r>
          <w:fldChar w:fldCharType="separate"/>
        </w:r>
        <w:r>
          <w:t>11</w:t>
        </w:r>
        <w:r>
          <w:fldChar w:fldCharType="end"/>
        </w:r>
      </w:hyperlink>
    </w:p>
    <w:p>
      <w:pPr>
        <w:pStyle w:val="TOC2"/>
        <w:tabs>
          <w:tab w:val="right" w:leader="dot" w:pos="8306"/>
        </w:tabs>
      </w:pPr>
      <w:hyperlink w:anchor="_Toc7467" w:history="1">
        <w:r>
          <w:rPr>
            <w:rFonts w:ascii="仿宋" w:eastAsia="仿宋" w:hAnsi="仿宋" w:cs="仿宋" w:hint="eastAsia"/>
            <w:lang w:eastAsia="zh-CN"/>
          </w:rPr>
          <w:t>(二)、行李秤项目目标</w:t>
        </w:r>
        <w:r>
          <w:tab/>
        </w:r>
        <w:r>
          <w:fldChar w:fldCharType="begin"/>
        </w:r>
        <w:r>
          <w:instrText xml:space="preserve"> PAGEREF _Toc7467 \h </w:instrText>
        </w:r>
        <w:r>
          <w:fldChar w:fldCharType="separate"/>
        </w:r>
        <w:r>
          <w:t>14</w:t>
        </w:r>
        <w:r>
          <w:fldChar w:fldCharType="end"/>
        </w:r>
      </w:hyperlink>
    </w:p>
    <w:p>
      <w:pPr>
        <w:pStyle w:val="TOC2"/>
        <w:tabs>
          <w:tab w:val="right" w:leader="dot" w:pos="8306"/>
        </w:tabs>
      </w:pPr>
      <w:hyperlink w:anchor="_Toc14186" w:history="1">
        <w:r>
          <w:rPr>
            <w:rFonts w:ascii="仿宋" w:eastAsia="仿宋" w:hAnsi="仿宋" w:cs="仿宋" w:hint="eastAsia"/>
            <w:lang w:eastAsia="zh-CN"/>
          </w:rPr>
          <w:t>(三)、行李秤项目提出的理由</w:t>
        </w:r>
        <w:r>
          <w:tab/>
        </w:r>
        <w:r>
          <w:fldChar w:fldCharType="begin"/>
        </w:r>
        <w:r>
          <w:instrText xml:space="preserve"> PAGEREF _Toc14186 \h </w:instrText>
        </w:r>
        <w:r>
          <w:fldChar w:fldCharType="separate"/>
        </w:r>
        <w:r>
          <w:t>14</w:t>
        </w:r>
        <w:r>
          <w:fldChar w:fldCharType="end"/>
        </w:r>
      </w:hyperlink>
    </w:p>
    <w:p>
      <w:pPr>
        <w:pStyle w:val="TOC2"/>
        <w:tabs>
          <w:tab w:val="right" w:leader="dot" w:pos="8306"/>
        </w:tabs>
      </w:pPr>
      <w:hyperlink w:anchor="_Toc30969" w:history="1">
        <w:r>
          <w:rPr>
            <w:rFonts w:ascii="仿宋" w:eastAsia="仿宋" w:hAnsi="仿宋" w:cs="仿宋" w:hint="eastAsia"/>
            <w:lang w:eastAsia="zh-CN"/>
          </w:rPr>
          <w:t>(四)、行李秤项目意义</w:t>
        </w:r>
        <w:r>
          <w:tab/>
        </w:r>
        <w:r>
          <w:fldChar w:fldCharType="begin"/>
        </w:r>
        <w:r>
          <w:instrText xml:space="preserve"> PAGEREF _Toc30969 \h </w:instrText>
        </w:r>
        <w:r>
          <w:fldChar w:fldCharType="separate"/>
        </w:r>
        <w:r>
          <w:t>16</w:t>
        </w:r>
        <w:r>
          <w:fldChar w:fldCharType="end"/>
        </w:r>
      </w:hyperlink>
    </w:p>
    <w:p>
      <w:pPr>
        <w:pStyle w:val="TOC2"/>
        <w:tabs>
          <w:tab w:val="right" w:leader="dot" w:pos="8306"/>
        </w:tabs>
      </w:pPr>
      <w:hyperlink w:anchor="_Toc31194" w:history="1">
        <w:r>
          <w:rPr>
            <w:rFonts w:ascii="仿宋" w:eastAsia="仿宋" w:hAnsi="仿宋" w:cs="仿宋" w:hint="eastAsia"/>
            <w:lang w:eastAsia="zh-CN"/>
          </w:rPr>
          <w:t>(五)、行李秤项目背景</w:t>
        </w:r>
        <w:r>
          <w:tab/>
        </w:r>
        <w:r>
          <w:fldChar w:fldCharType="begin"/>
        </w:r>
        <w:r>
          <w:instrText xml:space="preserve"> PAGEREF _Toc31194 \h </w:instrText>
        </w:r>
        <w:r>
          <w:fldChar w:fldCharType="separate"/>
        </w:r>
        <w:r>
          <w:t>17</w:t>
        </w:r>
        <w:r>
          <w:fldChar w:fldCharType="end"/>
        </w:r>
      </w:hyperlink>
    </w:p>
    <w:p>
      <w:pPr>
        <w:pStyle w:val="TOC1"/>
        <w:tabs>
          <w:tab w:val="right" w:leader="dot" w:pos="8306"/>
        </w:tabs>
      </w:pPr>
      <w:hyperlink w:anchor="_Toc824" w:history="1">
        <w:r>
          <w:rPr>
            <w:rFonts w:ascii="仿宋" w:eastAsia="仿宋" w:hAnsi="仿宋" w:cs="仿宋" w:hint="eastAsia"/>
            <w:lang w:eastAsia="zh-CN"/>
          </w:rPr>
          <w:t>四、工艺说明</w:t>
        </w:r>
        <w:r>
          <w:tab/>
        </w:r>
        <w:r>
          <w:fldChar w:fldCharType="begin"/>
        </w:r>
        <w:r>
          <w:instrText xml:space="preserve"> PAGEREF _Toc824 \h </w:instrText>
        </w:r>
        <w:r>
          <w:fldChar w:fldCharType="separate"/>
        </w:r>
        <w:r>
          <w:t>18</w:t>
        </w:r>
        <w:r>
          <w:fldChar w:fldCharType="end"/>
        </w:r>
      </w:hyperlink>
    </w:p>
    <w:p>
      <w:pPr>
        <w:pStyle w:val="TOC2"/>
        <w:tabs>
          <w:tab w:val="right" w:leader="dot" w:pos="8306"/>
        </w:tabs>
      </w:pPr>
      <w:hyperlink w:anchor="_Toc27913" w:history="1">
        <w:r>
          <w:rPr>
            <w:rFonts w:ascii="仿宋" w:eastAsia="仿宋" w:hAnsi="仿宋" w:cs="仿宋" w:hint="eastAsia"/>
            <w:lang w:eastAsia="zh-CN"/>
          </w:rPr>
          <w:t>(一)、技术管理特点</w:t>
        </w:r>
        <w:r>
          <w:tab/>
        </w:r>
        <w:r>
          <w:fldChar w:fldCharType="begin"/>
        </w:r>
        <w:r>
          <w:instrText xml:space="preserve"> PAGEREF _Toc27913 \h </w:instrText>
        </w:r>
        <w:r>
          <w:fldChar w:fldCharType="separate"/>
        </w:r>
        <w:r>
          <w:t>18</w:t>
        </w:r>
        <w:r>
          <w:fldChar w:fldCharType="end"/>
        </w:r>
      </w:hyperlink>
    </w:p>
    <w:p>
      <w:pPr>
        <w:pStyle w:val="TOC2"/>
        <w:tabs>
          <w:tab w:val="right" w:leader="dot" w:pos="8306"/>
        </w:tabs>
      </w:pPr>
      <w:hyperlink w:anchor="_Toc24582" w:history="1">
        <w:r>
          <w:rPr>
            <w:rFonts w:ascii="仿宋" w:eastAsia="仿宋" w:hAnsi="仿宋" w:cs="仿宋" w:hint="eastAsia"/>
            <w:lang w:eastAsia="zh-CN"/>
          </w:rPr>
          <w:t>(二)、行李秤项目工艺技术设计方案</w:t>
        </w:r>
        <w:r>
          <w:tab/>
        </w:r>
        <w:r>
          <w:fldChar w:fldCharType="begin"/>
        </w:r>
        <w:r>
          <w:instrText xml:space="preserve"> PAGEREF _Toc24582 \h </w:instrText>
        </w:r>
        <w:r>
          <w:fldChar w:fldCharType="separate"/>
        </w:r>
        <w:r>
          <w:t>19</w:t>
        </w:r>
        <w:r>
          <w:fldChar w:fldCharType="end"/>
        </w:r>
      </w:hyperlink>
    </w:p>
    <w:p>
      <w:pPr>
        <w:pStyle w:val="TOC2"/>
        <w:tabs>
          <w:tab w:val="right" w:leader="dot" w:pos="8306"/>
        </w:tabs>
      </w:pPr>
      <w:hyperlink w:anchor="_Toc28463" w:history="1">
        <w:r>
          <w:rPr>
            <w:rFonts w:ascii="仿宋" w:eastAsia="仿宋" w:hAnsi="仿宋" w:cs="仿宋" w:hint="eastAsia"/>
            <w:lang w:eastAsia="zh-CN"/>
          </w:rPr>
          <w:t>(三)、设备选型方案</w:t>
        </w:r>
        <w:r>
          <w:tab/>
        </w:r>
        <w:r>
          <w:fldChar w:fldCharType="begin"/>
        </w:r>
        <w:r>
          <w:instrText xml:space="preserve"> PAGEREF _Toc28463 \h </w:instrText>
        </w:r>
        <w:r>
          <w:fldChar w:fldCharType="separate"/>
        </w:r>
        <w:r>
          <w:t>20</w:t>
        </w:r>
        <w:r>
          <w:fldChar w:fldCharType="end"/>
        </w:r>
      </w:hyperlink>
    </w:p>
    <w:p>
      <w:pPr>
        <w:pStyle w:val="TOC1"/>
        <w:tabs>
          <w:tab w:val="right" w:leader="dot" w:pos="8306"/>
        </w:tabs>
      </w:pPr>
      <w:hyperlink w:anchor="_Toc23809" w:history="1">
        <w:r>
          <w:rPr>
            <w:rFonts w:ascii="仿宋" w:eastAsia="仿宋" w:hAnsi="仿宋" w:cs="仿宋" w:hint="eastAsia"/>
            <w:lang w:eastAsia="zh-CN"/>
          </w:rPr>
          <w:t>五、行李秤项目土建工程</w:t>
        </w:r>
        <w:r>
          <w:tab/>
        </w:r>
        <w:r>
          <w:fldChar w:fldCharType="begin"/>
        </w:r>
        <w:r>
          <w:instrText xml:space="preserve"> PAGEREF _Toc23809 \h </w:instrText>
        </w:r>
        <w:r>
          <w:fldChar w:fldCharType="separate"/>
        </w:r>
        <w:r>
          <w:t>21</w:t>
        </w:r>
        <w:r>
          <w:fldChar w:fldCharType="end"/>
        </w:r>
      </w:hyperlink>
    </w:p>
    <w:p>
      <w:pPr>
        <w:pStyle w:val="TOC2"/>
        <w:tabs>
          <w:tab w:val="right" w:leader="dot" w:pos="8306"/>
        </w:tabs>
      </w:pPr>
      <w:hyperlink w:anchor="_Toc1687" w:history="1">
        <w:r>
          <w:rPr>
            <w:rFonts w:ascii="仿宋" w:eastAsia="仿宋" w:hAnsi="仿宋" w:cs="仿宋" w:hint="eastAsia"/>
            <w:lang w:eastAsia="zh-CN"/>
          </w:rPr>
          <w:t>(一)、建筑工程设计原则</w:t>
        </w:r>
        <w:r>
          <w:tab/>
        </w:r>
        <w:r>
          <w:fldChar w:fldCharType="begin"/>
        </w:r>
        <w:r>
          <w:instrText xml:space="preserve"> PAGEREF _Toc1687 \h </w:instrText>
        </w:r>
        <w:r>
          <w:fldChar w:fldCharType="separate"/>
        </w:r>
        <w:r>
          <w:t>21</w:t>
        </w:r>
        <w:r>
          <w:fldChar w:fldCharType="end"/>
        </w:r>
      </w:hyperlink>
    </w:p>
    <w:p>
      <w:pPr>
        <w:pStyle w:val="TOC2"/>
        <w:tabs>
          <w:tab w:val="right" w:leader="dot" w:pos="8306"/>
        </w:tabs>
      </w:pPr>
      <w:hyperlink w:anchor="_Toc8676" w:history="1">
        <w:r>
          <w:rPr>
            <w:rFonts w:ascii="仿宋" w:eastAsia="仿宋" w:hAnsi="仿宋" w:cs="仿宋" w:hint="eastAsia"/>
            <w:lang w:eastAsia="zh-CN"/>
          </w:rPr>
          <w:t>(二)、土建工程设计年限及安全等级</w:t>
        </w:r>
        <w:r>
          <w:tab/>
        </w:r>
        <w:r>
          <w:fldChar w:fldCharType="begin"/>
        </w:r>
        <w:r>
          <w:instrText xml:space="preserve"> PAGEREF _Toc8676 \h </w:instrText>
        </w:r>
        <w:r>
          <w:fldChar w:fldCharType="separate"/>
        </w:r>
        <w:r>
          <w:t>23</w:t>
        </w:r>
        <w:r>
          <w:fldChar w:fldCharType="end"/>
        </w:r>
      </w:hyperlink>
    </w:p>
    <w:p>
      <w:pPr>
        <w:pStyle w:val="TOC2"/>
        <w:tabs>
          <w:tab w:val="right" w:leader="dot" w:pos="8306"/>
        </w:tabs>
      </w:pPr>
      <w:hyperlink w:anchor="_Toc29758" w:history="1">
        <w:r>
          <w:rPr>
            <w:rFonts w:ascii="仿宋" w:eastAsia="仿宋" w:hAnsi="仿宋" w:cs="仿宋" w:hint="eastAsia"/>
            <w:lang w:eastAsia="zh-CN"/>
          </w:rPr>
          <w:t>(三)、建筑工程设计总体要求</w:t>
        </w:r>
        <w:r>
          <w:tab/>
        </w:r>
        <w:r>
          <w:fldChar w:fldCharType="begin"/>
        </w:r>
        <w:r>
          <w:instrText xml:space="preserve"> PAGEREF _Toc29758 \h </w:instrText>
        </w:r>
        <w:r>
          <w:fldChar w:fldCharType="separate"/>
        </w:r>
        <w:r>
          <w:t>24</w:t>
        </w:r>
        <w:r>
          <w:fldChar w:fldCharType="end"/>
        </w:r>
      </w:hyperlink>
    </w:p>
    <w:p>
      <w:pPr>
        <w:pStyle w:val="TOC2"/>
        <w:tabs>
          <w:tab w:val="right" w:leader="dot" w:pos="8306"/>
        </w:tabs>
      </w:pPr>
      <w:hyperlink w:anchor="_Toc2851" w:history="1">
        <w:r>
          <w:rPr>
            <w:rFonts w:ascii="仿宋" w:eastAsia="仿宋" w:hAnsi="仿宋" w:cs="仿宋" w:hint="eastAsia"/>
            <w:lang w:eastAsia="zh-CN"/>
          </w:rPr>
          <w:t>(四)、土建工程建设指标</w:t>
        </w:r>
        <w:r>
          <w:tab/>
        </w:r>
        <w:r>
          <w:fldChar w:fldCharType="begin"/>
        </w:r>
        <w:r>
          <w:instrText xml:space="preserve"> PAGEREF _Toc2851 \h </w:instrText>
        </w:r>
        <w:r>
          <w:fldChar w:fldCharType="separate"/>
        </w:r>
        <w:r>
          <w:t>24</w:t>
        </w:r>
        <w:r>
          <w:fldChar w:fldCharType="end"/>
        </w:r>
      </w:hyperlink>
    </w:p>
    <w:p>
      <w:pPr>
        <w:pStyle w:val="TOC1"/>
        <w:tabs>
          <w:tab w:val="right" w:leader="dot" w:pos="8306"/>
        </w:tabs>
      </w:pPr>
      <w:hyperlink w:anchor="_Toc27786" w:history="1">
        <w:r>
          <w:rPr>
            <w:rFonts w:ascii="仿宋" w:eastAsia="仿宋" w:hAnsi="仿宋" w:cs="仿宋" w:hint="eastAsia"/>
            <w:lang w:eastAsia="zh-CN"/>
          </w:rPr>
          <w:t>六、市场分析、调研</w:t>
        </w:r>
        <w:r>
          <w:tab/>
        </w:r>
        <w:r>
          <w:fldChar w:fldCharType="begin"/>
        </w:r>
        <w:r>
          <w:instrText xml:space="preserve"> PAGEREF _Toc27786 \h </w:instrText>
        </w:r>
        <w:r>
          <w:fldChar w:fldCharType="separate"/>
        </w:r>
        <w:r>
          <w:t>25</w:t>
        </w:r>
        <w:r>
          <w:fldChar w:fldCharType="end"/>
        </w:r>
      </w:hyperlink>
    </w:p>
    <w:p>
      <w:pPr>
        <w:pStyle w:val="TOC2"/>
        <w:tabs>
          <w:tab w:val="right" w:leader="dot" w:pos="8306"/>
        </w:tabs>
      </w:pPr>
      <w:hyperlink w:anchor="_Toc9794" w:history="1">
        <w:r>
          <w:rPr>
            <w:rFonts w:ascii="仿宋" w:eastAsia="仿宋" w:hAnsi="仿宋" w:cs="仿宋" w:hint="eastAsia"/>
            <w:lang w:eastAsia="zh-CN"/>
          </w:rPr>
          <w:t>(一)、行李秤行业分析</w:t>
        </w:r>
        <w:r>
          <w:tab/>
        </w:r>
        <w:r>
          <w:fldChar w:fldCharType="begin"/>
        </w:r>
        <w:r>
          <w:instrText xml:space="preserve"> PAGEREF _Toc9794 \h </w:instrText>
        </w:r>
        <w:r>
          <w:fldChar w:fldCharType="separate"/>
        </w:r>
        <w:r>
          <w:t>25</w:t>
        </w:r>
        <w:r>
          <w:fldChar w:fldCharType="end"/>
        </w:r>
      </w:hyperlink>
    </w:p>
    <w:p>
      <w:pPr>
        <w:pStyle w:val="TOC2"/>
        <w:tabs>
          <w:tab w:val="right" w:leader="dot" w:pos="8306"/>
        </w:tabs>
      </w:pPr>
      <w:hyperlink w:anchor="_Toc11970" w:history="1">
        <w:r>
          <w:rPr>
            <w:rFonts w:ascii="仿宋" w:eastAsia="仿宋" w:hAnsi="仿宋" w:cs="仿宋" w:hint="eastAsia"/>
            <w:lang w:eastAsia="zh-CN"/>
          </w:rPr>
          <w:t>(二)、行李秤市场分析预测</w:t>
        </w:r>
        <w:r>
          <w:tab/>
        </w:r>
        <w:r>
          <w:fldChar w:fldCharType="begin"/>
        </w:r>
        <w:r>
          <w:instrText xml:space="preserve"> PAGEREF _Toc11970 \h </w:instrText>
        </w:r>
        <w:r>
          <w:fldChar w:fldCharType="separate"/>
        </w:r>
        <w:r>
          <w:t>25</w:t>
        </w:r>
        <w:r>
          <w:fldChar w:fldCharType="end"/>
        </w:r>
      </w:hyperlink>
    </w:p>
    <w:p>
      <w:pPr>
        <w:pStyle w:val="TOC1"/>
        <w:tabs>
          <w:tab w:val="right" w:leader="dot" w:pos="8306"/>
        </w:tabs>
      </w:pPr>
      <w:hyperlink w:anchor="_Toc17911" w:history="1">
        <w:r>
          <w:rPr>
            <w:rFonts w:ascii="仿宋" w:eastAsia="仿宋" w:hAnsi="仿宋" w:cs="仿宋" w:hint="eastAsia"/>
            <w:lang w:eastAsia="zh-CN"/>
          </w:rPr>
          <w:t>七、行李秤项目人力资源培养与发展</w:t>
        </w:r>
        <w:r>
          <w:tab/>
        </w:r>
        <w:r>
          <w:fldChar w:fldCharType="begin"/>
        </w:r>
        <w:r>
          <w:instrText xml:space="preserve"> PAGEREF _Toc17911 \h </w:instrText>
        </w:r>
        <w:r>
          <w:fldChar w:fldCharType="separate"/>
        </w:r>
        <w:r>
          <w:t>26</w:t>
        </w:r>
        <w:r>
          <w:fldChar w:fldCharType="end"/>
        </w:r>
      </w:hyperlink>
    </w:p>
    <w:p>
      <w:pPr>
        <w:pStyle w:val="TOC2"/>
        <w:tabs>
          <w:tab w:val="right" w:leader="dot" w:pos="8306"/>
        </w:tabs>
      </w:pPr>
      <w:hyperlink w:anchor="_Toc14631" w:history="1">
        <w:r>
          <w:rPr>
            <w:rFonts w:ascii="仿宋" w:eastAsia="仿宋" w:hAnsi="仿宋" w:cs="仿宋" w:hint="eastAsia"/>
            <w:lang w:eastAsia="zh-CN"/>
          </w:rPr>
          <w:t>(一)、人才需求与规划</w:t>
        </w:r>
        <w:r>
          <w:tab/>
        </w:r>
        <w:r>
          <w:fldChar w:fldCharType="begin"/>
        </w:r>
        <w:r>
          <w:instrText xml:space="preserve"> PAGEREF _Toc14631 \h </w:instrText>
        </w:r>
        <w:r>
          <w:fldChar w:fldCharType="separate"/>
        </w:r>
        <w:r>
          <w:t>26</w:t>
        </w:r>
        <w:r>
          <w:fldChar w:fldCharType="end"/>
        </w:r>
      </w:hyperlink>
    </w:p>
    <w:p>
      <w:pPr>
        <w:pStyle w:val="TOC2"/>
        <w:tabs>
          <w:tab w:val="right" w:leader="dot" w:pos="8306"/>
        </w:tabs>
      </w:pPr>
      <w:hyperlink w:anchor="_Toc5214" w:history="1">
        <w:r>
          <w:rPr>
            <w:rFonts w:ascii="仿宋" w:eastAsia="仿宋" w:hAnsi="仿宋" w:cs="仿宋" w:hint="eastAsia"/>
            <w:lang w:eastAsia="zh-CN"/>
          </w:rPr>
          <w:t>(二)、培训与发展计划</w:t>
        </w:r>
        <w:r>
          <w:tab/>
        </w:r>
        <w:r>
          <w:fldChar w:fldCharType="begin"/>
        </w:r>
        <w:r>
          <w:instrText xml:space="preserve"> PAGEREF _Toc5214 \h </w:instrText>
        </w:r>
        <w:r>
          <w:fldChar w:fldCharType="separate"/>
        </w:r>
        <w:r>
          <w:t>27</w:t>
        </w:r>
        <w:r>
          <w:fldChar w:fldCharType="end"/>
        </w:r>
      </w:hyperlink>
    </w:p>
    <w:p>
      <w:pPr>
        <w:pStyle w:val="TOC1"/>
        <w:tabs>
          <w:tab w:val="right" w:leader="dot" w:pos="8306"/>
        </w:tabs>
      </w:pPr>
      <w:hyperlink w:anchor="_Toc1750" w:history="1">
        <w:r>
          <w:rPr>
            <w:rFonts w:ascii="仿宋" w:eastAsia="仿宋" w:hAnsi="仿宋" w:cs="仿宋" w:hint="eastAsia"/>
            <w:lang w:eastAsia="zh-CN"/>
          </w:rPr>
          <w:t>八、行李秤项目环境影响分析</w:t>
        </w:r>
        <w:r>
          <w:tab/>
        </w:r>
        <w:r>
          <w:fldChar w:fldCharType="begin"/>
        </w:r>
        <w:r>
          <w:instrText xml:space="preserve"> PAGEREF _Toc1750 \h </w:instrText>
        </w:r>
        <w:r>
          <w:fldChar w:fldCharType="separate"/>
        </w:r>
        <w:r>
          <w:t>27</w:t>
        </w:r>
        <w:r>
          <w:fldChar w:fldCharType="end"/>
        </w:r>
      </w:hyperlink>
    </w:p>
    <w:p>
      <w:pPr>
        <w:pStyle w:val="TOC2"/>
        <w:tabs>
          <w:tab w:val="right" w:leader="dot" w:pos="8306"/>
        </w:tabs>
      </w:pPr>
      <w:hyperlink w:anchor="_Toc31685" w:history="1">
        <w:r>
          <w:rPr>
            <w:rFonts w:ascii="仿宋" w:eastAsia="仿宋" w:hAnsi="仿宋" w:cs="仿宋" w:hint="eastAsia"/>
            <w:lang w:eastAsia="zh-CN"/>
          </w:rPr>
          <w:t>(一)、建设区域环境质量现状</w:t>
        </w:r>
        <w:r>
          <w:tab/>
        </w:r>
        <w:r>
          <w:fldChar w:fldCharType="begin"/>
        </w:r>
        <w:r>
          <w:instrText xml:space="preserve"> PAGEREF _Toc31685 \h </w:instrText>
        </w:r>
        <w:r>
          <w:fldChar w:fldCharType="separate"/>
        </w:r>
        <w:r>
          <w:t>27</w:t>
        </w:r>
        <w:r>
          <w:fldChar w:fldCharType="end"/>
        </w:r>
      </w:hyperlink>
    </w:p>
    <w:p>
      <w:pPr>
        <w:pStyle w:val="TOC2"/>
        <w:tabs>
          <w:tab w:val="right" w:leader="dot" w:pos="8306"/>
        </w:tabs>
      </w:pPr>
      <w:hyperlink w:anchor="_Toc28137" w:history="1">
        <w:r>
          <w:rPr>
            <w:rFonts w:ascii="仿宋" w:eastAsia="仿宋" w:hAnsi="仿宋" w:cs="仿宋" w:hint="eastAsia"/>
            <w:lang w:eastAsia="zh-CN"/>
          </w:rPr>
          <w:t>(二)、建设期环境保护</w:t>
        </w:r>
        <w:r>
          <w:tab/>
        </w:r>
        <w:r>
          <w:fldChar w:fldCharType="begin"/>
        </w:r>
        <w:r>
          <w:instrText xml:space="preserve"> PAGEREF _Toc28137 \h </w:instrText>
        </w:r>
        <w:r>
          <w:fldChar w:fldCharType="separate"/>
        </w:r>
        <w:r>
          <w:t>29</w:t>
        </w:r>
        <w:r>
          <w:fldChar w:fldCharType="end"/>
        </w:r>
      </w:hyperlink>
    </w:p>
    <w:p>
      <w:pPr>
        <w:pStyle w:val="TOC2"/>
        <w:tabs>
          <w:tab w:val="right" w:leader="dot" w:pos="8306"/>
        </w:tabs>
      </w:pPr>
      <w:hyperlink w:anchor="_Toc17110" w:history="1">
        <w:r>
          <w:rPr>
            <w:rFonts w:ascii="仿宋" w:eastAsia="仿宋" w:hAnsi="仿宋" w:cs="仿宋" w:hint="eastAsia"/>
            <w:lang w:eastAsia="zh-CN"/>
          </w:rPr>
          <w:t>(三)、运营期环境保护</w:t>
        </w:r>
        <w:r>
          <w:tab/>
        </w:r>
        <w:r>
          <w:fldChar w:fldCharType="begin"/>
        </w:r>
        <w:r>
          <w:instrText xml:space="preserve"> PAGEREF _Toc17110 \h </w:instrText>
        </w:r>
        <w:r>
          <w:fldChar w:fldCharType="separate"/>
        </w:r>
        <w:r>
          <w:t>30</w:t>
        </w:r>
        <w:r>
          <w:fldChar w:fldCharType="end"/>
        </w:r>
      </w:hyperlink>
    </w:p>
    <w:p>
      <w:pPr>
        <w:pStyle w:val="TOC2"/>
        <w:tabs>
          <w:tab w:val="right" w:leader="dot" w:pos="8306"/>
        </w:tabs>
      </w:pPr>
      <w:hyperlink w:anchor="_Toc10095" w:history="1">
        <w:r>
          <w:rPr>
            <w:rFonts w:ascii="仿宋" w:eastAsia="仿宋" w:hAnsi="仿宋" w:cs="仿宋" w:hint="eastAsia"/>
            <w:lang w:eastAsia="zh-CN"/>
          </w:rPr>
          <w:t>(四)、行李秤项目建设对区域经济的影响</w:t>
        </w:r>
        <w:r>
          <w:tab/>
        </w:r>
        <w:r>
          <w:fldChar w:fldCharType="begin"/>
        </w:r>
        <w:r>
          <w:instrText xml:space="preserve"> PAGEREF _Toc10095 \h </w:instrText>
        </w:r>
        <w:r>
          <w:fldChar w:fldCharType="separate"/>
        </w:r>
        <w:r>
          <w:t>31</w:t>
        </w:r>
        <w:r>
          <w:fldChar w:fldCharType="end"/>
        </w:r>
      </w:hyperlink>
    </w:p>
    <w:p>
      <w:pPr>
        <w:pStyle w:val="TOC2"/>
        <w:tabs>
          <w:tab w:val="right" w:leader="dot" w:pos="8306"/>
        </w:tabs>
      </w:pPr>
      <w:hyperlink w:anchor="_Toc24372" w:history="1">
        <w:r>
          <w:rPr>
            <w:rFonts w:ascii="仿宋" w:eastAsia="仿宋" w:hAnsi="仿宋" w:cs="仿宋" w:hint="eastAsia"/>
            <w:lang w:eastAsia="zh-CN"/>
          </w:rPr>
          <w:t>(五)、废弃物处理</w:t>
        </w:r>
        <w:r>
          <w:tab/>
        </w:r>
        <w:r>
          <w:fldChar w:fldCharType="begin"/>
        </w:r>
        <w:r>
          <w:instrText xml:space="preserve"> PAGEREF _Toc24372 \h </w:instrText>
        </w:r>
        <w:r>
          <w:fldChar w:fldCharType="separate"/>
        </w:r>
        <w:r>
          <w:t>33</w:t>
        </w:r>
        <w:r>
          <w:fldChar w:fldCharType="end"/>
        </w:r>
      </w:hyperlink>
    </w:p>
    <w:p>
      <w:pPr>
        <w:pStyle w:val="TOC2"/>
        <w:tabs>
          <w:tab w:val="right" w:leader="dot" w:pos="8306"/>
        </w:tabs>
      </w:pPr>
      <w:hyperlink w:anchor="_Toc6182" w:history="1">
        <w:r>
          <w:rPr>
            <w:rFonts w:ascii="仿宋" w:eastAsia="仿宋" w:hAnsi="仿宋" w:cs="仿宋" w:hint="eastAsia"/>
            <w:lang w:eastAsia="zh-CN"/>
          </w:rPr>
          <w:t>(六)、特殊环境影响分析</w:t>
        </w:r>
        <w:r>
          <w:tab/>
        </w:r>
        <w:r>
          <w:fldChar w:fldCharType="begin"/>
        </w:r>
        <w:r>
          <w:instrText xml:space="preserve"> PAGEREF _Toc6182 \h </w:instrText>
        </w:r>
        <w:r>
          <w:fldChar w:fldCharType="separate"/>
        </w:r>
        <w:r>
          <w:t>34</w:t>
        </w:r>
        <w:r>
          <w:fldChar w:fldCharType="end"/>
        </w:r>
      </w:hyperlink>
    </w:p>
    <w:p>
      <w:pPr>
        <w:pStyle w:val="TOC2"/>
        <w:tabs>
          <w:tab w:val="right" w:leader="dot" w:pos="8306"/>
        </w:tabs>
      </w:pPr>
      <w:hyperlink w:anchor="_Toc22972" w:history="1">
        <w:r>
          <w:rPr>
            <w:rFonts w:ascii="仿宋" w:eastAsia="仿宋" w:hAnsi="仿宋" w:cs="仿宋" w:hint="eastAsia"/>
            <w:lang w:eastAsia="zh-CN"/>
          </w:rPr>
          <w:t>(七)、清洁生产</w:t>
        </w:r>
        <w:r>
          <w:tab/>
        </w:r>
        <w:r>
          <w:fldChar w:fldCharType="begin"/>
        </w:r>
        <w:r>
          <w:instrText xml:space="preserve"> PAGEREF _Toc22972 \h </w:instrText>
        </w:r>
        <w:r>
          <w:fldChar w:fldCharType="separate"/>
        </w:r>
        <w:r>
          <w:t>35</w:t>
        </w:r>
        <w:r>
          <w:fldChar w:fldCharType="end"/>
        </w:r>
      </w:hyperlink>
    </w:p>
    <w:p>
      <w:pPr>
        <w:pStyle w:val="TOC2"/>
        <w:tabs>
          <w:tab w:val="right" w:leader="dot" w:pos="8306"/>
        </w:tabs>
      </w:pPr>
      <w:hyperlink w:anchor="_Toc26666" w:history="1">
        <w:r>
          <w:rPr>
            <w:rFonts w:ascii="仿宋" w:eastAsia="仿宋" w:hAnsi="仿宋" w:cs="仿宋" w:hint="eastAsia"/>
            <w:lang w:eastAsia="zh-CN"/>
          </w:rPr>
          <w:t>(八)、环境保护综合评价</w:t>
        </w:r>
        <w:r>
          <w:tab/>
        </w:r>
        <w:r>
          <w:fldChar w:fldCharType="begin"/>
        </w:r>
        <w:r>
          <w:instrText xml:space="preserve"> PAGEREF _Toc26666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53" w:history="1">
        <w:r>
          <w:rPr>
            <w:rFonts w:ascii="仿宋" w:eastAsia="仿宋" w:hAnsi="仿宋" w:cs="仿宋" w:hint="eastAsia"/>
            <w:lang w:eastAsia="zh-CN"/>
          </w:rPr>
          <w:t>九、行李秤项目社会影响</w:t>
        </w:r>
        <w:r>
          <w:tab/>
        </w:r>
        <w:r>
          <w:fldChar w:fldCharType="begin"/>
        </w:r>
        <w:r>
          <w:instrText xml:space="preserve"> PAGEREF _Toc14853 \h </w:instrText>
        </w:r>
        <w:r>
          <w:fldChar w:fldCharType="separate"/>
        </w:r>
        <w:r>
          <w:t>38</w:t>
        </w:r>
        <w:r>
          <w:fldChar w:fldCharType="end"/>
        </w:r>
      </w:hyperlink>
    </w:p>
    <w:p>
      <w:pPr>
        <w:pStyle w:val="TOC2"/>
        <w:tabs>
          <w:tab w:val="right" w:leader="dot" w:pos="8306"/>
        </w:tabs>
      </w:pPr>
      <w:hyperlink w:anchor="_Toc10480" w:history="1">
        <w:r>
          <w:rPr>
            <w:rFonts w:ascii="仿宋" w:eastAsia="仿宋" w:hAnsi="仿宋" w:cs="仿宋" w:hint="eastAsia"/>
            <w:lang w:eastAsia="zh-CN"/>
          </w:rPr>
          <w:t>(一)、社会责任与义务</w:t>
        </w:r>
        <w:r>
          <w:tab/>
        </w:r>
        <w:r>
          <w:fldChar w:fldCharType="begin"/>
        </w:r>
        <w:r>
          <w:instrText xml:space="preserve"> PAGEREF _Toc10480 \h </w:instrText>
        </w:r>
        <w:r>
          <w:fldChar w:fldCharType="separate"/>
        </w:r>
        <w:r>
          <w:t>38</w:t>
        </w:r>
        <w:r>
          <w:fldChar w:fldCharType="end"/>
        </w:r>
      </w:hyperlink>
    </w:p>
    <w:p>
      <w:pPr>
        <w:pStyle w:val="TOC2"/>
        <w:tabs>
          <w:tab w:val="right" w:leader="dot" w:pos="8306"/>
        </w:tabs>
      </w:pPr>
      <w:hyperlink w:anchor="_Toc23272" w:history="1">
        <w:r>
          <w:rPr>
            <w:rFonts w:ascii="仿宋" w:eastAsia="仿宋" w:hAnsi="仿宋" w:cs="仿宋" w:hint="eastAsia"/>
            <w:lang w:eastAsia="zh-CN"/>
          </w:rPr>
          <w:t>(二)、社会参与与沟通</w:t>
        </w:r>
        <w:r>
          <w:tab/>
        </w:r>
        <w:r>
          <w:fldChar w:fldCharType="begin"/>
        </w:r>
        <w:r>
          <w:instrText xml:space="preserve"> PAGEREF _Toc23272 \h </w:instrText>
        </w:r>
        <w:r>
          <w:fldChar w:fldCharType="separate"/>
        </w:r>
        <w:r>
          <w:t>39</w:t>
        </w:r>
        <w:r>
          <w:fldChar w:fldCharType="end"/>
        </w:r>
      </w:hyperlink>
    </w:p>
    <w:p>
      <w:pPr>
        <w:pStyle w:val="TOC1"/>
        <w:tabs>
          <w:tab w:val="right" w:leader="dot" w:pos="8306"/>
        </w:tabs>
      </w:pPr>
      <w:hyperlink w:anchor="_Toc1096" w:history="1">
        <w:r>
          <w:rPr>
            <w:rFonts w:ascii="仿宋" w:eastAsia="仿宋" w:hAnsi="仿宋" w:cs="仿宋" w:hint="eastAsia"/>
            <w:lang w:eastAsia="zh-CN"/>
          </w:rPr>
          <w:t>十、行李秤项目投资规划</w:t>
        </w:r>
        <w:r>
          <w:tab/>
        </w:r>
        <w:r>
          <w:fldChar w:fldCharType="begin"/>
        </w:r>
        <w:r>
          <w:instrText xml:space="preserve"> PAGEREF _Toc1096 \h </w:instrText>
        </w:r>
        <w:r>
          <w:fldChar w:fldCharType="separate"/>
        </w:r>
        <w:r>
          <w:t>39</w:t>
        </w:r>
        <w:r>
          <w:fldChar w:fldCharType="end"/>
        </w:r>
      </w:hyperlink>
    </w:p>
    <w:p>
      <w:pPr>
        <w:pStyle w:val="TOC2"/>
        <w:tabs>
          <w:tab w:val="right" w:leader="dot" w:pos="8306"/>
        </w:tabs>
      </w:pPr>
      <w:hyperlink w:anchor="_Toc22529" w:history="1">
        <w:r>
          <w:rPr>
            <w:rFonts w:ascii="仿宋" w:eastAsia="仿宋" w:hAnsi="仿宋" w:cs="仿宋" w:hint="eastAsia"/>
            <w:lang w:eastAsia="zh-CN"/>
          </w:rPr>
          <w:t>(一)、行李秤项目总投资估算</w:t>
        </w:r>
        <w:r>
          <w:tab/>
        </w:r>
        <w:r>
          <w:fldChar w:fldCharType="begin"/>
        </w:r>
        <w:r>
          <w:instrText xml:space="preserve"> PAGEREF _Toc22529 \h </w:instrText>
        </w:r>
        <w:r>
          <w:fldChar w:fldCharType="separate"/>
        </w:r>
        <w:r>
          <w:t>39</w:t>
        </w:r>
        <w:r>
          <w:fldChar w:fldCharType="end"/>
        </w:r>
      </w:hyperlink>
    </w:p>
    <w:p>
      <w:pPr>
        <w:pStyle w:val="TOC2"/>
        <w:tabs>
          <w:tab w:val="right" w:leader="dot" w:pos="8306"/>
        </w:tabs>
      </w:pPr>
      <w:hyperlink w:anchor="_Toc1082" w:history="1">
        <w:r>
          <w:rPr>
            <w:rFonts w:ascii="仿宋" w:eastAsia="仿宋" w:hAnsi="仿宋" w:cs="仿宋" w:hint="eastAsia"/>
            <w:lang w:eastAsia="zh-CN"/>
          </w:rPr>
          <w:t>(二)、资金筹措</w:t>
        </w:r>
        <w:r>
          <w:tab/>
        </w:r>
        <w:r>
          <w:fldChar w:fldCharType="begin"/>
        </w:r>
        <w:r>
          <w:instrText xml:space="preserve"> PAGEREF _Toc1082 \h </w:instrText>
        </w:r>
        <w:r>
          <w:fldChar w:fldCharType="separate"/>
        </w:r>
        <w:r>
          <w:t>41</w:t>
        </w:r>
        <w:r>
          <w:fldChar w:fldCharType="end"/>
        </w:r>
      </w:hyperlink>
    </w:p>
    <w:p>
      <w:pPr>
        <w:pStyle w:val="TOC1"/>
        <w:tabs>
          <w:tab w:val="right" w:leader="dot" w:pos="8306"/>
        </w:tabs>
      </w:pPr>
      <w:hyperlink w:anchor="_Toc1170" w:history="1">
        <w:r>
          <w:rPr>
            <w:rFonts w:ascii="仿宋" w:eastAsia="仿宋" w:hAnsi="仿宋" w:cs="仿宋" w:hint="eastAsia"/>
            <w:lang w:eastAsia="zh-CN"/>
          </w:rPr>
          <w:t>十一、行李秤项目计划安排</w:t>
        </w:r>
        <w:r>
          <w:tab/>
        </w:r>
        <w:r>
          <w:fldChar w:fldCharType="begin"/>
        </w:r>
        <w:r>
          <w:instrText xml:space="preserve"> PAGEREF _Toc1170 \h </w:instrText>
        </w:r>
        <w:r>
          <w:fldChar w:fldCharType="separate"/>
        </w:r>
        <w:r>
          <w:t>41</w:t>
        </w:r>
        <w:r>
          <w:fldChar w:fldCharType="end"/>
        </w:r>
      </w:hyperlink>
    </w:p>
    <w:p>
      <w:pPr>
        <w:pStyle w:val="TOC2"/>
        <w:tabs>
          <w:tab w:val="right" w:leader="dot" w:pos="8306"/>
        </w:tabs>
      </w:pPr>
      <w:hyperlink w:anchor="_Toc17142" w:history="1">
        <w:r>
          <w:rPr>
            <w:rFonts w:ascii="仿宋" w:eastAsia="仿宋" w:hAnsi="仿宋" w:cs="仿宋" w:hint="eastAsia"/>
            <w:lang w:eastAsia="zh-CN"/>
          </w:rPr>
          <w:t>(一)、建设周期</w:t>
        </w:r>
        <w:r>
          <w:tab/>
        </w:r>
        <w:r>
          <w:fldChar w:fldCharType="begin"/>
        </w:r>
        <w:r>
          <w:instrText xml:space="preserve"> PAGEREF _Toc17142 \h </w:instrText>
        </w:r>
        <w:r>
          <w:fldChar w:fldCharType="separate"/>
        </w:r>
        <w:r>
          <w:t>41</w:t>
        </w:r>
        <w:r>
          <w:fldChar w:fldCharType="end"/>
        </w:r>
      </w:hyperlink>
    </w:p>
    <w:p>
      <w:pPr>
        <w:pStyle w:val="TOC2"/>
        <w:tabs>
          <w:tab w:val="right" w:leader="dot" w:pos="8306"/>
        </w:tabs>
      </w:pPr>
      <w:hyperlink w:anchor="_Toc7728" w:history="1">
        <w:r>
          <w:rPr>
            <w:rFonts w:ascii="仿宋" w:eastAsia="仿宋" w:hAnsi="仿宋" w:cs="仿宋" w:hint="eastAsia"/>
            <w:lang w:eastAsia="zh-CN"/>
          </w:rPr>
          <w:t>(二)、建设进度</w:t>
        </w:r>
        <w:r>
          <w:tab/>
        </w:r>
        <w:r>
          <w:fldChar w:fldCharType="begin"/>
        </w:r>
        <w:r>
          <w:instrText xml:space="preserve"> PAGEREF _Toc7728 \h </w:instrText>
        </w:r>
        <w:r>
          <w:fldChar w:fldCharType="separate"/>
        </w:r>
        <w:r>
          <w:t>42</w:t>
        </w:r>
        <w:r>
          <w:fldChar w:fldCharType="end"/>
        </w:r>
      </w:hyperlink>
    </w:p>
    <w:p>
      <w:pPr>
        <w:pStyle w:val="TOC2"/>
        <w:tabs>
          <w:tab w:val="right" w:leader="dot" w:pos="8306"/>
        </w:tabs>
      </w:pPr>
      <w:hyperlink w:anchor="_Toc2875" w:history="1">
        <w:r>
          <w:rPr>
            <w:rFonts w:ascii="仿宋" w:eastAsia="仿宋" w:hAnsi="仿宋" w:cs="仿宋" w:hint="eastAsia"/>
            <w:lang w:eastAsia="zh-CN"/>
          </w:rPr>
          <w:t>(三)、进度安排注意事项</w:t>
        </w:r>
        <w:r>
          <w:tab/>
        </w:r>
        <w:r>
          <w:fldChar w:fldCharType="begin"/>
        </w:r>
        <w:r>
          <w:instrText xml:space="preserve"> PAGEREF _Toc2875 \h </w:instrText>
        </w:r>
        <w:r>
          <w:fldChar w:fldCharType="separate"/>
        </w:r>
        <w:r>
          <w:t>43</w:t>
        </w:r>
        <w:r>
          <w:fldChar w:fldCharType="end"/>
        </w:r>
      </w:hyperlink>
    </w:p>
    <w:p>
      <w:pPr>
        <w:pStyle w:val="TOC2"/>
        <w:tabs>
          <w:tab w:val="right" w:leader="dot" w:pos="8306"/>
        </w:tabs>
      </w:pPr>
      <w:hyperlink w:anchor="_Toc16928" w:history="1">
        <w:r>
          <w:rPr>
            <w:rFonts w:ascii="仿宋" w:eastAsia="仿宋" w:hAnsi="仿宋" w:cs="仿宋" w:hint="eastAsia"/>
            <w:lang w:eastAsia="zh-CN"/>
          </w:rPr>
          <w:t>(四)、人力资源配置</w:t>
        </w:r>
        <w:r>
          <w:tab/>
        </w:r>
        <w:r>
          <w:fldChar w:fldCharType="begin"/>
        </w:r>
        <w:r>
          <w:instrText xml:space="preserve"> PAGEREF _Toc16928 \h </w:instrText>
        </w:r>
        <w:r>
          <w:fldChar w:fldCharType="separate"/>
        </w:r>
        <w:r>
          <w:t>45</w:t>
        </w:r>
        <w:r>
          <w:fldChar w:fldCharType="end"/>
        </w:r>
      </w:hyperlink>
    </w:p>
    <w:p>
      <w:pPr>
        <w:pStyle w:val="TOC1"/>
        <w:tabs>
          <w:tab w:val="right" w:leader="dot" w:pos="8306"/>
        </w:tabs>
      </w:pPr>
      <w:hyperlink w:anchor="_Toc29906" w:history="1">
        <w:r>
          <w:rPr>
            <w:rFonts w:ascii="仿宋" w:eastAsia="仿宋" w:hAnsi="仿宋" w:cs="仿宋" w:hint="eastAsia"/>
            <w:lang w:eastAsia="zh-CN"/>
          </w:rPr>
          <w:t>十二、行李秤项目人力资源管理</w:t>
        </w:r>
        <w:r>
          <w:tab/>
        </w:r>
        <w:r>
          <w:fldChar w:fldCharType="begin"/>
        </w:r>
        <w:r>
          <w:instrText xml:space="preserve"> PAGEREF _Toc29906 \h </w:instrText>
        </w:r>
        <w:r>
          <w:fldChar w:fldCharType="separate"/>
        </w:r>
        <w:r>
          <w:t>45</w:t>
        </w:r>
        <w:r>
          <w:fldChar w:fldCharType="end"/>
        </w:r>
      </w:hyperlink>
    </w:p>
    <w:p>
      <w:pPr>
        <w:pStyle w:val="TOC2"/>
        <w:tabs>
          <w:tab w:val="right" w:leader="dot" w:pos="8306"/>
        </w:tabs>
      </w:pPr>
      <w:hyperlink w:anchor="_Toc8780" w:history="1">
        <w:r>
          <w:rPr>
            <w:rFonts w:ascii="仿宋" w:eastAsia="仿宋" w:hAnsi="仿宋" w:cs="仿宋" w:hint="eastAsia"/>
            <w:lang w:eastAsia="zh-CN"/>
          </w:rPr>
          <w:t>(一)、建立健全的预算管理制度</w:t>
        </w:r>
        <w:r>
          <w:tab/>
        </w:r>
        <w:r>
          <w:fldChar w:fldCharType="begin"/>
        </w:r>
        <w:r>
          <w:instrText xml:space="preserve"> PAGEREF _Toc8780 \h </w:instrText>
        </w:r>
        <w:r>
          <w:fldChar w:fldCharType="separate"/>
        </w:r>
        <w:r>
          <w:t>45</w:t>
        </w:r>
        <w:r>
          <w:fldChar w:fldCharType="end"/>
        </w:r>
      </w:hyperlink>
    </w:p>
    <w:p>
      <w:pPr>
        <w:pStyle w:val="TOC2"/>
        <w:tabs>
          <w:tab w:val="right" w:leader="dot" w:pos="8306"/>
        </w:tabs>
      </w:pPr>
      <w:hyperlink w:anchor="_Toc9752" w:history="1">
        <w:r>
          <w:rPr>
            <w:rFonts w:ascii="仿宋" w:eastAsia="仿宋" w:hAnsi="仿宋" w:cs="仿宋" w:hint="eastAsia"/>
            <w:lang w:eastAsia="zh-CN"/>
          </w:rPr>
          <w:t>(二)、加强资金流动监控</w:t>
        </w:r>
        <w:r>
          <w:tab/>
        </w:r>
        <w:r>
          <w:fldChar w:fldCharType="begin"/>
        </w:r>
        <w:r>
          <w:instrText xml:space="preserve"> PAGEREF _Toc9752 \h </w:instrText>
        </w:r>
        <w:r>
          <w:fldChar w:fldCharType="separate"/>
        </w:r>
        <w:r>
          <w:t>47</w:t>
        </w:r>
        <w:r>
          <w:fldChar w:fldCharType="end"/>
        </w:r>
      </w:hyperlink>
    </w:p>
    <w:p>
      <w:pPr>
        <w:pStyle w:val="TOC2"/>
        <w:tabs>
          <w:tab w:val="right" w:leader="dot" w:pos="8306"/>
        </w:tabs>
      </w:pPr>
      <w:hyperlink w:anchor="_Toc7996" w:history="1">
        <w:r>
          <w:rPr>
            <w:rFonts w:ascii="仿宋" w:eastAsia="仿宋" w:hAnsi="仿宋" w:cs="仿宋" w:hint="eastAsia"/>
            <w:lang w:eastAsia="zh-CN"/>
          </w:rPr>
          <w:t>(三)、制定完善的风险控制机制</w:t>
        </w:r>
        <w:r>
          <w:tab/>
        </w:r>
        <w:r>
          <w:fldChar w:fldCharType="begin"/>
        </w:r>
        <w:r>
          <w:instrText xml:space="preserve"> PAGEREF _Toc7996 \h </w:instrText>
        </w:r>
        <w:r>
          <w:fldChar w:fldCharType="separate"/>
        </w:r>
        <w:r>
          <w:t>48</w:t>
        </w:r>
        <w:r>
          <w:fldChar w:fldCharType="end"/>
        </w:r>
      </w:hyperlink>
    </w:p>
    <w:p>
      <w:pPr>
        <w:pStyle w:val="TOC2"/>
        <w:tabs>
          <w:tab w:val="right" w:leader="dot" w:pos="8306"/>
        </w:tabs>
      </w:pPr>
      <w:hyperlink w:anchor="_Toc27308" w:history="1">
        <w:r>
          <w:rPr>
            <w:rFonts w:ascii="仿宋" w:eastAsia="仿宋" w:hAnsi="仿宋" w:cs="仿宋" w:hint="eastAsia"/>
            <w:lang w:eastAsia="zh-CN"/>
          </w:rPr>
          <w:t>(四)、优化成本管理</w:t>
        </w:r>
        <w:r>
          <w:tab/>
        </w:r>
        <w:r>
          <w:fldChar w:fldCharType="begin"/>
        </w:r>
        <w:r>
          <w:instrText xml:space="preserve"> PAGEREF _Toc27308 \h </w:instrText>
        </w:r>
        <w:r>
          <w:fldChar w:fldCharType="separate"/>
        </w:r>
        <w:r>
          <w:t>49</w:t>
        </w:r>
        <w:r>
          <w:fldChar w:fldCharType="end"/>
        </w:r>
      </w:hyperlink>
    </w:p>
    <w:p>
      <w:pPr>
        <w:pStyle w:val="TOC1"/>
        <w:tabs>
          <w:tab w:val="right" w:leader="dot" w:pos="8306"/>
        </w:tabs>
      </w:pPr>
      <w:hyperlink w:anchor="_Toc22133" w:history="1">
        <w:r>
          <w:rPr>
            <w:rFonts w:ascii="仿宋" w:eastAsia="仿宋" w:hAnsi="仿宋" w:cs="仿宋" w:hint="eastAsia"/>
            <w:lang w:eastAsia="zh-CN"/>
          </w:rPr>
          <w:t>十三、行李秤项目变更管理</w:t>
        </w:r>
        <w:r>
          <w:tab/>
        </w:r>
        <w:r>
          <w:fldChar w:fldCharType="begin"/>
        </w:r>
        <w:r>
          <w:instrText xml:space="preserve"> PAGEREF _Toc22133 \h </w:instrText>
        </w:r>
        <w:r>
          <w:fldChar w:fldCharType="separate"/>
        </w:r>
        <w:r>
          <w:t>51</w:t>
        </w:r>
        <w:r>
          <w:fldChar w:fldCharType="end"/>
        </w:r>
      </w:hyperlink>
    </w:p>
    <w:p>
      <w:pPr>
        <w:pStyle w:val="TOC2"/>
        <w:tabs>
          <w:tab w:val="right" w:leader="dot" w:pos="8306"/>
        </w:tabs>
      </w:pPr>
      <w:hyperlink w:anchor="_Toc4285" w:history="1">
        <w:r>
          <w:rPr>
            <w:rFonts w:ascii="仿宋" w:eastAsia="仿宋" w:hAnsi="仿宋" w:cs="仿宋" w:hint="eastAsia"/>
            <w:lang w:eastAsia="zh-CN"/>
          </w:rPr>
          <w:t>(一)、变更申请与评估</w:t>
        </w:r>
        <w:r>
          <w:tab/>
        </w:r>
        <w:r>
          <w:fldChar w:fldCharType="begin"/>
        </w:r>
        <w:r>
          <w:instrText xml:space="preserve"> PAGEREF _Toc4285 \h </w:instrText>
        </w:r>
        <w:r>
          <w:fldChar w:fldCharType="separate"/>
        </w:r>
        <w:r>
          <w:t>51</w:t>
        </w:r>
        <w:r>
          <w:fldChar w:fldCharType="end"/>
        </w:r>
      </w:hyperlink>
    </w:p>
    <w:p>
      <w:pPr>
        <w:pStyle w:val="TOC2"/>
        <w:tabs>
          <w:tab w:val="right" w:leader="dot" w:pos="8306"/>
        </w:tabs>
      </w:pPr>
      <w:hyperlink w:anchor="_Toc28970" w:history="1">
        <w:r>
          <w:rPr>
            <w:rFonts w:ascii="仿宋" w:eastAsia="仿宋" w:hAnsi="仿宋" w:cs="仿宋" w:hint="eastAsia"/>
            <w:lang w:eastAsia="zh-CN"/>
          </w:rPr>
          <w:t>(二)、变更实施与控制</w:t>
        </w:r>
        <w:r>
          <w:tab/>
        </w:r>
        <w:r>
          <w:fldChar w:fldCharType="begin"/>
        </w:r>
        <w:r>
          <w:instrText xml:space="preserve"> PAGEREF _Toc28970 \h </w:instrText>
        </w:r>
        <w:r>
          <w:fldChar w:fldCharType="separate"/>
        </w:r>
        <w:r>
          <w:t>51</w:t>
        </w:r>
        <w:r>
          <w:fldChar w:fldCharType="end"/>
        </w:r>
      </w:hyperlink>
    </w:p>
    <w:p>
      <w:pPr>
        <w:pStyle w:val="TOC1"/>
        <w:tabs>
          <w:tab w:val="right" w:leader="dot" w:pos="8306"/>
        </w:tabs>
      </w:pPr>
      <w:hyperlink w:anchor="_Toc18825" w:history="1">
        <w:r>
          <w:rPr>
            <w:rFonts w:ascii="仿宋" w:eastAsia="仿宋" w:hAnsi="仿宋" w:cs="仿宋" w:hint="eastAsia"/>
            <w:lang w:eastAsia="zh-CN"/>
          </w:rPr>
          <w:t>十四、行李秤项目实施保障措施</w:t>
        </w:r>
        <w:r>
          <w:tab/>
        </w:r>
        <w:r>
          <w:fldChar w:fldCharType="begin"/>
        </w:r>
        <w:r>
          <w:instrText xml:space="preserve"> PAGEREF _Toc18825 \h </w:instrText>
        </w:r>
        <w:r>
          <w:fldChar w:fldCharType="separate"/>
        </w:r>
        <w:r>
          <w:t>52</w:t>
        </w:r>
        <w:r>
          <w:fldChar w:fldCharType="end"/>
        </w:r>
      </w:hyperlink>
    </w:p>
    <w:p>
      <w:pPr>
        <w:pStyle w:val="TOC2"/>
        <w:tabs>
          <w:tab w:val="right" w:leader="dot" w:pos="8306"/>
        </w:tabs>
      </w:pPr>
      <w:hyperlink w:anchor="_Toc7462" w:history="1">
        <w:r>
          <w:rPr>
            <w:rFonts w:ascii="仿宋" w:eastAsia="仿宋" w:hAnsi="仿宋" w:cs="仿宋" w:hint="eastAsia"/>
            <w:lang w:eastAsia="zh-CN"/>
          </w:rPr>
          <w:t>(一)、行李秤项目实施保障机制</w:t>
        </w:r>
        <w:r>
          <w:tab/>
        </w:r>
        <w:r>
          <w:fldChar w:fldCharType="begin"/>
        </w:r>
        <w:r>
          <w:instrText xml:space="preserve"> PAGEREF _Toc7462 \h </w:instrText>
        </w:r>
        <w:r>
          <w:fldChar w:fldCharType="separate"/>
        </w:r>
        <w:r>
          <w:t>52</w:t>
        </w:r>
        <w:r>
          <w:fldChar w:fldCharType="end"/>
        </w:r>
      </w:hyperlink>
    </w:p>
    <w:p>
      <w:pPr>
        <w:pStyle w:val="TOC2"/>
        <w:tabs>
          <w:tab w:val="right" w:leader="dot" w:pos="8306"/>
        </w:tabs>
      </w:pPr>
      <w:hyperlink w:anchor="_Toc28427" w:history="1">
        <w:r>
          <w:rPr>
            <w:rFonts w:ascii="仿宋" w:eastAsia="仿宋" w:hAnsi="仿宋" w:cs="仿宋" w:hint="eastAsia"/>
            <w:lang w:eastAsia="zh-CN"/>
          </w:rPr>
          <w:t>(二)、行李秤项目法律合规要求</w:t>
        </w:r>
        <w:r>
          <w:tab/>
        </w:r>
        <w:r>
          <w:fldChar w:fldCharType="begin"/>
        </w:r>
        <w:r>
          <w:instrText xml:space="preserve"> PAGEREF _Toc28427 \h </w:instrText>
        </w:r>
        <w:r>
          <w:fldChar w:fldCharType="separate"/>
        </w:r>
        <w:r>
          <w:t>55</w:t>
        </w:r>
        <w:r>
          <w:fldChar w:fldCharType="end"/>
        </w:r>
      </w:hyperlink>
    </w:p>
    <w:p>
      <w:pPr>
        <w:pStyle w:val="TOC2"/>
        <w:tabs>
          <w:tab w:val="right" w:leader="dot" w:pos="8306"/>
        </w:tabs>
      </w:pPr>
      <w:hyperlink w:anchor="_Toc10840" w:history="1">
        <w:r>
          <w:rPr>
            <w:rFonts w:ascii="仿宋" w:eastAsia="仿宋" w:hAnsi="仿宋" w:cs="仿宋" w:hint="eastAsia"/>
            <w:lang w:eastAsia="zh-CN"/>
          </w:rPr>
          <w:t>(三)、行李秤项目合同管理与法律事务</w:t>
        </w:r>
        <w:r>
          <w:tab/>
        </w:r>
        <w:r>
          <w:fldChar w:fldCharType="begin"/>
        </w:r>
        <w:r>
          <w:instrText xml:space="preserve"> PAGEREF _Toc10840 \h </w:instrText>
        </w:r>
        <w:r>
          <w:fldChar w:fldCharType="separate"/>
        </w:r>
        <w:r>
          <w:t>59</w:t>
        </w:r>
        <w:r>
          <w:fldChar w:fldCharType="end"/>
        </w:r>
      </w:hyperlink>
    </w:p>
    <w:p>
      <w:pPr>
        <w:pStyle w:val="TOC2"/>
        <w:tabs>
          <w:tab w:val="right" w:leader="dot" w:pos="8306"/>
        </w:tabs>
      </w:pPr>
      <w:hyperlink w:anchor="_Toc24558" w:history="1">
        <w:r>
          <w:rPr>
            <w:rFonts w:ascii="仿宋" w:eastAsia="仿宋" w:hAnsi="仿宋" w:cs="仿宋" w:hint="eastAsia"/>
            <w:lang w:eastAsia="zh-CN"/>
          </w:rPr>
          <w:t>(四)、行李秤项目知识产权保护策略</w:t>
        </w:r>
        <w:r>
          <w:tab/>
        </w:r>
        <w:r>
          <w:fldChar w:fldCharType="begin"/>
        </w:r>
        <w:r>
          <w:instrText xml:space="preserve"> PAGEREF _Toc24558 \h </w:instrText>
        </w:r>
        <w:r>
          <w:fldChar w:fldCharType="separate"/>
        </w:r>
        <w:r>
          <w:t>66</w:t>
        </w:r>
        <w:r>
          <w:fldChar w:fldCharType="end"/>
        </w:r>
      </w:hyperlink>
    </w:p>
    <w:p>
      <w:pPr>
        <w:pStyle w:val="TOC1"/>
        <w:tabs>
          <w:tab w:val="right" w:leader="dot" w:pos="8306"/>
        </w:tabs>
      </w:pPr>
      <w:hyperlink w:anchor="_Toc22888" w:history="1">
        <w:r>
          <w:rPr>
            <w:rFonts w:ascii="仿宋" w:eastAsia="仿宋" w:hAnsi="仿宋" w:cs="仿宋" w:hint="eastAsia"/>
            <w:lang w:eastAsia="zh-CN"/>
          </w:rPr>
          <w:t>十五、营销与推广策略</w:t>
        </w:r>
        <w:r>
          <w:tab/>
        </w:r>
        <w:r>
          <w:fldChar w:fldCharType="begin"/>
        </w:r>
        <w:r>
          <w:instrText xml:space="preserve"> PAGEREF _Toc22888 \h </w:instrText>
        </w:r>
        <w:r>
          <w:fldChar w:fldCharType="separate"/>
        </w:r>
        <w:r>
          <w:t>68</w:t>
        </w:r>
        <w:r>
          <w:fldChar w:fldCharType="end"/>
        </w:r>
      </w:hyperlink>
    </w:p>
    <w:p>
      <w:pPr>
        <w:pStyle w:val="TOC2"/>
        <w:tabs>
          <w:tab w:val="right" w:leader="dot" w:pos="8306"/>
        </w:tabs>
      </w:pPr>
      <w:hyperlink w:anchor="_Toc27705" w:history="1">
        <w:r>
          <w:rPr>
            <w:rFonts w:ascii="仿宋" w:eastAsia="仿宋" w:hAnsi="仿宋" w:cs="仿宋" w:hint="eastAsia"/>
            <w:lang w:eastAsia="zh-CN"/>
          </w:rPr>
          <w:t>(一)、产品/服务定位与特点</w:t>
        </w:r>
        <w:r>
          <w:tab/>
        </w:r>
        <w:r>
          <w:fldChar w:fldCharType="begin"/>
        </w:r>
        <w:r>
          <w:instrText xml:space="preserve"> PAGEREF _Toc27705 \h </w:instrText>
        </w:r>
        <w:r>
          <w:fldChar w:fldCharType="separate"/>
        </w:r>
        <w:r>
          <w:t>68</w:t>
        </w:r>
        <w:r>
          <w:fldChar w:fldCharType="end"/>
        </w:r>
      </w:hyperlink>
    </w:p>
    <w:p>
      <w:pPr>
        <w:pStyle w:val="TOC2"/>
        <w:tabs>
          <w:tab w:val="right" w:leader="dot" w:pos="8306"/>
        </w:tabs>
      </w:pPr>
      <w:hyperlink w:anchor="_Toc3127" w:history="1">
        <w:r>
          <w:rPr>
            <w:rFonts w:ascii="仿宋" w:eastAsia="仿宋" w:hAnsi="仿宋" w:cs="仿宋" w:hint="eastAsia"/>
            <w:lang w:eastAsia="zh-CN"/>
          </w:rPr>
          <w:t>(二)、市场定位与竞争分析</w:t>
        </w:r>
        <w:r>
          <w:tab/>
        </w:r>
        <w:r>
          <w:fldChar w:fldCharType="begin"/>
        </w:r>
        <w:r>
          <w:instrText xml:space="preserve"> PAGEREF _Toc3127 \h </w:instrText>
        </w:r>
        <w:r>
          <w:fldChar w:fldCharType="separate"/>
        </w:r>
        <w:r>
          <w:t>69</w:t>
        </w:r>
        <w:r>
          <w:fldChar w:fldCharType="end"/>
        </w:r>
      </w:hyperlink>
    </w:p>
    <w:p>
      <w:pPr>
        <w:pStyle w:val="TOC2"/>
        <w:tabs>
          <w:tab w:val="right" w:leader="dot" w:pos="8306"/>
        </w:tabs>
      </w:pPr>
      <w:hyperlink w:anchor="_Toc24667" w:history="1">
        <w:r>
          <w:rPr>
            <w:rFonts w:ascii="仿宋" w:eastAsia="仿宋" w:hAnsi="仿宋" w:cs="仿宋" w:hint="eastAsia"/>
            <w:lang w:eastAsia="zh-CN"/>
          </w:rPr>
          <w:t>(三)、营销渠道与策略</w:t>
        </w:r>
        <w:r>
          <w:tab/>
        </w:r>
        <w:r>
          <w:fldChar w:fldCharType="begin"/>
        </w:r>
        <w:r>
          <w:instrText xml:space="preserve"> PAGEREF _Toc24667 \h </w:instrText>
        </w:r>
        <w:r>
          <w:fldChar w:fldCharType="separate"/>
        </w:r>
        <w:r>
          <w:t>71</w:t>
        </w:r>
        <w:r>
          <w:fldChar w:fldCharType="end"/>
        </w:r>
      </w:hyperlink>
    </w:p>
    <w:p>
      <w:pPr>
        <w:pStyle w:val="TOC2"/>
        <w:tabs>
          <w:tab w:val="right" w:leader="dot" w:pos="8306"/>
        </w:tabs>
      </w:pPr>
      <w:hyperlink w:anchor="_Toc20294" w:history="1">
        <w:r>
          <w:rPr>
            <w:rFonts w:ascii="仿宋" w:eastAsia="仿宋" w:hAnsi="仿宋" w:cs="仿宋" w:hint="eastAsia"/>
            <w:lang w:eastAsia="zh-CN"/>
          </w:rPr>
          <w:t>(四)、推广与宣传活动</w:t>
        </w:r>
        <w:r>
          <w:tab/>
        </w:r>
        <w:r>
          <w:fldChar w:fldCharType="begin"/>
        </w:r>
        <w:r>
          <w:instrText xml:space="preserve"> PAGEREF _Toc20294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10"/>
      <w:r>
        <w:rPr>
          <w:rFonts w:ascii="仿宋" w:eastAsia="仿宋" w:hAnsi="仿宋" w:cs="仿宋" w:hint="eastAsia"/>
          <w:sz w:val="28"/>
          <w:lang w:eastAsia="zh-CN"/>
        </w:rPr>
        <w:t>一、行李秤项目选址可行性分析</w:t>
      </w:r>
      <w:bookmarkEnd w:id="2"/>
    </w:p>
    <w:p>
      <w:pPr>
        <w:pStyle w:val="Heading2"/>
        <w:rPr>
          <w:rFonts w:ascii="仿宋" w:eastAsia="仿宋" w:hAnsi="仿宋" w:cs="仿宋" w:hint="eastAsia"/>
          <w:lang w:eastAsia="zh-CN"/>
        </w:rPr>
      </w:pPr>
      <w:bookmarkStart w:id="3" w:name="_Toc16034"/>
      <w:r>
        <w:rPr>
          <w:rFonts w:ascii="仿宋" w:eastAsia="仿宋" w:hAnsi="仿宋" w:cs="仿宋" w:hint="eastAsia"/>
          <w:lang w:eastAsia="zh-CN"/>
        </w:rPr>
        <w:t>(一)、行李秤项目选址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该行李秤项目选址位于XX省XX市XX区XXX街道</w:t>
      </w:r>
    </w:p>
    <w:p>
      <w:pPr>
        <w:pStyle w:val="Heading2"/>
        <w:ind w:firstLine="560" w:firstLineChars="200"/>
        <w:rPr>
          <w:rFonts w:ascii="仿宋" w:eastAsia="仿宋" w:hAnsi="仿宋" w:cs="仿宋" w:hint="eastAsia"/>
          <w:sz w:val="28"/>
          <w:lang w:eastAsia="zh-CN"/>
        </w:rPr>
      </w:pPr>
      <w:bookmarkStart w:id="4" w:name="_Toc2140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行李秤项目的征地面积将根据行李秤项目的实际规模和需求进行精确规划。具体面积XXX平方米，旨在确保行李秤项目不仅能够满足当前的发展需求，还能够预留空间以适应未来的扩展。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净用地面积是在征地面积基础上去除不可利用面积后的实际可开发用地。具体面积XXX平方米，考虑到环保、交通、安全等多方面因素，以确保行李秤项目在整体利用效率上达到最优。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行李秤项目计划建设的建筑总规模具体面积XXX平方米。这一规模的确定综合考虑了行李秤项目的性质、规模，以及城市规划的相关要求，确保建筑布局与周边环境协调一致。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绿地率是行李秤项目用地中被规划为绿地的比例。具体面积XXX平方米，旨在通过合理规划绿地，改善行李秤项目周边环境，提升居民生活质量，并符合城市整体绿化规划。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容积率是用地上可以建设的建筑总体积与用地面积之比。具体面积XXX，通过合理的容积率规划，确保行李秤项目建筑规模与周边环境和谐共生。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确保行李秤项目选址与当地城市规划相一致，具体面积XXX平方米。通过与城市规划部门深入沟通，确保行李秤项目不仅符合城市的整体发展方向，还能够融入城市的发展布局，为城市的长远发展贡献力量。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充分了解并确保行李秤项目选址符合当地产业政策，具体面积XXX平方米。这包括行李秤项目对当地经济的促进作用，以及对相关产业的带动效应，确保行李秤项目与地方政府的产业政策保持一致，促进共赢合作。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用地总体要求必须符合环保和可持续发展的原则，具体面积XXX平方米。通过采用绿色建筑设计、节能减排等措施，确保行李秤项目在建设和运营过程中对环境的影响最小化，达到可持续发展的要求。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确保行李秤项目选址具备必要的公共设施配套，具体面积XXX平方米。这包括交通便利性、教育、医疗等基础设施，以提高居民生活品质，使得行李秤项目选址更具吸引力。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考虑用地总体要求对当地社会稳定性的影响，具体面积XXX平方米。通过深入了解当地社区反馈，确保行李秤项目的选址和建设过程对当地社会和谐稳定产生积极作用。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行李秤项目选址不仅符合法规和规划，还在实际操作中具有可行性。这一全面规划将为行李秤项目的成功实施提供坚实的基础，确保行李秤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4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行李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行李秤项目的设备规划和空间设计中，我们将采取灵活设备布局的措施。设备布局将根据实际需求进行灵活设计，避免不必要的浪费。通过合理规划设备摆放位置，我们将提高设备的利用率，减少设备间距，以确保行李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行李秤项目内部引入共享设施的概念，例如共享会议室、办公区等。通过这种方式，我们可以减少对资源的重复建设，提高资源共享效率，从而减小行李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41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行李秤项目的总图布置中，我们将不同功能区域进行明确的规划，以最大程度满足行李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75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我们首先关注市场因素，包括潜在客户分布、竞争对手位置、市场需求等。通过深入的市场调研，我们能够更准确地评估选址对于市场开拓和产品销售的影响，确保行李秤项目能够在有利的市场环境中蓬勃发展。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行李秤项目对环境的影响是综合评价的重要因素之一。我们将详细考虑选址周边的自然环境、生态保护区、水源地等情况，确保行李秤项目的建设和运营对环境影响最小化，并符合当地的环保法规标准。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对选址的评价还需充分考虑当地政府的产业政策和法规。我们将详细了解行李秤项目所在地的相关政策，确保行李秤项目的规划和运营与当地法规相符，降低不必要的法律风险。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考虑到社会稳定性对企业运营的重要性，我们将评估选址地区的社会安全情况、劳工关系、社区反馈等方面，以确保行李秤项目的建设和运营不会受到社会稳定性的负面影响。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最后，我们将综合考虑用地成本，包括土地购置费用、土地开发成本等。通过对用地成本的详细评估，我们能够做出更为精确的经济效益分析，为行李秤项目的投资决策提供有力支持。</w:t>
      </w:r>
    </w:p>
    <w:p>
      <w:pPr>
        <w:pStyle w:val="Heading1"/>
        <w:ind w:firstLine="560" w:firstLineChars="200"/>
        <w:rPr>
          <w:rFonts w:ascii="仿宋" w:eastAsia="仿宋" w:hAnsi="仿宋" w:cs="仿宋" w:hint="eastAsia"/>
          <w:sz w:val="28"/>
          <w:lang w:eastAsia="zh-CN"/>
        </w:rPr>
      </w:pPr>
      <w:bookmarkStart w:id="8" w:name="_Toc15120"/>
      <w:r>
        <w:rPr>
          <w:rFonts w:ascii="仿宋" w:eastAsia="仿宋" w:hAnsi="仿宋" w:cs="仿宋" w:hint="eastAsia"/>
          <w:sz w:val="28"/>
          <w:lang w:eastAsia="zh-CN"/>
        </w:rPr>
        <w:t>二、行李秤项目文档管理</w:t>
      </w:r>
      <w:bookmarkEnd w:id="8"/>
    </w:p>
    <w:p>
      <w:pPr>
        <w:pStyle w:val="Heading2"/>
        <w:rPr>
          <w:rFonts w:ascii="仿宋" w:eastAsia="仿宋" w:hAnsi="仿宋" w:cs="仿宋" w:hint="eastAsia"/>
          <w:lang w:eastAsia="zh-CN"/>
        </w:rPr>
      </w:pPr>
      <w:bookmarkStart w:id="9" w:name="_Toc2888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行李秤项目高度重视文档的质量和准确性，以支持行李秤项目的各项活动和决策。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李秤项目文档的编制始于行李秤项目计划的初期，我们制定了详细的文档编制计划，明确了每个文档的内容、格式和编写责任人。在行李秤项目启动阶段，我们首先编制了行李秤项目章程，明确定义了行李秤项目的目标、范围、风险等关键要素。随后，行李秤项目团队根据计划陆续编制了需求文档、设计文档、测试文档等各类文档，确保行李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行李秤项目管理中的重要环节，旨在确保行李秤项目文档符合质量标准和行李秤项目需求。在行李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除了内部审查，我们还进行了外部审查，邀请行李秤项目相关利益方和专业领域的专家对文档进行独立审查。这有助于获取更全面、客观的反馈，确保行李秤项目文档不仅符合内部标准，也满足外部需求。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行李秤项目在文档编制与审查方面建立了严格的管理机制，通过规范的流程和多维度的审查，确保行李秤项目文档的质量、准确性和可靠性，为行李秤项目的顺利推进提供了有力支持。</w:t>
      </w:r>
    </w:p>
    <w:p>
      <w:pPr>
        <w:pStyle w:val="Heading2"/>
        <w:ind w:firstLine="560" w:firstLineChars="200"/>
        <w:rPr>
          <w:rFonts w:ascii="仿宋" w:eastAsia="仿宋" w:hAnsi="仿宋" w:cs="仿宋" w:hint="eastAsia"/>
          <w:sz w:val="28"/>
          <w:lang w:eastAsia="zh-CN"/>
        </w:rPr>
      </w:pPr>
      <w:bookmarkStart w:id="10" w:name="_Toc819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在行李秤项目中，我们致力于优化文档发布与分发过程，以确保信息的高效传递和团队间协作的顺畅进行。以下是我们采取的关键优化策略：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我们通过多渠道发布文档，包括电子邮件、行李秤项目管理平台、内部网站等，以满足不同团队成员的偏好和需求。多渠道发布确保了信息的全面覆盖。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我们采用了精细的权限控制，确保只有授权人员可以访问敏感信息。这种安全措施保护了行李秤项目文档的机密性，防止了未经授权的信息泄露。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584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文档存档与归档是行李秤项目生命周期中一个至关重要的环节，直接关系到行李秤项目信息的长期保存和历史记录的完整性。在行李秤项目中，我们实施了一系列有效的文档存档与归档管理策略：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4867"/>
      <w:r>
        <w:rPr>
          <w:rFonts w:ascii="仿宋" w:eastAsia="仿宋" w:hAnsi="仿宋" w:cs="仿宋" w:hint="eastAsia"/>
          <w:sz w:val="28"/>
          <w:lang w:eastAsia="zh-CN"/>
        </w:rPr>
        <w:t>三、行李秤项目概论</w:t>
      </w:r>
      <w:bookmarkEnd w:id="12"/>
    </w:p>
    <w:p>
      <w:pPr>
        <w:pStyle w:val="Heading2"/>
        <w:rPr>
          <w:rFonts w:ascii="仿宋" w:eastAsia="仿宋" w:hAnsi="仿宋" w:cs="仿宋" w:hint="eastAsia"/>
          <w:lang w:eastAsia="zh-CN"/>
        </w:rPr>
      </w:pPr>
      <w:bookmarkStart w:id="13" w:name="_Toc30104"/>
      <w:r>
        <w:rPr>
          <w:rFonts w:ascii="仿宋" w:eastAsia="仿宋" w:hAnsi="仿宋" w:cs="仿宋" w:hint="eastAsia"/>
          <w:lang w:eastAsia="zh-CN"/>
        </w:rPr>
        <w:t>(一)、行李秤项目概况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的起源追溯至对市场的深入洞察。市场的不断演变与变革为行李秤项目提供了难得的机遇。当前市场存在的需求缺口和变革的大环境共同构成了行李秤项目的背景。这个行李秤项目旨在充分利用市场机遇，填补行业中尚未满足的需求，为客户提供全新的解决方案。市场的变革和需求的增长使得这个行李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行李秤项目名称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正式命名为行李秤。这个名称不仅仅是一个标识，更代表了行李秤项目的核心理念和愿景。它蕴含着行李秤项目所要解决问题的关键字，具有强烈的表达和辨识度，为行李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行李秤项目目标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的核心目标是提供一种全新、高效的解决方案，满足客户日益增长的需求。行李秤项目追求的不仅仅是满足市场需求，更是在市场中获得卓越的竞争优势。通过不断提升产品或服务的质量和创新水平，行李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行李秤项目范围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全面涵盖了产品研发、制造、市场推广和售后服务，确保从产品设计到最终用户体验的全方位关注。这一全面的行李秤项目范围是为了确保行李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行李秤项目时间表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行李秤项目计划在未来18个月内完成，包括研发、测试、市场试点和正式推出等不同阶段。这个时间表的合理设计是为了确保行李秤项目各个阶段的顺利推进，以便按时交付高质量的成果。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行李秤项目预算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行李秤项目总预算估算为XX百万美元，主要分配在研发、市场推广、人员培训和运营等方面。这一充足的预算为行李秤项目提供了充足的资源，确保行李秤项目在各个方面都能取得优异的表现。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行李秤项目风险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行李秤项目可能面临的风险包括市场接受度低、技术难题、竞争激烈等。行李秤项目团队已经制定了相应的风险应对计划，通过前瞻性的风险管理，确保行李秤项目在面对不确定性时能够迅速做出应对。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行李秤项目团队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行李秤项目汇聚了一支经验丰富、多领域专业素养的核心团队，确保行李秤项目在各个方面都能拥有高水平的执行力。团队的协同作战是行李秤项目成功的关键因素之一。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行李秤项目背景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行李秤项目的背景根植于市场对更高效、创新产品的渴望，同时也受到科技发展对行业格局的深刻改变的影响。这为行李秤项目提供了广阔的发展空间和市场需求。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行李秤项目现状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截至目前，行李秤项目已完成市场调研和技术验证，取得了初步的成功。这为行李秤项目在未来的发展奠定了坚实的基础，为更远大的目标打下了坚实的基石。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7467"/>
      <w:r>
        <w:rPr>
          <w:rFonts w:ascii="仿宋" w:eastAsia="仿宋" w:hAnsi="仿宋" w:cs="仿宋" w:hint="eastAsia"/>
          <w:sz w:val="28"/>
          <w:lang w:eastAsia="zh-CN"/>
        </w:rPr>
        <w:t>(二)、行李秤项目目标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keyword》行李秤项目首要业务目标是在市场中占据有利地位，实现产品/服务的成功推广和销售。通过不断提升产品质量、创新性，行李秤项目追求成为行业中的领导者，赢得更多客户的青睐。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在科技迅速发展的时代，行李秤项目着眼于技术创新。通过持续的研发和技术升级，行李秤项目旨在推出更具创新性的产品或服务，以满足市场对新鲜、先进解决方案的需求。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为了建立可持续的客户关系，行李秤项目设定了客户满意度目标。通过提供卓越的产品质量和优质的客户服务，行李秤项目追求赢得客户的信任和忠诚度，确保他们的满意度达到行业领先水平。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行李秤项目注重社会责任和可持续发展。通过实施环保、社会责任行李秤项目，行李秤项目致力于在经济发展的同时保护环境，促进社会公平，实现可持续经营。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行李秤项目的团队是实现目标的核心驱动力。因此，行李秤项目设定了团队发展目标，包括提升团队成员的专业技能、培养领导力，以及搭建协同高效的团队工作氛围。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4186"/>
      <w:r>
        <w:rPr>
          <w:rFonts w:ascii="仿宋" w:eastAsia="仿宋" w:hAnsi="仿宋" w:cs="仿宋" w:hint="eastAsia"/>
          <w:sz w:val="28"/>
          <w:lang w:eastAsia="zh-CN"/>
        </w:rPr>
        <w:t>(三)、行李秤项目提出的理由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行李秤项目提出的理由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的提出源于对市场机遇的深刻洞察。当前市场中存在的需求缺口和行业发展趋势表明，有巨大的商业机会等待被开发。通过准确捕捉市场机遇，行李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的理念基于对技术创新的信仰。通过持续的研发和技术投入，行李秤项目有望推出更具创新性的产品或服务。在科技飞速发展的当下，行李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的提出是为了增强企业的行业竞争力。通过提升产品或服务的质量和独特性，行李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响应了消费者需求的变化。随着社会和科技的不断发展，消费者对产品和服务的需求也在发生变化。通过深入了解并及时回应消费者的新需求，行李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行李秤项目的提出是企业战略发展规划的一部分。在面对日益激烈的市场竞争和不断变化的商业环境中，行李秤项目作为企业战略的一环，旨在为企业开辟新的增长领域，巩固企业在行业中的地位。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行李秤项目的提出不仅仅是基于商业考量，还注重社会责任。通过推出环保、社会责任等方面的行李秤项目，行李秤企业可以在社会中树立积极形象，为社会做出积极贡献，实现经济效益和社会效益的双赢。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行李秤项目的提出反映了对利益相关者期望的关注。包括客户、员工、投资者等利益相关者在企业发展中都有着各自的期望，行李秤项目力求在满足这些期望的同时，取得更大的共赢。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0969"/>
      <w:r>
        <w:rPr>
          <w:rFonts w:ascii="仿宋" w:eastAsia="仿宋" w:hAnsi="仿宋" w:cs="仿宋" w:hint="eastAsia"/>
          <w:sz w:val="28"/>
          <w:lang w:eastAsia="zh-CN"/>
        </w:rPr>
        <w:t>(四)、行李秤项目意义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在实施行李秤项目的过程中，我们不仅仅是在追逐商业成功，更是为企业和社会的多个层面创造了深远的意义。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的首要意义在于提升企业的市场竞争力。通过持续的创新和对产品质量的高标准要求，行李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行李秤项目的推进将促使行业技术水平的提升。通过引入先进技术和创新性解决方案，行李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https://d.book118.com/355110232244011120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1949B5"/>
    <w:rsid w:val="2C1949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110232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2024-02-27T03:48:00Z</dcterms:created>
  <dcterms:modified xsi:type="dcterms:W3CDTF">2024-02-27T03:48:52Z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865BCD57FB1D4EA9A03285A91472CE69_11</vt:lpwstr>
  </property>
  <property fmtid="{D5CDD505-2E9C-101B-9397-08002B2CF9AE}" pid="3" name="KSOProductBuildVer">
    <vt:lpwstr>2052-12.1.0.16388</vt:lpwstr>
  </property>
</Properties>
</file>