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生态食品项目建设方案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95" w:history="1">
        <w:r>
          <w:rPr>
            <w:rFonts w:ascii="仿宋" w:eastAsia="仿宋" w:hAnsi="仿宋" w:cs="仿宋" w:hint="eastAsia"/>
            <w:lang w:eastAsia="zh-CN"/>
          </w:rPr>
          <w:t>序言</w:t>
        </w:r>
        <w:r>
          <w:tab/>
        </w:r>
        <w:r>
          <w:fldChar w:fldCharType="begin"/>
        </w:r>
        <w:r>
          <w:instrText xml:space="preserve"> PAGEREF _Toc22195 \h </w:instrText>
        </w:r>
        <w:r>
          <w:fldChar w:fldCharType="separate"/>
        </w:r>
        <w:r>
          <w:t>3</w:t>
        </w:r>
        <w:r>
          <w:fldChar w:fldCharType="end"/>
        </w:r>
      </w:hyperlink>
    </w:p>
    <w:p>
      <w:pPr>
        <w:pStyle w:val="TOC1"/>
        <w:tabs>
          <w:tab w:val="right" w:leader="dot" w:pos="8306"/>
        </w:tabs>
      </w:pPr>
      <w:hyperlink w:anchor="_Toc25104" w:history="1">
        <w:r>
          <w:rPr>
            <w:rFonts w:ascii="仿宋" w:eastAsia="仿宋" w:hAnsi="仿宋" w:cs="仿宋" w:hint="eastAsia"/>
            <w:lang w:eastAsia="zh-CN"/>
          </w:rPr>
          <w:t>一、项目选址研究</w:t>
        </w:r>
        <w:r>
          <w:tab/>
        </w:r>
        <w:r>
          <w:fldChar w:fldCharType="begin"/>
        </w:r>
        <w:r>
          <w:instrText xml:space="preserve"> PAGEREF _Toc25104 \h </w:instrText>
        </w:r>
        <w:r>
          <w:fldChar w:fldCharType="separate"/>
        </w:r>
        <w:r>
          <w:t>3</w:t>
        </w:r>
        <w:r>
          <w:fldChar w:fldCharType="end"/>
        </w:r>
      </w:hyperlink>
    </w:p>
    <w:p>
      <w:pPr>
        <w:pStyle w:val="TOC2"/>
        <w:tabs>
          <w:tab w:val="right" w:leader="dot" w:pos="8306"/>
        </w:tabs>
      </w:pPr>
      <w:hyperlink w:anchor="_Toc6061" w:history="1">
        <w:r>
          <w:rPr>
            <w:rFonts w:ascii="仿宋" w:eastAsia="仿宋" w:hAnsi="仿宋" w:cs="仿宋" w:hint="eastAsia"/>
            <w:lang w:eastAsia="zh-CN"/>
          </w:rPr>
          <w:t>(一)、项目选址原则</w:t>
        </w:r>
        <w:r>
          <w:tab/>
        </w:r>
        <w:r>
          <w:fldChar w:fldCharType="begin"/>
        </w:r>
        <w:r>
          <w:instrText xml:space="preserve"> PAGEREF _Toc6061 \h </w:instrText>
        </w:r>
        <w:r>
          <w:fldChar w:fldCharType="separate"/>
        </w:r>
        <w:r>
          <w:t>3</w:t>
        </w:r>
        <w:r>
          <w:fldChar w:fldCharType="end"/>
        </w:r>
      </w:hyperlink>
    </w:p>
    <w:p>
      <w:pPr>
        <w:pStyle w:val="TOC2"/>
        <w:tabs>
          <w:tab w:val="right" w:leader="dot" w:pos="8306"/>
        </w:tabs>
      </w:pPr>
      <w:hyperlink w:anchor="_Toc21672" w:history="1">
        <w:r>
          <w:rPr>
            <w:rFonts w:ascii="仿宋" w:eastAsia="仿宋" w:hAnsi="仿宋" w:cs="仿宋" w:hint="eastAsia"/>
            <w:lang w:eastAsia="zh-CN"/>
          </w:rPr>
          <w:t>(二)、项目选址</w:t>
        </w:r>
        <w:r>
          <w:tab/>
        </w:r>
        <w:r>
          <w:fldChar w:fldCharType="begin"/>
        </w:r>
        <w:r>
          <w:instrText xml:space="preserve"> PAGEREF _Toc21672 \h </w:instrText>
        </w:r>
        <w:r>
          <w:fldChar w:fldCharType="separate"/>
        </w:r>
        <w:r>
          <w:t>6</w:t>
        </w:r>
        <w:r>
          <w:fldChar w:fldCharType="end"/>
        </w:r>
      </w:hyperlink>
    </w:p>
    <w:p>
      <w:pPr>
        <w:pStyle w:val="TOC2"/>
        <w:tabs>
          <w:tab w:val="right" w:leader="dot" w:pos="8306"/>
        </w:tabs>
      </w:pPr>
      <w:hyperlink w:anchor="_Toc5489" w:history="1">
        <w:r>
          <w:rPr>
            <w:rFonts w:ascii="仿宋" w:eastAsia="仿宋" w:hAnsi="仿宋" w:cs="仿宋" w:hint="eastAsia"/>
            <w:lang w:eastAsia="zh-CN"/>
          </w:rPr>
          <w:t>(三)、建设条件分析</w:t>
        </w:r>
        <w:r>
          <w:tab/>
        </w:r>
        <w:r>
          <w:fldChar w:fldCharType="begin"/>
        </w:r>
        <w:r>
          <w:instrText xml:space="preserve"> PAGEREF _Toc5489 \h </w:instrText>
        </w:r>
        <w:r>
          <w:fldChar w:fldCharType="separate"/>
        </w:r>
        <w:r>
          <w:t>8</w:t>
        </w:r>
        <w:r>
          <w:fldChar w:fldCharType="end"/>
        </w:r>
      </w:hyperlink>
    </w:p>
    <w:p>
      <w:pPr>
        <w:pStyle w:val="TOC2"/>
        <w:tabs>
          <w:tab w:val="right" w:leader="dot" w:pos="8306"/>
        </w:tabs>
      </w:pPr>
      <w:hyperlink w:anchor="_Toc30813" w:history="1">
        <w:r>
          <w:rPr>
            <w:rFonts w:ascii="仿宋" w:eastAsia="仿宋" w:hAnsi="仿宋" w:cs="仿宋" w:hint="eastAsia"/>
            <w:lang w:eastAsia="zh-CN"/>
          </w:rPr>
          <w:t>(四)、用地控制指标</w:t>
        </w:r>
        <w:r>
          <w:tab/>
        </w:r>
        <w:r>
          <w:fldChar w:fldCharType="begin"/>
        </w:r>
        <w:r>
          <w:instrText xml:space="preserve"> PAGEREF _Toc30813 \h </w:instrText>
        </w:r>
        <w:r>
          <w:fldChar w:fldCharType="separate"/>
        </w:r>
        <w:r>
          <w:t>10</w:t>
        </w:r>
        <w:r>
          <w:fldChar w:fldCharType="end"/>
        </w:r>
      </w:hyperlink>
    </w:p>
    <w:p>
      <w:pPr>
        <w:pStyle w:val="TOC2"/>
        <w:tabs>
          <w:tab w:val="right" w:leader="dot" w:pos="8306"/>
        </w:tabs>
      </w:pPr>
      <w:hyperlink w:anchor="_Toc31348" w:history="1">
        <w:r>
          <w:rPr>
            <w:rFonts w:ascii="仿宋" w:eastAsia="仿宋" w:hAnsi="仿宋" w:cs="仿宋" w:hint="eastAsia"/>
            <w:lang w:eastAsia="zh-CN"/>
          </w:rPr>
          <w:t>(五)、地总体要求</w:t>
        </w:r>
        <w:r>
          <w:tab/>
        </w:r>
        <w:r>
          <w:fldChar w:fldCharType="begin"/>
        </w:r>
        <w:r>
          <w:instrText xml:space="preserve"> PAGEREF _Toc31348 \h </w:instrText>
        </w:r>
        <w:r>
          <w:fldChar w:fldCharType="separate"/>
        </w:r>
        <w:r>
          <w:t>11</w:t>
        </w:r>
        <w:r>
          <w:fldChar w:fldCharType="end"/>
        </w:r>
      </w:hyperlink>
    </w:p>
    <w:p>
      <w:pPr>
        <w:pStyle w:val="TOC2"/>
        <w:tabs>
          <w:tab w:val="right" w:leader="dot" w:pos="8306"/>
        </w:tabs>
      </w:pPr>
      <w:hyperlink w:anchor="_Toc25486" w:history="1">
        <w:r>
          <w:rPr>
            <w:rFonts w:ascii="仿宋" w:eastAsia="仿宋" w:hAnsi="仿宋" w:cs="仿宋" w:hint="eastAsia"/>
            <w:lang w:eastAsia="zh-CN"/>
          </w:rPr>
          <w:t>(六)、节约用地措施</w:t>
        </w:r>
        <w:r>
          <w:tab/>
        </w:r>
        <w:r>
          <w:fldChar w:fldCharType="begin"/>
        </w:r>
        <w:r>
          <w:instrText xml:space="preserve"> PAGEREF _Toc25486 \h </w:instrText>
        </w:r>
        <w:r>
          <w:fldChar w:fldCharType="separate"/>
        </w:r>
        <w:r>
          <w:t>12</w:t>
        </w:r>
        <w:r>
          <w:fldChar w:fldCharType="end"/>
        </w:r>
      </w:hyperlink>
    </w:p>
    <w:p>
      <w:pPr>
        <w:pStyle w:val="TOC2"/>
        <w:tabs>
          <w:tab w:val="right" w:leader="dot" w:pos="8306"/>
        </w:tabs>
      </w:pPr>
      <w:hyperlink w:anchor="_Toc19029" w:history="1">
        <w:r>
          <w:rPr>
            <w:rFonts w:ascii="仿宋" w:eastAsia="仿宋" w:hAnsi="仿宋" w:cs="仿宋" w:hint="eastAsia"/>
            <w:lang w:eastAsia="zh-CN"/>
          </w:rPr>
          <w:t>(七)、选址综合评价</w:t>
        </w:r>
        <w:r>
          <w:tab/>
        </w:r>
        <w:r>
          <w:fldChar w:fldCharType="begin"/>
        </w:r>
        <w:r>
          <w:instrText xml:space="preserve"> PAGEREF _Toc19029 \h </w:instrText>
        </w:r>
        <w:r>
          <w:fldChar w:fldCharType="separate"/>
        </w:r>
        <w:r>
          <w:t>14</w:t>
        </w:r>
        <w:r>
          <w:fldChar w:fldCharType="end"/>
        </w:r>
      </w:hyperlink>
    </w:p>
    <w:p>
      <w:pPr>
        <w:pStyle w:val="TOC1"/>
        <w:tabs>
          <w:tab w:val="right" w:leader="dot" w:pos="8306"/>
        </w:tabs>
      </w:pPr>
      <w:hyperlink w:anchor="_Toc7984" w:history="1">
        <w:r>
          <w:rPr>
            <w:rFonts w:ascii="仿宋" w:eastAsia="仿宋" w:hAnsi="仿宋" w:cs="仿宋" w:hint="eastAsia"/>
            <w:lang w:eastAsia="zh-CN"/>
          </w:rPr>
          <w:t>二、发展规划、产业政策和行业准入分析</w:t>
        </w:r>
        <w:r>
          <w:tab/>
        </w:r>
        <w:r>
          <w:fldChar w:fldCharType="begin"/>
        </w:r>
        <w:r>
          <w:instrText xml:space="preserve"> PAGEREF _Toc7984 \h </w:instrText>
        </w:r>
        <w:r>
          <w:fldChar w:fldCharType="separate"/>
        </w:r>
        <w:r>
          <w:t>15</w:t>
        </w:r>
        <w:r>
          <w:fldChar w:fldCharType="end"/>
        </w:r>
      </w:hyperlink>
    </w:p>
    <w:p>
      <w:pPr>
        <w:pStyle w:val="TOC2"/>
        <w:tabs>
          <w:tab w:val="right" w:leader="dot" w:pos="8306"/>
        </w:tabs>
      </w:pPr>
      <w:hyperlink w:anchor="_Toc30398" w:history="1">
        <w:r>
          <w:rPr>
            <w:rFonts w:ascii="仿宋" w:eastAsia="仿宋" w:hAnsi="仿宋" w:cs="仿宋" w:hint="eastAsia"/>
            <w:lang w:eastAsia="zh-CN"/>
          </w:rPr>
          <w:t>(一)、发展规划分析</w:t>
        </w:r>
        <w:r>
          <w:tab/>
        </w:r>
        <w:r>
          <w:fldChar w:fldCharType="begin"/>
        </w:r>
        <w:r>
          <w:instrText xml:space="preserve"> PAGEREF _Toc30398 \h </w:instrText>
        </w:r>
        <w:r>
          <w:fldChar w:fldCharType="separate"/>
        </w:r>
        <w:r>
          <w:t>15</w:t>
        </w:r>
        <w:r>
          <w:fldChar w:fldCharType="end"/>
        </w:r>
      </w:hyperlink>
    </w:p>
    <w:p>
      <w:pPr>
        <w:pStyle w:val="TOC2"/>
        <w:tabs>
          <w:tab w:val="right" w:leader="dot" w:pos="8306"/>
        </w:tabs>
      </w:pPr>
      <w:hyperlink w:anchor="_Toc22697" w:history="1">
        <w:r>
          <w:rPr>
            <w:rFonts w:ascii="仿宋" w:eastAsia="仿宋" w:hAnsi="仿宋" w:cs="仿宋" w:hint="eastAsia"/>
            <w:lang w:eastAsia="zh-CN"/>
          </w:rPr>
          <w:t>(二)、产业政策分析</w:t>
        </w:r>
        <w:r>
          <w:tab/>
        </w:r>
        <w:r>
          <w:fldChar w:fldCharType="begin"/>
        </w:r>
        <w:r>
          <w:instrText xml:space="preserve"> PAGEREF _Toc22697 \h </w:instrText>
        </w:r>
        <w:r>
          <w:fldChar w:fldCharType="separate"/>
        </w:r>
        <w:r>
          <w:t>16</w:t>
        </w:r>
        <w:r>
          <w:fldChar w:fldCharType="end"/>
        </w:r>
      </w:hyperlink>
    </w:p>
    <w:p>
      <w:pPr>
        <w:pStyle w:val="TOC2"/>
        <w:tabs>
          <w:tab w:val="right" w:leader="dot" w:pos="8306"/>
        </w:tabs>
      </w:pPr>
      <w:hyperlink w:anchor="_Toc30805" w:history="1">
        <w:r>
          <w:rPr>
            <w:rFonts w:ascii="仿宋" w:eastAsia="仿宋" w:hAnsi="仿宋" w:cs="仿宋" w:hint="eastAsia"/>
            <w:lang w:eastAsia="zh-CN"/>
          </w:rPr>
          <w:t>(三)、行业准入分析</w:t>
        </w:r>
        <w:r>
          <w:tab/>
        </w:r>
        <w:r>
          <w:fldChar w:fldCharType="begin"/>
        </w:r>
        <w:r>
          <w:instrText xml:space="preserve"> PAGEREF _Toc30805 \h </w:instrText>
        </w:r>
        <w:r>
          <w:fldChar w:fldCharType="separate"/>
        </w:r>
        <w:r>
          <w:t>18</w:t>
        </w:r>
        <w:r>
          <w:fldChar w:fldCharType="end"/>
        </w:r>
      </w:hyperlink>
    </w:p>
    <w:p>
      <w:pPr>
        <w:pStyle w:val="TOC1"/>
        <w:tabs>
          <w:tab w:val="right" w:leader="dot" w:pos="8306"/>
        </w:tabs>
      </w:pPr>
      <w:hyperlink w:anchor="_Toc2936" w:history="1">
        <w:r>
          <w:rPr>
            <w:rFonts w:ascii="仿宋" w:eastAsia="仿宋" w:hAnsi="仿宋" w:cs="仿宋" w:hint="eastAsia"/>
            <w:lang w:eastAsia="zh-CN"/>
          </w:rPr>
          <w:t>三、财务管理与成本控制</w:t>
        </w:r>
        <w:r>
          <w:tab/>
        </w:r>
        <w:r>
          <w:fldChar w:fldCharType="begin"/>
        </w:r>
        <w:r>
          <w:instrText xml:space="preserve"> PAGEREF _Toc2936 \h </w:instrText>
        </w:r>
        <w:r>
          <w:fldChar w:fldCharType="separate"/>
        </w:r>
        <w:r>
          <w:t>19</w:t>
        </w:r>
        <w:r>
          <w:fldChar w:fldCharType="end"/>
        </w:r>
      </w:hyperlink>
    </w:p>
    <w:p>
      <w:pPr>
        <w:pStyle w:val="TOC2"/>
        <w:tabs>
          <w:tab w:val="right" w:leader="dot" w:pos="8306"/>
        </w:tabs>
      </w:pPr>
      <w:hyperlink w:anchor="_Toc29770" w:history="1">
        <w:r>
          <w:rPr>
            <w:rFonts w:ascii="仿宋" w:eastAsia="仿宋" w:hAnsi="仿宋" w:cs="仿宋" w:hint="eastAsia"/>
            <w:lang w:eastAsia="zh-CN"/>
          </w:rPr>
          <w:t>(一)、财务管理体系建设</w:t>
        </w:r>
        <w:r>
          <w:tab/>
        </w:r>
        <w:r>
          <w:fldChar w:fldCharType="begin"/>
        </w:r>
        <w:r>
          <w:instrText xml:space="preserve"> PAGEREF _Toc29770 \h </w:instrText>
        </w:r>
        <w:r>
          <w:fldChar w:fldCharType="separate"/>
        </w:r>
        <w:r>
          <w:t>19</w:t>
        </w:r>
        <w:r>
          <w:fldChar w:fldCharType="end"/>
        </w:r>
      </w:hyperlink>
    </w:p>
    <w:p>
      <w:pPr>
        <w:pStyle w:val="TOC2"/>
        <w:tabs>
          <w:tab w:val="right" w:leader="dot" w:pos="8306"/>
        </w:tabs>
      </w:pPr>
      <w:hyperlink w:anchor="_Toc10510" w:history="1">
        <w:r>
          <w:rPr>
            <w:rFonts w:ascii="仿宋" w:eastAsia="仿宋" w:hAnsi="仿宋" w:cs="仿宋" w:hint="eastAsia"/>
            <w:lang w:eastAsia="zh-CN"/>
          </w:rPr>
          <w:t>(二)、成本控制措施</w:t>
        </w:r>
        <w:r>
          <w:tab/>
        </w:r>
        <w:r>
          <w:fldChar w:fldCharType="begin"/>
        </w:r>
        <w:r>
          <w:instrText xml:space="preserve"> PAGEREF _Toc10510 \h </w:instrText>
        </w:r>
        <w:r>
          <w:fldChar w:fldCharType="separate"/>
        </w:r>
        <w:r>
          <w:t>20</w:t>
        </w:r>
        <w:r>
          <w:fldChar w:fldCharType="end"/>
        </w:r>
      </w:hyperlink>
    </w:p>
    <w:p>
      <w:pPr>
        <w:pStyle w:val="TOC1"/>
        <w:tabs>
          <w:tab w:val="right" w:leader="dot" w:pos="8306"/>
        </w:tabs>
      </w:pPr>
      <w:hyperlink w:anchor="_Toc31558" w:history="1">
        <w:r>
          <w:rPr>
            <w:rFonts w:ascii="仿宋" w:eastAsia="仿宋" w:hAnsi="仿宋" w:cs="仿宋" w:hint="eastAsia"/>
            <w:lang w:eastAsia="zh-CN"/>
          </w:rPr>
          <w:t>四、项目监理与质量保证</w:t>
        </w:r>
        <w:r>
          <w:tab/>
        </w:r>
        <w:r>
          <w:fldChar w:fldCharType="begin"/>
        </w:r>
        <w:r>
          <w:instrText xml:space="preserve"> PAGEREF _Toc31558 \h </w:instrText>
        </w:r>
        <w:r>
          <w:fldChar w:fldCharType="separate"/>
        </w:r>
        <w:r>
          <w:t>22</w:t>
        </w:r>
        <w:r>
          <w:fldChar w:fldCharType="end"/>
        </w:r>
      </w:hyperlink>
    </w:p>
    <w:p>
      <w:pPr>
        <w:pStyle w:val="TOC2"/>
        <w:tabs>
          <w:tab w:val="right" w:leader="dot" w:pos="8306"/>
        </w:tabs>
      </w:pPr>
      <w:hyperlink w:anchor="_Toc14471" w:history="1">
        <w:r>
          <w:rPr>
            <w:rFonts w:ascii="仿宋" w:eastAsia="仿宋" w:hAnsi="仿宋" w:cs="仿宋" w:hint="eastAsia"/>
            <w:lang w:eastAsia="zh-CN"/>
          </w:rPr>
          <w:t>(一)、监理体系构建</w:t>
        </w:r>
        <w:r>
          <w:tab/>
        </w:r>
        <w:r>
          <w:fldChar w:fldCharType="begin"/>
        </w:r>
        <w:r>
          <w:instrText xml:space="preserve"> PAGEREF _Toc14471 \h </w:instrText>
        </w:r>
        <w:r>
          <w:fldChar w:fldCharType="separate"/>
        </w:r>
        <w:r>
          <w:t>22</w:t>
        </w:r>
        <w:r>
          <w:fldChar w:fldCharType="end"/>
        </w:r>
      </w:hyperlink>
    </w:p>
    <w:p>
      <w:pPr>
        <w:pStyle w:val="TOC2"/>
        <w:tabs>
          <w:tab w:val="right" w:leader="dot" w:pos="8306"/>
        </w:tabs>
      </w:pPr>
      <w:hyperlink w:anchor="_Toc5307" w:history="1">
        <w:r>
          <w:rPr>
            <w:rFonts w:ascii="仿宋" w:eastAsia="仿宋" w:hAnsi="仿宋" w:cs="仿宋" w:hint="eastAsia"/>
            <w:lang w:eastAsia="zh-CN"/>
          </w:rPr>
          <w:t>(二)、质量保证体系实施</w:t>
        </w:r>
        <w:r>
          <w:tab/>
        </w:r>
        <w:r>
          <w:fldChar w:fldCharType="begin"/>
        </w:r>
        <w:r>
          <w:instrText xml:space="preserve"> PAGEREF _Toc5307 \h </w:instrText>
        </w:r>
        <w:r>
          <w:fldChar w:fldCharType="separate"/>
        </w:r>
        <w:r>
          <w:t>22</w:t>
        </w:r>
        <w:r>
          <w:fldChar w:fldCharType="end"/>
        </w:r>
      </w:hyperlink>
    </w:p>
    <w:p>
      <w:pPr>
        <w:pStyle w:val="TOC2"/>
        <w:tabs>
          <w:tab w:val="right" w:leader="dot" w:pos="8306"/>
        </w:tabs>
      </w:pPr>
      <w:hyperlink w:anchor="_Toc29993" w:history="1">
        <w:r>
          <w:rPr>
            <w:rFonts w:ascii="仿宋" w:eastAsia="仿宋" w:hAnsi="仿宋" w:cs="仿宋" w:hint="eastAsia"/>
            <w:lang w:eastAsia="zh-CN"/>
          </w:rPr>
          <w:t>(三)、监理与质量控制流程</w:t>
        </w:r>
        <w:r>
          <w:tab/>
        </w:r>
        <w:r>
          <w:fldChar w:fldCharType="begin"/>
        </w:r>
        <w:r>
          <w:instrText xml:space="preserve"> PAGEREF _Toc29993 \h </w:instrText>
        </w:r>
        <w:r>
          <w:fldChar w:fldCharType="separate"/>
        </w:r>
        <w:r>
          <w:t>23</w:t>
        </w:r>
        <w:r>
          <w:fldChar w:fldCharType="end"/>
        </w:r>
      </w:hyperlink>
    </w:p>
    <w:p>
      <w:pPr>
        <w:pStyle w:val="TOC1"/>
        <w:tabs>
          <w:tab w:val="right" w:leader="dot" w:pos="8306"/>
        </w:tabs>
      </w:pPr>
      <w:hyperlink w:anchor="_Toc8689" w:history="1">
        <w:r>
          <w:rPr>
            <w:rFonts w:ascii="仿宋" w:eastAsia="仿宋" w:hAnsi="仿宋" w:cs="仿宋" w:hint="eastAsia"/>
            <w:lang w:eastAsia="zh-CN"/>
          </w:rPr>
          <w:t>五、背景、必要性分析</w:t>
        </w:r>
        <w:r>
          <w:tab/>
        </w:r>
        <w:r>
          <w:fldChar w:fldCharType="begin"/>
        </w:r>
        <w:r>
          <w:instrText xml:space="preserve"> PAGEREF _Toc8689 \h </w:instrText>
        </w:r>
        <w:r>
          <w:fldChar w:fldCharType="separate"/>
        </w:r>
        <w:r>
          <w:t>24</w:t>
        </w:r>
        <w:r>
          <w:fldChar w:fldCharType="end"/>
        </w:r>
      </w:hyperlink>
    </w:p>
    <w:p>
      <w:pPr>
        <w:pStyle w:val="TOC2"/>
        <w:tabs>
          <w:tab w:val="right" w:leader="dot" w:pos="8306"/>
        </w:tabs>
      </w:pPr>
      <w:hyperlink w:anchor="_Toc27086" w:history="1">
        <w:r>
          <w:rPr>
            <w:rFonts w:ascii="仿宋" w:eastAsia="仿宋" w:hAnsi="仿宋" w:cs="仿宋" w:hint="eastAsia"/>
            <w:lang w:eastAsia="zh-CN"/>
          </w:rPr>
          <w:t>(一)、项目建设背景</w:t>
        </w:r>
        <w:r>
          <w:tab/>
        </w:r>
        <w:r>
          <w:fldChar w:fldCharType="begin"/>
        </w:r>
        <w:r>
          <w:instrText xml:space="preserve"> PAGEREF _Toc27086 \h </w:instrText>
        </w:r>
        <w:r>
          <w:fldChar w:fldCharType="separate"/>
        </w:r>
        <w:r>
          <w:t>24</w:t>
        </w:r>
        <w:r>
          <w:fldChar w:fldCharType="end"/>
        </w:r>
      </w:hyperlink>
    </w:p>
    <w:p>
      <w:pPr>
        <w:pStyle w:val="TOC2"/>
        <w:tabs>
          <w:tab w:val="right" w:leader="dot" w:pos="8306"/>
        </w:tabs>
      </w:pPr>
      <w:hyperlink w:anchor="_Toc15942" w:history="1">
        <w:r>
          <w:rPr>
            <w:rFonts w:ascii="仿宋" w:eastAsia="仿宋" w:hAnsi="仿宋" w:cs="仿宋" w:hint="eastAsia"/>
            <w:lang w:eastAsia="zh-CN"/>
          </w:rPr>
          <w:t>(二)、必要性分析</w:t>
        </w:r>
        <w:r>
          <w:tab/>
        </w:r>
        <w:r>
          <w:fldChar w:fldCharType="begin"/>
        </w:r>
        <w:r>
          <w:instrText xml:space="preserve"> PAGEREF _Toc15942 \h </w:instrText>
        </w:r>
        <w:r>
          <w:fldChar w:fldCharType="separate"/>
        </w:r>
        <w:r>
          <w:t>25</w:t>
        </w:r>
        <w:r>
          <w:fldChar w:fldCharType="end"/>
        </w:r>
      </w:hyperlink>
    </w:p>
    <w:p>
      <w:pPr>
        <w:pStyle w:val="TOC2"/>
        <w:tabs>
          <w:tab w:val="right" w:leader="dot" w:pos="8306"/>
        </w:tabs>
      </w:pPr>
      <w:hyperlink w:anchor="_Toc14500" w:history="1">
        <w:r>
          <w:rPr>
            <w:rFonts w:ascii="仿宋" w:eastAsia="仿宋" w:hAnsi="仿宋" w:cs="仿宋" w:hint="eastAsia"/>
            <w:lang w:eastAsia="zh-CN"/>
          </w:rPr>
          <w:t>(三)、项目建设有利条件</w:t>
        </w:r>
        <w:r>
          <w:tab/>
        </w:r>
        <w:r>
          <w:fldChar w:fldCharType="begin"/>
        </w:r>
        <w:r>
          <w:instrText xml:space="preserve"> PAGEREF _Toc14500 \h </w:instrText>
        </w:r>
        <w:r>
          <w:fldChar w:fldCharType="separate"/>
        </w:r>
        <w:r>
          <w:t>26</w:t>
        </w:r>
        <w:r>
          <w:fldChar w:fldCharType="end"/>
        </w:r>
      </w:hyperlink>
    </w:p>
    <w:p>
      <w:pPr>
        <w:pStyle w:val="TOC1"/>
        <w:tabs>
          <w:tab w:val="right" w:leader="dot" w:pos="8306"/>
        </w:tabs>
      </w:pPr>
      <w:hyperlink w:anchor="_Toc11882" w:history="1">
        <w:r>
          <w:rPr>
            <w:rFonts w:ascii="仿宋" w:eastAsia="仿宋" w:hAnsi="仿宋" w:cs="仿宋" w:hint="eastAsia"/>
            <w:lang w:eastAsia="zh-CN"/>
          </w:rPr>
          <w:t>六、生态食品项目概论</w:t>
        </w:r>
        <w:r>
          <w:tab/>
        </w:r>
        <w:r>
          <w:fldChar w:fldCharType="begin"/>
        </w:r>
        <w:r>
          <w:instrText xml:space="preserve"> PAGEREF _Toc11882 \h </w:instrText>
        </w:r>
        <w:r>
          <w:fldChar w:fldCharType="separate"/>
        </w:r>
        <w:r>
          <w:t>28</w:t>
        </w:r>
        <w:r>
          <w:fldChar w:fldCharType="end"/>
        </w:r>
      </w:hyperlink>
    </w:p>
    <w:p>
      <w:pPr>
        <w:pStyle w:val="TOC2"/>
        <w:tabs>
          <w:tab w:val="right" w:leader="dot" w:pos="8306"/>
        </w:tabs>
      </w:pPr>
      <w:hyperlink w:anchor="_Toc31208" w:history="1">
        <w:r>
          <w:rPr>
            <w:rFonts w:ascii="仿宋" w:eastAsia="仿宋" w:hAnsi="仿宋" w:cs="仿宋" w:hint="eastAsia"/>
            <w:lang w:eastAsia="zh-CN"/>
          </w:rPr>
          <w:t>(一)、项目申报单位概况</w:t>
        </w:r>
        <w:r>
          <w:tab/>
        </w:r>
        <w:r>
          <w:fldChar w:fldCharType="begin"/>
        </w:r>
        <w:r>
          <w:instrText xml:space="preserve"> PAGEREF _Toc31208 \h </w:instrText>
        </w:r>
        <w:r>
          <w:fldChar w:fldCharType="separate"/>
        </w:r>
        <w:r>
          <w:t>28</w:t>
        </w:r>
        <w:r>
          <w:fldChar w:fldCharType="end"/>
        </w:r>
      </w:hyperlink>
    </w:p>
    <w:p>
      <w:pPr>
        <w:pStyle w:val="TOC2"/>
        <w:tabs>
          <w:tab w:val="right" w:leader="dot" w:pos="8306"/>
        </w:tabs>
      </w:pPr>
      <w:hyperlink w:anchor="_Toc16046" w:history="1">
        <w:r>
          <w:rPr>
            <w:rFonts w:ascii="仿宋" w:eastAsia="仿宋" w:hAnsi="仿宋" w:cs="仿宋" w:hint="eastAsia"/>
            <w:lang w:eastAsia="zh-CN"/>
          </w:rPr>
          <w:t>(二)、项目概况</w:t>
        </w:r>
        <w:r>
          <w:tab/>
        </w:r>
        <w:r>
          <w:fldChar w:fldCharType="begin"/>
        </w:r>
        <w:r>
          <w:instrText xml:space="preserve"> PAGEREF _Toc16046 \h </w:instrText>
        </w:r>
        <w:r>
          <w:fldChar w:fldCharType="separate"/>
        </w:r>
        <w:r>
          <w:t>29</w:t>
        </w:r>
        <w:r>
          <w:fldChar w:fldCharType="end"/>
        </w:r>
      </w:hyperlink>
    </w:p>
    <w:p>
      <w:pPr>
        <w:pStyle w:val="TOC1"/>
        <w:tabs>
          <w:tab w:val="right" w:leader="dot" w:pos="8306"/>
        </w:tabs>
      </w:pPr>
      <w:hyperlink w:anchor="_Toc12682" w:history="1">
        <w:r>
          <w:rPr>
            <w:rFonts w:ascii="仿宋" w:eastAsia="仿宋" w:hAnsi="仿宋" w:cs="仿宋" w:hint="eastAsia"/>
            <w:lang w:eastAsia="zh-CN"/>
          </w:rPr>
          <w:t>七、资金管理与财务规划</w:t>
        </w:r>
        <w:r>
          <w:tab/>
        </w:r>
        <w:r>
          <w:fldChar w:fldCharType="begin"/>
        </w:r>
        <w:r>
          <w:instrText xml:space="preserve"> PAGEREF _Toc12682 \h </w:instrText>
        </w:r>
        <w:r>
          <w:fldChar w:fldCharType="separate"/>
        </w:r>
        <w:r>
          <w:t>32</w:t>
        </w:r>
        <w:r>
          <w:fldChar w:fldCharType="end"/>
        </w:r>
      </w:hyperlink>
    </w:p>
    <w:p>
      <w:pPr>
        <w:pStyle w:val="TOC2"/>
        <w:tabs>
          <w:tab w:val="right" w:leader="dot" w:pos="8306"/>
        </w:tabs>
      </w:pPr>
      <w:hyperlink w:anchor="_Toc12445" w:history="1">
        <w:r>
          <w:rPr>
            <w:rFonts w:ascii="仿宋" w:eastAsia="仿宋" w:hAnsi="仿宋" w:cs="仿宋" w:hint="eastAsia"/>
            <w:lang w:eastAsia="zh-CN"/>
          </w:rPr>
          <w:t>(一)、项目资金来源与筹措</w:t>
        </w:r>
        <w:r>
          <w:tab/>
        </w:r>
        <w:r>
          <w:fldChar w:fldCharType="begin"/>
        </w:r>
        <w:r>
          <w:instrText xml:space="preserve"> PAGEREF _Toc12445 \h </w:instrText>
        </w:r>
        <w:r>
          <w:fldChar w:fldCharType="separate"/>
        </w:r>
        <w:r>
          <w:t>32</w:t>
        </w:r>
        <w:r>
          <w:fldChar w:fldCharType="end"/>
        </w:r>
      </w:hyperlink>
    </w:p>
    <w:p>
      <w:pPr>
        <w:pStyle w:val="TOC2"/>
        <w:tabs>
          <w:tab w:val="right" w:leader="dot" w:pos="8306"/>
        </w:tabs>
      </w:pPr>
      <w:hyperlink w:anchor="_Toc6875" w:history="1">
        <w:r>
          <w:rPr>
            <w:rFonts w:ascii="仿宋" w:eastAsia="仿宋" w:hAnsi="仿宋" w:cs="仿宋" w:hint="eastAsia"/>
            <w:lang w:eastAsia="zh-CN"/>
          </w:rPr>
          <w:t>(二)、资金使用与监管</w:t>
        </w:r>
        <w:r>
          <w:tab/>
        </w:r>
        <w:r>
          <w:fldChar w:fldCharType="begin"/>
        </w:r>
        <w:r>
          <w:instrText xml:space="preserve"> PAGEREF _Toc6875 \h </w:instrText>
        </w:r>
        <w:r>
          <w:fldChar w:fldCharType="separate"/>
        </w:r>
        <w:r>
          <w:t>33</w:t>
        </w:r>
        <w:r>
          <w:fldChar w:fldCharType="end"/>
        </w:r>
      </w:hyperlink>
    </w:p>
    <w:p>
      <w:pPr>
        <w:pStyle w:val="TOC2"/>
        <w:tabs>
          <w:tab w:val="right" w:leader="dot" w:pos="8306"/>
        </w:tabs>
      </w:pPr>
      <w:hyperlink w:anchor="_Toc6770" w:history="1">
        <w:r>
          <w:rPr>
            <w:rFonts w:ascii="仿宋" w:eastAsia="仿宋" w:hAnsi="仿宋" w:cs="仿宋" w:hint="eastAsia"/>
            <w:lang w:eastAsia="zh-CN"/>
          </w:rPr>
          <w:t>(三)、财务规划与预测</w:t>
        </w:r>
        <w:r>
          <w:tab/>
        </w:r>
        <w:r>
          <w:fldChar w:fldCharType="begin"/>
        </w:r>
        <w:r>
          <w:instrText xml:space="preserve"> PAGEREF _Toc6770 \h </w:instrText>
        </w:r>
        <w:r>
          <w:fldChar w:fldCharType="separate"/>
        </w:r>
        <w:r>
          <w:t>34</w:t>
        </w:r>
        <w:r>
          <w:fldChar w:fldCharType="end"/>
        </w:r>
      </w:hyperlink>
    </w:p>
    <w:p>
      <w:pPr>
        <w:pStyle w:val="TOC1"/>
        <w:tabs>
          <w:tab w:val="right" w:leader="dot" w:pos="8306"/>
        </w:tabs>
      </w:pPr>
      <w:hyperlink w:anchor="_Toc17069" w:history="1">
        <w:r>
          <w:rPr>
            <w:rFonts w:ascii="仿宋" w:eastAsia="仿宋" w:hAnsi="仿宋" w:cs="仿宋" w:hint="eastAsia"/>
            <w:lang w:eastAsia="zh-CN"/>
          </w:rPr>
          <w:t>八、项目变更管理</w:t>
        </w:r>
        <w:r>
          <w:tab/>
        </w:r>
        <w:r>
          <w:fldChar w:fldCharType="begin"/>
        </w:r>
        <w:r>
          <w:instrText xml:space="preserve"> PAGEREF _Toc17069 \h </w:instrText>
        </w:r>
        <w:r>
          <w:fldChar w:fldCharType="separate"/>
        </w:r>
        <w:r>
          <w:t>35</w:t>
        </w:r>
        <w:r>
          <w:fldChar w:fldCharType="end"/>
        </w:r>
      </w:hyperlink>
    </w:p>
    <w:p>
      <w:pPr>
        <w:pStyle w:val="TOC2"/>
        <w:tabs>
          <w:tab w:val="right" w:leader="dot" w:pos="8306"/>
        </w:tabs>
      </w:pPr>
      <w:hyperlink w:anchor="_Toc28458" w:history="1">
        <w:r>
          <w:rPr>
            <w:rFonts w:ascii="仿宋" w:eastAsia="仿宋" w:hAnsi="仿宋" w:cs="仿宋" w:hint="eastAsia"/>
            <w:lang w:eastAsia="zh-CN"/>
          </w:rPr>
          <w:t>(一)、变更控制流程</w:t>
        </w:r>
        <w:r>
          <w:tab/>
        </w:r>
        <w:r>
          <w:fldChar w:fldCharType="begin"/>
        </w:r>
        <w:r>
          <w:instrText xml:space="preserve"> PAGEREF _Toc28458 \h </w:instrText>
        </w:r>
        <w:r>
          <w:fldChar w:fldCharType="separate"/>
        </w:r>
        <w:r>
          <w:t>35</w:t>
        </w:r>
        <w:r>
          <w:fldChar w:fldCharType="end"/>
        </w:r>
      </w:hyperlink>
    </w:p>
    <w:p>
      <w:pPr>
        <w:pStyle w:val="TOC2"/>
        <w:tabs>
          <w:tab w:val="right" w:leader="dot" w:pos="8306"/>
        </w:tabs>
      </w:pPr>
      <w:hyperlink w:anchor="_Toc27546" w:history="1">
        <w:r>
          <w:rPr>
            <w:rFonts w:ascii="仿宋" w:eastAsia="仿宋" w:hAnsi="仿宋" w:cs="仿宋" w:hint="eastAsia"/>
            <w:lang w:eastAsia="zh-CN"/>
          </w:rPr>
          <w:t>(二)、影响评估与处理</w:t>
        </w:r>
        <w:r>
          <w:tab/>
        </w:r>
        <w:r>
          <w:fldChar w:fldCharType="begin"/>
        </w:r>
        <w:r>
          <w:instrText xml:space="preserve"> PAGEREF _Toc27546 \h </w:instrText>
        </w:r>
        <w:r>
          <w:fldChar w:fldCharType="separate"/>
        </w:r>
        <w:r>
          <w:t>36</w:t>
        </w:r>
        <w:r>
          <w:fldChar w:fldCharType="end"/>
        </w:r>
      </w:hyperlink>
    </w:p>
    <w:p>
      <w:pPr>
        <w:pStyle w:val="TOC2"/>
        <w:tabs>
          <w:tab w:val="right" w:leader="dot" w:pos="8306"/>
        </w:tabs>
      </w:pPr>
      <w:hyperlink w:anchor="_Toc23621" w:history="1">
        <w:r>
          <w:rPr>
            <w:rFonts w:ascii="仿宋" w:eastAsia="仿宋" w:hAnsi="仿宋" w:cs="仿宋" w:hint="eastAsia"/>
            <w:lang w:eastAsia="zh-CN"/>
          </w:rPr>
          <w:t>(三)、变更记录与追踪</w:t>
        </w:r>
        <w:r>
          <w:tab/>
        </w:r>
        <w:r>
          <w:fldChar w:fldCharType="begin"/>
        </w:r>
        <w:r>
          <w:instrText xml:space="preserve"> PAGEREF _Toc23621 \h </w:instrText>
        </w:r>
        <w:r>
          <w:fldChar w:fldCharType="separate"/>
        </w:r>
        <w:r>
          <w:t>38</w:t>
        </w:r>
        <w:r>
          <w:fldChar w:fldCharType="end"/>
        </w:r>
      </w:hyperlink>
    </w:p>
    <w:p>
      <w:pPr>
        <w:pStyle w:val="TOC2"/>
        <w:tabs>
          <w:tab w:val="right" w:leader="dot" w:pos="8306"/>
        </w:tabs>
      </w:pPr>
      <w:hyperlink w:anchor="_Toc21829" w:history="1">
        <w:r>
          <w:rPr>
            <w:rFonts w:ascii="仿宋" w:eastAsia="仿宋" w:hAnsi="仿宋" w:cs="仿宋" w:hint="eastAsia"/>
            <w:lang w:eastAsia="zh-CN"/>
          </w:rPr>
          <w:t>(四)、变更管理策略</w:t>
        </w:r>
        <w:r>
          <w:tab/>
        </w:r>
        <w:r>
          <w:fldChar w:fldCharType="begin"/>
        </w:r>
        <w:r>
          <w:instrText xml:space="preserve"> PAGEREF _Toc21829 \h </w:instrText>
        </w:r>
        <w:r>
          <w:fldChar w:fldCharType="separate"/>
        </w:r>
        <w:r>
          <w:t>39</w:t>
        </w:r>
        <w:r>
          <w:fldChar w:fldCharType="end"/>
        </w:r>
      </w:hyperlink>
    </w:p>
    <w:p>
      <w:pPr>
        <w:pStyle w:val="TOC1"/>
        <w:tabs>
          <w:tab w:val="right" w:leader="dot" w:pos="8306"/>
        </w:tabs>
      </w:pPr>
      <w:hyperlink w:anchor="_Toc21107" w:history="1">
        <w:r>
          <w:rPr>
            <w:rFonts w:ascii="仿宋" w:eastAsia="仿宋" w:hAnsi="仿宋" w:cs="仿宋" w:hint="eastAsia"/>
            <w:lang w:eastAsia="zh-CN"/>
          </w:rPr>
          <w:t>九、经济效益与社会效益优化</w:t>
        </w:r>
        <w:r>
          <w:tab/>
        </w:r>
        <w:r>
          <w:fldChar w:fldCharType="begin"/>
        </w:r>
        <w:r>
          <w:instrText xml:space="preserve"> PAGEREF _Toc21107 \h </w:instrText>
        </w:r>
        <w:r>
          <w:fldChar w:fldCharType="separate"/>
        </w:r>
        <w:r>
          <w:t>41</w:t>
        </w:r>
        <w:r>
          <w:fldChar w:fldCharType="end"/>
        </w:r>
      </w:hyperlink>
    </w:p>
    <w:p>
      <w:pPr>
        <w:pStyle w:val="TOC2"/>
        <w:tabs>
          <w:tab w:val="right" w:leader="dot" w:pos="8306"/>
        </w:tabs>
      </w:pPr>
      <w:hyperlink w:anchor="_Toc1742" w:history="1">
        <w:r>
          <w:rPr>
            <w:rFonts w:ascii="仿宋" w:eastAsia="仿宋" w:hAnsi="仿宋" w:cs="仿宋" w:hint="eastAsia"/>
            <w:lang w:eastAsia="zh-CN"/>
          </w:rPr>
          <w:t>(一)、经济效益提升策略</w:t>
        </w:r>
        <w:r>
          <w:tab/>
        </w:r>
        <w:r>
          <w:fldChar w:fldCharType="begin"/>
        </w:r>
        <w:r>
          <w:instrText xml:space="preserve"> PAGEREF _Toc1742 \h </w:instrText>
        </w:r>
        <w:r>
          <w:fldChar w:fldCharType="separate"/>
        </w:r>
        <w:r>
          <w:t>41</w:t>
        </w:r>
        <w:r>
          <w:fldChar w:fldCharType="end"/>
        </w:r>
      </w:hyperlink>
    </w:p>
    <w:p>
      <w:pPr>
        <w:pStyle w:val="TOC2"/>
        <w:tabs>
          <w:tab w:val="right" w:leader="dot" w:pos="8306"/>
        </w:tabs>
      </w:pPr>
      <w:hyperlink w:anchor="_Toc30910" w:history="1">
        <w:r>
          <w:rPr>
            <w:rFonts w:ascii="仿宋" w:eastAsia="仿宋" w:hAnsi="仿宋" w:cs="仿宋" w:hint="eastAsia"/>
            <w:lang w:eastAsia="zh-CN"/>
          </w:rPr>
          <w:t>(二)、社会效益增强方案</w:t>
        </w:r>
        <w:r>
          <w:tab/>
        </w:r>
        <w:r>
          <w:fldChar w:fldCharType="begin"/>
        </w:r>
        <w:r>
          <w:instrText xml:space="preserve"> PAGEREF _Toc30910 \h </w:instrText>
        </w:r>
        <w:r>
          <w:fldChar w:fldCharType="separate"/>
        </w:r>
        <w:r>
          <w:t>42</w:t>
        </w:r>
        <w:r>
          <w:fldChar w:fldCharType="end"/>
        </w:r>
      </w:hyperlink>
    </w:p>
    <w:p>
      <w:pPr>
        <w:pStyle w:val="TOC1"/>
        <w:tabs>
          <w:tab w:val="right" w:leader="dot" w:pos="8306"/>
        </w:tabs>
      </w:pPr>
      <w:hyperlink w:anchor="_Toc32217" w:history="1">
        <w:r>
          <w:rPr>
            <w:rFonts w:ascii="仿宋" w:eastAsia="仿宋" w:hAnsi="仿宋" w:cs="仿宋" w:hint="eastAsia"/>
            <w:lang w:eastAsia="zh-CN"/>
          </w:rPr>
          <w:t>十、环境保护与绿色发展</w:t>
        </w:r>
        <w:r>
          <w:tab/>
        </w:r>
        <w:r>
          <w:fldChar w:fldCharType="begin"/>
        </w:r>
        <w:r>
          <w:instrText xml:space="preserve"> PAGEREF _Toc32217 \h </w:instrText>
        </w:r>
        <w:r>
          <w:fldChar w:fldCharType="separate"/>
        </w:r>
        <w:r>
          <w:t>43</w:t>
        </w:r>
        <w:r>
          <w:fldChar w:fldCharType="end"/>
        </w:r>
      </w:hyperlink>
    </w:p>
    <w:p>
      <w:pPr>
        <w:pStyle w:val="TOC2"/>
        <w:tabs>
          <w:tab w:val="right" w:leader="dot" w:pos="8306"/>
        </w:tabs>
      </w:pPr>
      <w:hyperlink w:anchor="_Toc1522" w:history="1">
        <w:r>
          <w:rPr>
            <w:rFonts w:ascii="仿宋" w:eastAsia="仿宋" w:hAnsi="仿宋" w:cs="仿宋" w:hint="eastAsia"/>
            <w:lang w:eastAsia="zh-CN"/>
          </w:rPr>
          <w:t>(一)、环境保护措施</w:t>
        </w:r>
        <w:r>
          <w:tab/>
        </w:r>
        <w:r>
          <w:fldChar w:fldCharType="begin"/>
        </w:r>
        <w:r>
          <w:instrText xml:space="preserve"> PAGEREF _Toc1522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73" w:history="1">
        <w:r>
          <w:rPr>
            <w:rFonts w:ascii="仿宋" w:eastAsia="仿宋" w:hAnsi="仿宋" w:cs="仿宋" w:hint="eastAsia"/>
            <w:lang w:eastAsia="zh-CN"/>
          </w:rPr>
          <w:t>(二)、绿色发展与可持续发展策略</w:t>
        </w:r>
        <w:r>
          <w:tab/>
        </w:r>
        <w:r>
          <w:fldChar w:fldCharType="begin"/>
        </w:r>
        <w:r>
          <w:instrText xml:space="preserve"> PAGEREF _Toc28373 \h </w:instrText>
        </w:r>
        <w:r>
          <w:fldChar w:fldCharType="separate"/>
        </w:r>
        <w:r>
          <w:t>45</w:t>
        </w:r>
        <w:r>
          <w:fldChar w:fldCharType="end"/>
        </w:r>
      </w:hyperlink>
    </w:p>
    <w:p>
      <w:pPr>
        <w:pStyle w:val="TOC1"/>
        <w:tabs>
          <w:tab w:val="right" w:leader="dot" w:pos="8306"/>
        </w:tabs>
      </w:pPr>
      <w:hyperlink w:anchor="_Toc6737" w:history="1">
        <w:r>
          <w:rPr>
            <w:rFonts w:ascii="仿宋" w:eastAsia="仿宋" w:hAnsi="仿宋" w:cs="仿宋" w:hint="eastAsia"/>
            <w:lang w:eastAsia="zh-CN"/>
          </w:rPr>
          <w:t>十一、环境保护与治理方案</w:t>
        </w:r>
        <w:r>
          <w:tab/>
        </w:r>
        <w:r>
          <w:fldChar w:fldCharType="begin"/>
        </w:r>
        <w:r>
          <w:instrText xml:space="preserve"> PAGEREF _Toc6737 \h </w:instrText>
        </w:r>
        <w:r>
          <w:fldChar w:fldCharType="separate"/>
        </w:r>
        <w:r>
          <w:t>46</w:t>
        </w:r>
        <w:r>
          <w:fldChar w:fldCharType="end"/>
        </w:r>
      </w:hyperlink>
    </w:p>
    <w:p>
      <w:pPr>
        <w:pStyle w:val="TOC2"/>
        <w:tabs>
          <w:tab w:val="right" w:leader="dot" w:pos="8306"/>
        </w:tabs>
      </w:pPr>
      <w:hyperlink w:anchor="_Toc26723" w:history="1">
        <w:r>
          <w:rPr>
            <w:rFonts w:ascii="仿宋" w:eastAsia="仿宋" w:hAnsi="仿宋" w:cs="仿宋" w:hint="eastAsia"/>
            <w:lang w:eastAsia="zh-CN"/>
          </w:rPr>
          <w:t>(一)、项目环境影响评估</w:t>
        </w:r>
        <w:r>
          <w:tab/>
        </w:r>
        <w:r>
          <w:fldChar w:fldCharType="begin"/>
        </w:r>
        <w:r>
          <w:instrText xml:space="preserve"> PAGEREF _Toc26723 \h </w:instrText>
        </w:r>
        <w:r>
          <w:fldChar w:fldCharType="separate"/>
        </w:r>
        <w:r>
          <w:t>46</w:t>
        </w:r>
        <w:r>
          <w:fldChar w:fldCharType="end"/>
        </w:r>
      </w:hyperlink>
    </w:p>
    <w:p>
      <w:pPr>
        <w:pStyle w:val="TOC2"/>
        <w:tabs>
          <w:tab w:val="right" w:leader="dot" w:pos="8306"/>
        </w:tabs>
      </w:pPr>
      <w:hyperlink w:anchor="_Toc17361" w:history="1">
        <w:r>
          <w:rPr>
            <w:rFonts w:ascii="仿宋" w:eastAsia="仿宋" w:hAnsi="仿宋" w:cs="仿宋" w:hint="eastAsia"/>
            <w:lang w:eastAsia="zh-CN"/>
          </w:rPr>
          <w:t>(二)、环境保护措施与治理方案</w:t>
        </w:r>
        <w:r>
          <w:tab/>
        </w:r>
        <w:r>
          <w:fldChar w:fldCharType="begin"/>
        </w:r>
        <w:r>
          <w:instrText xml:space="preserve"> PAGEREF _Toc17361 \h </w:instrText>
        </w:r>
        <w:r>
          <w:fldChar w:fldCharType="separate"/>
        </w:r>
        <w:r>
          <w:t>47</w:t>
        </w:r>
        <w:r>
          <w:fldChar w:fldCharType="end"/>
        </w:r>
      </w:hyperlink>
    </w:p>
    <w:p>
      <w:pPr>
        <w:pStyle w:val="TOC1"/>
        <w:tabs>
          <w:tab w:val="right" w:leader="dot" w:pos="8306"/>
        </w:tabs>
      </w:pPr>
      <w:hyperlink w:anchor="_Toc31499" w:history="1">
        <w:r>
          <w:rPr>
            <w:rFonts w:ascii="仿宋" w:eastAsia="仿宋" w:hAnsi="仿宋" w:cs="仿宋" w:hint="eastAsia"/>
            <w:lang w:eastAsia="zh-CN"/>
          </w:rPr>
          <w:t>十二、客户关系管理与市场拓展</w:t>
        </w:r>
        <w:r>
          <w:tab/>
        </w:r>
        <w:r>
          <w:fldChar w:fldCharType="begin"/>
        </w:r>
        <w:r>
          <w:instrText xml:space="preserve"> PAGEREF _Toc31499 \h </w:instrText>
        </w:r>
        <w:r>
          <w:fldChar w:fldCharType="separate"/>
        </w:r>
        <w:r>
          <w:t>47</w:t>
        </w:r>
        <w:r>
          <w:fldChar w:fldCharType="end"/>
        </w:r>
      </w:hyperlink>
    </w:p>
    <w:p>
      <w:pPr>
        <w:pStyle w:val="TOC2"/>
        <w:tabs>
          <w:tab w:val="right" w:leader="dot" w:pos="8306"/>
        </w:tabs>
      </w:pPr>
      <w:hyperlink w:anchor="_Toc27006" w:history="1">
        <w:r>
          <w:rPr>
            <w:rFonts w:ascii="仿宋" w:eastAsia="仿宋" w:hAnsi="仿宋" w:cs="仿宋" w:hint="eastAsia"/>
            <w:lang w:eastAsia="zh-CN"/>
          </w:rPr>
          <w:t>(一)、客户关系管理策略</w:t>
        </w:r>
        <w:r>
          <w:tab/>
        </w:r>
        <w:r>
          <w:fldChar w:fldCharType="begin"/>
        </w:r>
        <w:r>
          <w:instrText xml:space="preserve"> PAGEREF _Toc27006 \h </w:instrText>
        </w:r>
        <w:r>
          <w:fldChar w:fldCharType="separate"/>
        </w:r>
        <w:r>
          <w:t>47</w:t>
        </w:r>
        <w:r>
          <w:fldChar w:fldCharType="end"/>
        </w:r>
      </w:hyperlink>
    </w:p>
    <w:p>
      <w:pPr>
        <w:pStyle w:val="TOC2"/>
        <w:tabs>
          <w:tab w:val="right" w:leader="dot" w:pos="8306"/>
        </w:tabs>
      </w:pPr>
      <w:hyperlink w:anchor="_Toc20399" w:history="1">
        <w:r>
          <w:rPr>
            <w:rFonts w:ascii="仿宋" w:eastAsia="仿宋" w:hAnsi="仿宋" w:cs="仿宋" w:hint="eastAsia"/>
            <w:lang w:eastAsia="zh-CN"/>
          </w:rPr>
          <w:t>(二)、市场拓展方案</w:t>
        </w:r>
        <w:r>
          <w:tab/>
        </w:r>
        <w:r>
          <w:fldChar w:fldCharType="begin"/>
        </w:r>
        <w:r>
          <w:instrText xml:space="preserve"> PAGEREF _Toc20399 \h </w:instrText>
        </w:r>
        <w:r>
          <w:fldChar w:fldCharType="separate"/>
        </w:r>
        <w:r>
          <w:t>49</w:t>
        </w:r>
        <w:r>
          <w:fldChar w:fldCharType="end"/>
        </w:r>
      </w:hyperlink>
    </w:p>
    <w:p>
      <w:pPr>
        <w:pStyle w:val="TOC1"/>
        <w:tabs>
          <w:tab w:val="right" w:leader="dot" w:pos="8306"/>
        </w:tabs>
      </w:pPr>
      <w:hyperlink w:anchor="_Toc32436" w:history="1">
        <w:r>
          <w:rPr>
            <w:rFonts w:ascii="仿宋" w:eastAsia="仿宋" w:hAnsi="仿宋" w:cs="仿宋" w:hint="eastAsia"/>
            <w:lang w:eastAsia="zh-CN"/>
          </w:rPr>
          <w:t>十三、项目施工方案</w:t>
        </w:r>
        <w:r>
          <w:tab/>
        </w:r>
        <w:r>
          <w:fldChar w:fldCharType="begin"/>
        </w:r>
        <w:r>
          <w:instrText xml:space="preserve"> PAGEREF _Toc32436 \h </w:instrText>
        </w:r>
        <w:r>
          <w:fldChar w:fldCharType="separate"/>
        </w:r>
        <w:r>
          <w:t>50</w:t>
        </w:r>
        <w:r>
          <w:fldChar w:fldCharType="end"/>
        </w:r>
      </w:hyperlink>
    </w:p>
    <w:p>
      <w:pPr>
        <w:pStyle w:val="TOC2"/>
        <w:tabs>
          <w:tab w:val="right" w:leader="dot" w:pos="8306"/>
        </w:tabs>
      </w:pPr>
      <w:hyperlink w:anchor="_Toc10825" w:history="1">
        <w:r>
          <w:rPr>
            <w:rFonts w:ascii="仿宋" w:eastAsia="仿宋" w:hAnsi="仿宋" w:cs="仿宋" w:hint="eastAsia"/>
            <w:lang w:eastAsia="zh-CN"/>
          </w:rPr>
          <w:t>(一)、施工组织设计</w:t>
        </w:r>
        <w:r>
          <w:tab/>
        </w:r>
        <w:r>
          <w:fldChar w:fldCharType="begin"/>
        </w:r>
        <w:r>
          <w:instrText xml:space="preserve"> PAGEREF _Toc10825 \h </w:instrText>
        </w:r>
        <w:r>
          <w:fldChar w:fldCharType="separate"/>
        </w:r>
        <w:r>
          <w:t>50</w:t>
        </w:r>
        <w:r>
          <w:fldChar w:fldCharType="end"/>
        </w:r>
      </w:hyperlink>
    </w:p>
    <w:p>
      <w:pPr>
        <w:pStyle w:val="TOC2"/>
        <w:tabs>
          <w:tab w:val="right" w:leader="dot" w:pos="8306"/>
        </w:tabs>
      </w:pPr>
      <w:hyperlink w:anchor="_Toc9544" w:history="1">
        <w:r>
          <w:rPr>
            <w:rFonts w:ascii="仿宋" w:eastAsia="仿宋" w:hAnsi="仿宋" w:cs="仿宋" w:hint="eastAsia"/>
            <w:lang w:eastAsia="zh-CN"/>
          </w:rPr>
          <w:t>(二)、施工工艺与技术路线</w:t>
        </w:r>
        <w:r>
          <w:tab/>
        </w:r>
        <w:r>
          <w:fldChar w:fldCharType="begin"/>
        </w:r>
        <w:r>
          <w:instrText xml:space="preserve"> PAGEREF _Toc9544 \h </w:instrText>
        </w:r>
        <w:r>
          <w:fldChar w:fldCharType="separate"/>
        </w:r>
        <w:r>
          <w:t>51</w:t>
        </w:r>
        <w:r>
          <w:fldChar w:fldCharType="end"/>
        </w:r>
      </w:hyperlink>
    </w:p>
    <w:p>
      <w:pPr>
        <w:pStyle w:val="TOC2"/>
        <w:tabs>
          <w:tab w:val="right" w:leader="dot" w:pos="8306"/>
        </w:tabs>
      </w:pPr>
      <w:hyperlink w:anchor="_Toc1028" w:history="1">
        <w:r>
          <w:rPr>
            <w:rFonts w:ascii="仿宋" w:eastAsia="仿宋" w:hAnsi="仿宋" w:cs="仿宋" w:hint="eastAsia"/>
            <w:lang w:eastAsia="zh-CN"/>
          </w:rPr>
          <w:t>(三)、关键节点施工计划</w:t>
        </w:r>
        <w:r>
          <w:tab/>
        </w:r>
        <w:r>
          <w:fldChar w:fldCharType="begin"/>
        </w:r>
        <w:r>
          <w:instrText xml:space="preserve"> PAGEREF _Toc1028 \h </w:instrText>
        </w:r>
        <w:r>
          <w:fldChar w:fldCharType="separate"/>
        </w:r>
        <w:r>
          <w:t>52</w:t>
        </w:r>
        <w:r>
          <w:fldChar w:fldCharType="end"/>
        </w:r>
      </w:hyperlink>
    </w:p>
    <w:p>
      <w:pPr>
        <w:pStyle w:val="TOC2"/>
        <w:tabs>
          <w:tab w:val="right" w:leader="dot" w:pos="8306"/>
        </w:tabs>
      </w:pPr>
      <w:hyperlink w:anchor="_Toc24026" w:history="1">
        <w:r>
          <w:rPr>
            <w:rFonts w:ascii="仿宋" w:eastAsia="仿宋" w:hAnsi="仿宋" w:cs="仿宋" w:hint="eastAsia"/>
            <w:lang w:eastAsia="zh-CN"/>
          </w:rPr>
          <w:t>(四)、施工现场管理</w:t>
        </w:r>
        <w:r>
          <w:tab/>
        </w:r>
        <w:r>
          <w:fldChar w:fldCharType="begin"/>
        </w:r>
        <w:r>
          <w:instrText xml:space="preserve"> PAGEREF _Toc24026 \h </w:instrText>
        </w:r>
        <w:r>
          <w:fldChar w:fldCharType="separate"/>
        </w:r>
        <w:r>
          <w:t>54</w:t>
        </w:r>
        <w:r>
          <w:fldChar w:fldCharType="end"/>
        </w:r>
      </w:hyperlink>
    </w:p>
    <w:p>
      <w:pPr>
        <w:pStyle w:val="TOC1"/>
        <w:tabs>
          <w:tab w:val="right" w:leader="dot" w:pos="8306"/>
        </w:tabs>
      </w:pPr>
      <w:hyperlink w:anchor="_Toc32428" w:history="1">
        <w:r>
          <w:rPr>
            <w:rFonts w:ascii="仿宋" w:eastAsia="仿宋" w:hAnsi="仿宋" w:cs="仿宋" w:hint="eastAsia"/>
            <w:lang w:eastAsia="zh-CN"/>
          </w:rPr>
          <w:t>十四、合作与交流机制建立</w:t>
        </w:r>
        <w:r>
          <w:tab/>
        </w:r>
        <w:r>
          <w:fldChar w:fldCharType="begin"/>
        </w:r>
        <w:r>
          <w:instrText xml:space="preserve"> PAGEREF _Toc32428 \h </w:instrText>
        </w:r>
        <w:r>
          <w:fldChar w:fldCharType="separate"/>
        </w:r>
        <w:r>
          <w:t>56</w:t>
        </w:r>
        <w:r>
          <w:fldChar w:fldCharType="end"/>
        </w:r>
      </w:hyperlink>
    </w:p>
    <w:p>
      <w:pPr>
        <w:pStyle w:val="TOC2"/>
        <w:tabs>
          <w:tab w:val="right" w:leader="dot" w:pos="8306"/>
        </w:tabs>
      </w:pPr>
      <w:hyperlink w:anchor="_Toc8169" w:history="1">
        <w:r>
          <w:rPr>
            <w:rFonts w:ascii="仿宋" w:eastAsia="仿宋" w:hAnsi="仿宋" w:cs="仿宋" w:hint="eastAsia"/>
            <w:lang w:eastAsia="zh-CN"/>
          </w:rPr>
          <w:t>(一)、合作伙伴选择与合作方式</w:t>
        </w:r>
        <w:r>
          <w:tab/>
        </w:r>
        <w:r>
          <w:fldChar w:fldCharType="begin"/>
        </w:r>
        <w:r>
          <w:instrText xml:space="preserve"> PAGEREF _Toc8169 \h </w:instrText>
        </w:r>
        <w:r>
          <w:fldChar w:fldCharType="separate"/>
        </w:r>
        <w:r>
          <w:t>56</w:t>
        </w:r>
        <w:r>
          <w:fldChar w:fldCharType="end"/>
        </w:r>
      </w:hyperlink>
    </w:p>
    <w:p>
      <w:pPr>
        <w:pStyle w:val="TOC2"/>
        <w:tabs>
          <w:tab w:val="right" w:leader="dot" w:pos="8306"/>
        </w:tabs>
      </w:pPr>
      <w:hyperlink w:anchor="_Toc17670" w:history="1">
        <w:r>
          <w:rPr>
            <w:rFonts w:ascii="仿宋" w:eastAsia="仿宋" w:hAnsi="仿宋" w:cs="仿宋" w:hint="eastAsia"/>
            <w:lang w:eastAsia="zh-CN"/>
          </w:rPr>
          <w:t>(二)、交流与合作平台搭建</w:t>
        </w:r>
        <w:r>
          <w:tab/>
        </w:r>
        <w:r>
          <w:fldChar w:fldCharType="begin"/>
        </w:r>
        <w:r>
          <w:instrText xml:space="preserve"> PAGEREF _Toc17670 \h </w:instrText>
        </w:r>
        <w:r>
          <w:fldChar w:fldCharType="separate"/>
        </w:r>
        <w:r>
          <w:t>57</w:t>
        </w:r>
        <w:r>
          <w:fldChar w:fldCharType="end"/>
        </w:r>
      </w:hyperlink>
    </w:p>
    <w:p>
      <w:pPr>
        <w:pStyle w:val="TOC1"/>
        <w:tabs>
          <w:tab w:val="right" w:leader="dot" w:pos="8306"/>
        </w:tabs>
      </w:pPr>
      <w:hyperlink w:anchor="_Toc16228" w:history="1">
        <w:r>
          <w:rPr>
            <w:rFonts w:ascii="仿宋" w:eastAsia="仿宋" w:hAnsi="仿宋" w:cs="仿宋" w:hint="eastAsia"/>
            <w:lang w:eastAsia="zh-CN"/>
          </w:rPr>
          <w:t>十五、企业合规与伦理</w:t>
        </w:r>
        <w:r>
          <w:tab/>
        </w:r>
        <w:r>
          <w:fldChar w:fldCharType="begin"/>
        </w:r>
        <w:r>
          <w:instrText xml:space="preserve"> PAGEREF _Toc16228 \h </w:instrText>
        </w:r>
        <w:r>
          <w:fldChar w:fldCharType="separate"/>
        </w:r>
        <w:r>
          <w:t>59</w:t>
        </w:r>
        <w:r>
          <w:fldChar w:fldCharType="end"/>
        </w:r>
      </w:hyperlink>
    </w:p>
    <w:p>
      <w:pPr>
        <w:pStyle w:val="TOC2"/>
        <w:tabs>
          <w:tab w:val="right" w:leader="dot" w:pos="8306"/>
        </w:tabs>
      </w:pPr>
      <w:hyperlink w:anchor="_Toc18072" w:history="1">
        <w:r>
          <w:rPr>
            <w:rFonts w:ascii="仿宋" w:eastAsia="仿宋" w:hAnsi="仿宋" w:cs="仿宋" w:hint="eastAsia"/>
            <w:lang w:eastAsia="zh-CN"/>
          </w:rPr>
          <w:t>(一)、合规政策与程序</w:t>
        </w:r>
        <w:r>
          <w:tab/>
        </w:r>
        <w:r>
          <w:fldChar w:fldCharType="begin"/>
        </w:r>
        <w:r>
          <w:instrText xml:space="preserve"> PAGEREF _Toc18072 \h </w:instrText>
        </w:r>
        <w:r>
          <w:fldChar w:fldCharType="separate"/>
        </w:r>
        <w:r>
          <w:t>59</w:t>
        </w:r>
        <w:r>
          <w:fldChar w:fldCharType="end"/>
        </w:r>
      </w:hyperlink>
    </w:p>
    <w:p>
      <w:pPr>
        <w:pStyle w:val="TOC2"/>
        <w:tabs>
          <w:tab w:val="right" w:leader="dot" w:pos="8306"/>
        </w:tabs>
      </w:pPr>
      <w:hyperlink w:anchor="_Toc29636" w:history="1">
        <w:r>
          <w:rPr>
            <w:rFonts w:ascii="仿宋" w:eastAsia="仿宋" w:hAnsi="仿宋" w:cs="仿宋" w:hint="eastAsia"/>
            <w:lang w:eastAsia="zh-CN"/>
          </w:rPr>
          <w:t>(二)、伦理规范与培训</w:t>
        </w:r>
        <w:r>
          <w:tab/>
        </w:r>
        <w:r>
          <w:fldChar w:fldCharType="begin"/>
        </w:r>
        <w:r>
          <w:instrText xml:space="preserve"> PAGEREF _Toc29636 \h </w:instrText>
        </w:r>
        <w:r>
          <w:fldChar w:fldCharType="separate"/>
        </w:r>
        <w:r>
          <w:t>60</w:t>
        </w:r>
        <w:r>
          <w:fldChar w:fldCharType="end"/>
        </w:r>
      </w:hyperlink>
    </w:p>
    <w:p>
      <w:pPr>
        <w:pStyle w:val="TOC2"/>
        <w:tabs>
          <w:tab w:val="right" w:leader="dot" w:pos="8306"/>
        </w:tabs>
      </w:pPr>
      <w:hyperlink w:anchor="_Toc29403" w:history="1">
        <w:r>
          <w:rPr>
            <w:rFonts w:ascii="仿宋" w:eastAsia="仿宋" w:hAnsi="仿宋" w:cs="仿宋" w:hint="eastAsia"/>
            <w:lang w:eastAsia="zh-CN"/>
          </w:rPr>
          <w:t>(三)、合规风险评估</w:t>
        </w:r>
        <w:r>
          <w:tab/>
        </w:r>
        <w:r>
          <w:fldChar w:fldCharType="begin"/>
        </w:r>
        <w:r>
          <w:instrText xml:space="preserve"> PAGEREF _Toc29403 \h </w:instrText>
        </w:r>
        <w:r>
          <w:fldChar w:fldCharType="separate"/>
        </w:r>
        <w:r>
          <w:t>61</w:t>
        </w:r>
        <w:r>
          <w:fldChar w:fldCharType="end"/>
        </w:r>
      </w:hyperlink>
    </w:p>
    <w:p>
      <w:pPr>
        <w:pStyle w:val="TOC2"/>
        <w:tabs>
          <w:tab w:val="right" w:leader="dot" w:pos="8306"/>
        </w:tabs>
      </w:pPr>
      <w:hyperlink w:anchor="_Toc13556" w:history="1">
        <w:r>
          <w:rPr>
            <w:rFonts w:ascii="仿宋" w:eastAsia="仿宋" w:hAnsi="仿宋" w:cs="仿宋" w:hint="eastAsia"/>
            <w:lang w:eastAsia="zh-CN"/>
          </w:rPr>
          <w:t>(四)、合规监督与执行</w:t>
        </w:r>
        <w:r>
          <w:tab/>
        </w:r>
        <w:r>
          <w:fldChar w:fldCharType="begin"/>
        </w:r>
        <w:r>
          <w:instrText xml:space="preserve"> PAGEREF _Toc13556 \h </w:instrText>
        </w:r>
        <w:r>
          <w:fldChar w:fldCharType="separate"/>
        </w:r>
        <w:r>
          <w:t>62</w:t>
        </w:r>
        <w:r>
          <w:fldChar w:fldCharType="end"/>
        </w:r>
      </w:hyperlink>
    </w:p>
    <w:p>
      <w:pPr>
        <w:pStyle w:val="TOC1"/>
        <w:tabs>
          <w:tab w:val="right" w:leader="dot" w:pos="8306"/>
        </w:tabs>
      </w:pPr>
      <w:hyperlink w:anchor="_Toc30460" w:history="1">
        <w:r>
          <w:rPr>
            <w:rFonts w:ascii="仿宋" w:eastAsia="仿宋" w:hAnsi="仿宋" w:cs="仿宋" w:hint="eastAsia"/>
            <w:lang w:eastAsia="zh-CN"/>
          </w:rPr>
          <w:t>十六、人力资源管理与开发</w:t>
        </w:r>
        <w:r>
          <w:tab/>
        </w:r>
        <w:r>
          <w:fldChar w:fldCharType="begin"/>
        </w:r>
        <w:r>
          <w:instrText xml:space="preserve"> PAGEREF _Toc30460 \h </w:instrText>
        </w:r>
        <w:r>
          <w:fldChar w:fldCharType="separate"/>
        </w:r>
        <w:r>
          <w:t>63</w:t>
        </w:r>
        <w:r>
          <w:fldChar w:fldCharType="end"/>
        </w:r>
      </w:hyperlink>
    </w:p>
    <w:p>
      <w:pPr>
        <w:pStyle w:val="TOC2"/>
        <w:tabs>
          <w:tab w:val="right" w:leader="dot" w:pos="8306"/>
        </w:tabs>
      </w:pPr>
      <w:hyperlink w:anchor="_Toc1179" w:history="1">
        <w:r>
          <w:rPr>
            <w:rFonts w:ascii="仿宋" w:eastAsia="仿宋" w:hAnsi="仿宋" w:cs="仿宋" w:hint="eastAsia"/>
            <w:lang w:eastAsia="zh-CN"/>
          </w:rPr>
          <w:t>(一)、人力资源规划</w:t>
        </w:r>
        <w:r>
          <w:tab/>
        </w:r>
        <w:r>
          <w:fldChar w:fldCharType="begin"/>
        </w:r>
        <w:r>
          <w:instrText xml:space="preserve"> PAGEREF _Toc1179 \h </w:instrText>
        </w:r>
        <w:r>
          <w:fldChar w:fldCharType="separate"/>
        </w:r>
        <w:r>
          <w:t>63</w:t>
        </w:r>
        <w:r>
          <w:fldChar w:fldCharType="end"/>
        </w:r>
      </w:hyperlink>
    </w:p>
    <w:p>
      <w:pPr>
        <w:pStyle w:val="TOC2"/>
        <w:tabs>
          <w:tab w:val="right" w:leader="dot" w:pos="8306"/>
        </w:tabs>
      </w:pPr>
      <w:hyperlink w:anchor="_Toc23181" w:history="1">
        <w:r>
          <w:rPr>
            <w:rFonts w:ascii="仿宋" w:eastAsia="仿宋" w:hAnsi="仿宋" w:cs="仿宋" w:hint="eastAsia"/>
            <w:lang w:eastAsia="zh-CN"/>
          </w:rPr>
          <w:t>(二)、人力资源开发与培训</w:t>
        </w:r>
        <w:r>
          <w:tab/>
        </w:r>
        <w:r>
          <w:fldChar w:fldCharType="begin"/>
        </w:r>
        <w:r>
          <w:instrText xml:space="preserve"> PAGEREF _Toc23181 \h </w:instrText>
        </w:r>
        <w:r>
          <w:fldChar w:fldCharType="separate"/>
        </w:r>
        <w:r>
          <w:t>65</w:t>
        </w:r>
        <w:r>
          <w:fldChar w:fldCharType="end"/>
        </w:r>
      </w:hyperlink>
    </w:p>
    <w:p>
      <w:pPr>
        <w:pStyle w:val="TOC1"/>
        <w:tabs>
          <w:tab w:val="right" w:leader="dot" w:pos="8306"/>
        </w:tabs>
      </w:pPr>
      <w:hyperlink w:anchor="_Toc11898" w:history="1">
        <w:r>
          <w:rPr>
            <w:rFonts w:ascii="仿宋" w:eastAsia="仿宋" w:hAnsi="仿宋" w:cs="仿宋" w:hint="eastAsia"/>
            <w:lang w:eastAsia="zh-CN"/>
          </w:rPr>
          <w:t>十七、成果转化与推广应用</w:t>
        </w:r>
        <w:r>
          <w:tab/>
        </w:r>
        <w:r>
          <w:fldChar w:fldCharType="begin"/>
        </w:r>
        <w:r>
          <w:instrText xml:space="preserve"> PAGEREF _Toc11898 \h </w:instrText>
        </w:r>
        <w:r>
          <w:fldChar w:fldCharType="separate"/>
        </w:r>
        <w:r>
          <w:t>67</w:t>
        </w:r>
        <w:r>
          <w:fldChar w:fldCharType="end"/>
        </w:r>
      </w:hyperlink>
    </w:p>
    <w:p>
      <w:pPr>
        <w:pStyle w:val="TOC2"/>
        <w:tabs>
          <w:tab w:val="right" w:leader="dot" w:pos="8306"/>
        </w:tabs>
      </w:pPr>
      <w:hyperlink w:anchor="_Toc31447" w:history="1">
        <w:r>
          <w:rPr>
            <w:rFonts w:ascii="仿宋" w:eastAsia="仿宋" w:hAnsi="仿宋" w:cs="仿宋" w:hint="eastAsia"/>
            <w:lang w:eastAsia="zh-CN"/>
          </w:rPr>
          <w:t>(一)、成果转化策略制定</w:t>
        </w:r>
        <w:r>
          <w:tab/>
        </w:r>
        <w:r>
          <w:fldChar w:fldCharType="begin"/>
        </w:r>
        <w:r>
          <w:instrText xml:space="preserve"> PAGEREF _Toc31447 \h </w:instrText>
        </w:r>
        <w:r>
          <w:fldChar w:fldCharType="separate"/>
        </w:r>
        <w:r>
          <w:t>67</w:t>
        </w:r>
        <w:r>
          <w:fldChar w:fldCharType="end"/>
        </w:r>
      </w:hyperlink>
    </w:p>
    <w:p>
      <w:pPr>
        <w:pStyle w:val="TOC2"/>
        <w:tabs>
          <w:tab w:val="right" w:leader="dot" w:pos="8306"/>
        </w:tabs>
      </w:pPr>
      <w:hyperlink w:anchor="_Toc8450" w:history="1">
        <w:r>
          <w:rPr>
            <w:rFonts w:ascii="仿宋" w:eastAsia="仿宋" w:hAnsi="仿宋" w:cs="仿宋" w:hint="eastAsia"/>
            <w:lang w:eastAsia="zh-CN"/>
          </w:rPr>
          <w:t>(二)、成果推广应用方案</w:t>
        </w:r>
        <w:r>
          <w:tab/>
        </w:r>
        <w:r>
          <w:fldChar w:fldCharType="begin"/>
        </w:r>
        <w:r>
          <w:instrText xml:space="preserve"> PAGEREF _Toc8450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10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06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167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548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81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生态食品项目与土地用途规划：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生态食品项目的容积率和建筑密度：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用地控制指标通常规定了容积率和建筑密度的要求。对于生态食品项目来说，这将影响建筑物的规模和高度。必须确保项目的设计符合容积率和建筑密度的限制，以遵守用地控制法规。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生态食品项目的建筑线限制：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用地控制指标还可能规定了建筑物与街道或相邻土地的距离，这被称为建筑线限制。生态食品项目必须遵守这些规定，以确保建筑的位置符合法规。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生态食品项目的环境影响和可持续性：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用地控制指标可能包括环境保护要求，例如绿地比例和污染防控措施。对于生态食品项目，这意味着必须考虑如何保护当地生态系统、水资源和空气质量，以确保项目的可持续性。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在整个项目规划和实施过程中，与用地控制指标的合作和遵守是至关重要的。这有助于确保生态食品项目是一个合法、可持续且与城市规划一致的发展项目。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134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每个城市都有自己的规划目标和愿景，包括住宅区、商业区和工业区的平衡发展。生态食品项目需要与城市规划目标保持一致，以确保项目不会破坏城市的整体规划。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https://d.book118.com/355144344014011042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046D23"/>
    <w:rsid w:val="6F046D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144344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2024-01-07T02:16:00Z</dcterms:created>
  <dcterms:modified xsi:type="dcterms:W3CDTF">2024-01-07T02:17:21Z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47AEAA1A18D14B928F79AF47645C5092_11</vt:lpwstr>
  </property>
  <property fmtid="{D5CDD505-2E9C-101B-9397-08002B2CF9AE}" pid="3" name="KSOProductBuildVer">
    <vt:lpwstr>2052-12.1.0.16120</vt:lpwstr>
  </property>
</Properties>
</file>