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羟乙基乙二胺项目计划设计方案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 w:history="1">
        <w:r>
          <w:rPr>
            <w:rFonts w:ascii="仿宋" w:eastAsia="仿宋" w:hAnsi="仿宋" w:cs="仿宋" w:hint="eastAsia"/>
            <w:lang w:eastAsia="zh-CN"/>
          </w:rPr>
          <w:t>前言</w:t>
        </w:r>
        <w:r>
          <w:tab/>
        </w:r>
        <w:r>
          <w:fldChar w:fldCharType="begin"/>
        </w:r>
        <w:r>
          <w:instrText xml:space="preserve"> PAGEREF _Toc1876 \h </w:instrText>
        </w:r>
        <w:r>
          <w:fldChar w:fldCharType="separate"/>
        </w:r>
        <w:r>
          <w:t>3</w:t>
        </w:r>
        <w:r>
          <w:fldChar w:fldCharType="end"/>
        </w:r>
      </w:hyperlink>
    </w:p>
    <w:p>
      <w:pPr>
        <w:pStyle w:val="TOC1"/>
        <w:tabs>
          <w:tab w:val="right" w:leader="dot" w:pos="8306"/>
        </w:tabs>
      </w:pPr>
      <w:hyperlink w:anchor="_Toc15468" w:history="1">
        <w:r>
          <w:rPr>
            <w:rFonts w:ascii="仿宋" w:eastAsia="仿宋" w:hAnsi="仿宋" w:cs="仿宋" w:hint="eastAsia"/>
            <w:lang w:eastAsia="zh-CN"/>
          </w:rPr>
          <w:t>一、羟乙基乙二胺项目概论</w:t>
        </w:r>
        <w:r>
          <w:tab/>
        </w:r>
        <w:r>
          <w:fldChar w:fldCharType="begin"/>
        </w:r>
        <w:r>
          <w:instrText xml:space="preserve"> PAGEREF _Toc15468 \h </w:instrText>
        </w:r>
        <w:r>
          <w:fldChar w:fldCharType="separate"/>
        </w:r>
        <w:r>
          <w:t>3</w:t>
        </w:r>
        <w:r>
          <w:fldChar w:fldCharType="end"/>
        </w:r>
      </w:hyperlink>
    </w:p>
    <w:p>
      <w:pPr>
        <w:pStyle w:val="TOC2"/>
        <w:tabs>
          <w:tab w:val="right" w:leader="dot" w:pos="8306"/>
        </w:tabs>
      </w:pPr>
      <w:hyperlink w:anchor="_Toc18042" w:history="1">
        <w:r>
          <w:rPr>
            <w:rFonts w:ascii="仿宋" w:eastAsia="仿宋" w:hAnsi="仿宋" w:cs="仿宋" w:hint="eastAsia"/>
            <w:lang w:eastAsia="zh-CN"/>
          </w:rPr>
          <w:t>(一)、羟乙基乙二胺项目概况</w:t>
        </w:r>
        <w:r>
          <w:tab/>
        </w:r>
        <w:r>
          <w:fldChar w:fldCharType="begin"/>
        </w:r>
        <w:r>
          <w:instrText xml:space="preserve"> PAGEREF _Toc18042 \h </w:instrText>
        </w:r>
        <w:r>
          <w:fldChar w:fldCharType="separate"/>
        </w:r>
        <w:r>
          <w:t>3</w:t>
        </w:r>
        <w:r>
          <w:fldChar w:fldCharType="end"/>
        </w:r>
      </w:hyperlink>
    </w:p>
    <w:p>
      <w:pPr>
        <w:pStyle w:val="TOC2"/>
        <w:tabs>
          <w:tab w:val="right" w:leader="dot" w:pos="8306"/>
        </w:tabs>
      </w:pPr>
      <w:hyperlink w:anchor="_Toc1731" w:history="1">
        <w:r>
          <w:rPr>
            <w:rFonts w:ascii="仿宋" w:eastAsia="仿宋" w:hAnsi="仿宋" w:cs="仿宋" w:hint="eastAsia"/>
            <w:lang w:eastAsia="zh-CN"/>
          </w:rPr>
          <w:t>(二)、羟乙基乙二胺项目目标</w:t>
        </w:r>
        <w:r>
          <w:tab/>
        </w:r>
        <w:r>
          <w:fldChar w:fldCharType="begin"/>
        </w:r>
        <w:r>
          <w:instrText xml:space="preserve"> PAGEREF _Toc1731 \h </w:instrText>
        </w:r>
        <w:r>
          <w:fldChar w:fldCharType="separate"/>
        </w:r>
        <w:r>
          <w:t>5</w:t>
        </w:r>
        <w:r>
          <w:fldChar w:fldCharType="end"/>
        </w:r>
      </w:hyperlink>
    </w:p>
    <w:p>
      <w:pPr>
        <w:pStyle w:val="TOC2"/>
        <w:tabs>
          <w:tab w:val="right" w:leader="dot" w:pos="8306"/>
        </w:tabs>
      </w:pPr>
      <w:hyperlink w:anchor="_Toc23354" w:history="1">
        <w:r>
          <w:rPr>
            <w:rFonts w:ascii="仿宋" w:eastAsia="仿宋" w:hAnsi="仿宋" w:cs="仿宋" w:hint="eastAsia"/>
            <w:lang w:eastAsia="zh-CN"/>
          </w:rPr>
          <w:t>(三)、羟乙基乙二胺项目提出的理由</w:t>
        </w:r>
        <w:r>
          <w:tab/>
        </w:r>
        <w:r>
          <w:fldChar w:fldCharType="begin"/>
        </w:r>
        <w:r>
          <w:instrText xml:space="preserve"> PAGEREF _Toc23354 \h </w:instrText>
        </w:r>
        <w:r>
          <w:fldChar w:fldCharType="separate"/>
        </w:r>
        <w:r>
          <w:t>6</w:t>
        </w:r>
        <w:r>
          <w:fldChar w:fldCharType="end"/>
        </w:r>
      </w:hyperlink>
    </w:p>
    <w:p>
      <w:pPr>
        <w:pStyle w:val="TOC2"/>
        <w:tabs>
          <w:tab w:val="right" w:leader="dot" w:pos="8306"/>
        </w:tabs>
      </w:pPr>
      <w:hyperlink w:anchor="_Toc19406" w:history="1">
        <w:r>
          <w:rPr>
            <w:rFonts w:ascii="仿宋" w:eastAsia="仿宋" w:hAnsi="仿宋" w:cs="仿宋" w:hint="eastAsia"/>
            <w:lang w:eastAsia="zh-CN"/>
          </w:rPr>
          <w:t>(四)、羟乙基乙二胺项目意义</w:t>
        </w:r>
        <w:r>
          <w:tab/>
        </w:r>
        <w:r>
          <w:fldChar w:fldCharType="begin"/>
        </w:r>
        <w:r>
          <w:instrText xml:space="preserve"> PAGEREF _Toc19406 \h </w:instrText>
        </w:r>
        <w:r>
          <w:fldChar w:fldCharType="separate"/>
        </w:r>
        <w:r>
          <w:t>8</w:t>
        </w:r>
        <w:r>
          <w:fldChar w:fldCharType="end"/>
        </w:r>
      </w:hyperlink>
    </w:p>
    <w:p>
      <w:pPr>
        <w:pStyle w:val="TOC2"/>
        <w:tabs>
          <w:tab w:val="right" w:leader="dot" w:pos="8306"/>
        </w:tabs>
      </w:pPr>
      <w:hyperlink w:anchor="_Toc26203" w:history="1">
        <w:r>
          <w:rPr>
            <w:rFonts w:ascii="仿宋" w:eastAsia="仿宋" w:hAnsi="仿宋" w:cs="仿宋" w:hint="eastAsia"/>
            <w:lang w:eastAsia="zh-CN"/>
          </w:rPr>
          <w:t>(五)、羟乙基乙二胺项目背景</w:t>
        </w:r>
        <w:r>
          <w:tab/>
        </w:r>
        <w:r>
          <w:fldChar w:fldCharType="begin"/>
        </w:r>
        <w:r>
          <w:instrText xml:space="preserve"> PAGEREF _Toc26203 \h </w:instrText>
        </w:r>
        <w:r>
          <w:fldChar w:fldCharType="separate"/>
        </w:r>
        <w:r>
          <w:t>9</w:t>
        </w:r>
        <w:r>
          <w:fldChar w:fldCharType="end"/>
        </w:r>
      </w:hyperlink>
    </w:p>
    <w:p>
      <w:pPr>
        <w:pStyle w:val="TOC1"/>
        <w:tabs>
          <w:tab w:val="right" w:leader="dot" w:pos="8306"/>
        </w:tabs>
      </w:pPr>
      <w:hyperlink w:anchor="_Toc28490" w:history="1">
        <w:r>
          <w:rPr>
            <w:rFonts w:ascii="仿宋" w:eastAsia="仿宋" w:hAnsi="仿宋" w:cs="仿宋" w:hint="eastAsia"/>
            <w:lang w:eastAsia="zh-CN"/>
          </w:rPr>
          <w:t>二、羟乙基乙二胺项目建设单位说明</w:t>
        </w:r>
        <w:r>
          <w:tab/>
        </w:r>
        <w:r>
          <w:fldChar w:fldCharType="begin"/>
        </w:r>
        <w:r>
          <w:instrText xml:space="preserve"> PAGEREF _Toc28490 \h </w:instrText>
        </w:r>
        <w:r>
          <w:fldChar w:fldCharType="separate"/>
        </w:r>
        <w:r>
          <w:t>10</w:t>
        </w:r>
        <w:r>
          <w:fldChar w:fldCharType="end"/>
        </w:r>
      </w:hyperlink>
    </w:p>
    <w:p>
      <w:pPr>
        <w:pStyle w:val="TOC2"/>
        <w:tabs>
          <w:tab w:val="right" w:leader="dot" w:pos="8306"/>
        </w:tabs>
      </w:pPr>
      <w:hyperlink w:anchor="_Toc12906" w:history="1">
        <w:r>
          <w:rPr>
            <w:rFonts w:ascii="仿宋" w:eastAsia="仿宋" w:hAnsi="仿宋" w:cs="仿宋" w:hint="eastAsia"/>
            <w:lang w:eastAsia="zh-CN"/>
          </w:rPr>
          <w:t>(一)、羟乙基乙二胺项目承办单位基本情况</w:t>
        </w:r>
        <w:r>
          <w:tab/>
        </w:r>
        <w:r>
          <w:fldChar w:fldCharType="begin"/>
        </w:r>
        <w:r>
          <w:instrText xml:space="preserve"> PAGEREF _Toc12906 \h </w:instrText>
        </w:r>
        <w:r>
          <w:fldChar w:fldCharType="separate"/>
        </w:r>
        <w:r>
          <w:t>10</w:t>
        </w:r>
        <w:r>
          <w:fldChar w:fldCharType="end"/>
        </w:r>
      </w:hyperlink>
    </w:p>
    <w:p>
      <w:pPr>
        <w:pStyle w:val="TOC2"/>
        <w:tabs>
          <w:tab w:val="right" w:leader="dot" w:pos="8306"/>
        </w:tabs>
      </w:pPr>
      <w:hyperlink w:anchor="_Toc22578" w:history="1">
        <w:r>
          <w:rPr>
            <w:rFonts w:ascii="仿宋" w:eastAsia="仿宋" w:hAnsi="仿宋" w:cs="仿宋" w:hint="eastAsia"/>
            <w:lang w:eastAsia="zh-CN"/>
          </w:rPr>
          <w:t>(二)、公司经济效益分析</w:t>
        </w:r>
        <w:r>
          <w:tab/>
        </w:r>
        <w:r>
          <w:fldChar w:fldCharType="begin"/>
        </w:r>
        <w:r>
          <w:instrText xml:space="preserve"> PAGEREF _Toc22578 \h </w:instrText>
        </w:r>
        <w:r>
          <w:fldChar w:fldCharType="separate"/>
        </w:r>
        <w:r>
          <w:t>10</w:t>
        </w:r>
        <w:r>
          <w:fldChar w:fldCharType="end"/>
        </w:r>
      </w:hyperlink>
    </w:p>
    <w:p>
      <w:pPr>
        <w:pStyle w:val="TOC1"/>
        <w:tabs>
          <w:tab w:val="right" w:leader="dot" w:pos="8306"/>
        </w:tabs>
      </w:pPr>
      <w:hyperlink w:anchor="_Toc16018" w:history="1">
        <w:r>
          <w:rPr>
            <w:rFonts w:ascii="仿宋" w:eastAsia="仿宋" w:hAnsi="仿宋" w:cs="仿宋" w:hint="eastAsia"/>
            <w:lang w:eastAsia="zh-CN"/>
          </w:rPr>
          <w:t>三、市场分析、调研</w:t>
        </w:r>
        <w:r>
          <w:tab/>
        </w:r>
        <w:r>
          <w:fldChar w:fldCharType="begin"/>
        </w:r>
        <w:r>
          <w:instrText xml:space="preserve"> PAGEREF _Toc16018 \h </w:instrText>
        </w:r>
        <w:r>
          <w:fldChar w:fldCharType="separate"/>
        </w:r>
        <w:r>
          <w:t>11</w:t>
        </w:r>
        <w:r>
          <w:fldChar w:fldCharType="end"/>
        </w:r>
      </w:hyperlink>
    </w:p>
    <w:p>
      <w:pPr>
        <w:pStyle w:val="TOC2"/>
        <w:tabs>
          <w:tab w:val="right" w:leader="dot" w:pos="8306"/>
        </w:tabs>
      </w:pPr>
      <w:hyperlink w:anchor="_Toc21687" w:history="1">
        <w:r>
          <w:rPr>
            <w:rFonts w:ascii="仿宋" w:eastAsia="仿宋" w:hAnsi="仿宋" w:cs="仿宋" w:hint="eastAsia"/>
            <w:lang w:eastAsia="zh-CN"/>
          </w:rPr>
          <w:t>(一)、羟乙基乙二胺行业分析</w:t>
        </w:r>
        <w:r>
          <w:tab/>
        </w:r>
        <w:r>
          <w:fldChar w:fldCharType="begin"/>
        </w:r>
        <w:r>
          <w:instrText xml:space="preserve"> PAGEREF _Toc21687 \h </w:instrText>
        </w:r>
        <w:r>
          <w:fldChar w:fldCharType="separate"/>
        </w:r>
        <w:r>
          <w:t>11</w:t>
        </w:r>
        <w:r>
          <w:fldChar w:fldCharType="end"/>
        </w:r>
      </w:hyperlink>
    </w:p>
    <w:p>
      <w:pPr>
        <w:pStyle w:val="TOC2"/>
        <w:tabs>
          <w:tab w:val="right" w:leader="dot" w:pos="8306"/>
        </w:tabs>
      </w:pPr>
      <w:hyperlink w:anchor="_Toc1325" w:history="1">
        <w:r>
          <w:rPr>
            <w:rFonts w:ascii="仿宋" w:eastAsia="仿宋" w:hAnsi="仿宋" w:cs="仿宋" w:hint="eastAsia"/>
            <w:lang w:eastAsia="zh-CN"/>
          </w:rPr>
          <w:t>(二)、羟乙基乙二胺市场分析预测</w:t>
        </w:r>
        <w:r>
          <w:tab/>
        </w:r>
        <w:r>
          <w:fldChar w:fldCharType="begin"/>
        </w:r>
        <w:r>
          <w:instrText xml:space="preserve"> PAGEREF _Toc1325 \h </w:instrText>
        </w:r>
        <w:r>
          <w:fldChar w:fldCharType="separate"/>
        </w:r>
        <w:r>
          <w:t>12</w:t>
        </w:r>
        <w:r>
          <w:fldChar w:fldCharType="end"/>
        </w:r>
      </w:hyperlink>
    </w:p>
    <w:p>
      <w:pPr>
        <w:pStyle w:val="TOC1"/>
        <w:tabs>
          <w:tab w:val="right" w:leader="dot" w:pos="8306"/>
        </w:tabs>
      </w:pPr>
      <w:hyperlink w:anchor="_Toc28429" w:history="1">
        <w:r>
          <w:rPr>
            <w:rFonts w:ascii="仿宋" w:eastAsia="仿宋" w:hAnsi="仿宋" w:cs="仿宋" w:hint="eastAsia"/>
            <w:lang w:eastAsia="zh-CN"/>
          </w:rPr>
          <w:t>四、产品规划分析</w:t>
        </w:r>
        <w:r>
          <w:tab/>
        </w:r>
        <w:r>
          <w:fldChar w:fldCharType="begin"/>
        </w:r>
        <w:r>
          <w:instrText xml:space="preserve"> PAGEREF _Toc28429 \h </w:instrText>
        </w:r>
        <w:r>
          <w:fldChar w:fldCharType="separate"/>
        </w:r>
        <w:r>
          <w:t>13</w:t>
        </w:r>
        <w:r>
          <w:fldChar w:fldCharType="end"/>
        </w:r>
      </w:hyperlink>
    </w:p>
    <w:p>
      <w:pPr>
        <w:pStyle w:val="TOC2"/>
        <w:tabs>
          <w:tab w:val="right" w:leader="dot" w:pos="8306"/>
        </w:tabs>
      </w:pPr>
      <w:hyperlink w:anchor="_Toc980" w:history="1">
        <w:r>
          <w:rPr>
            <w:rFonts w:ascii="仿宋" w:eastAsia="仿宋" w:hAnsi="仿宋" w:cs="仿宋" w:hint="eastAsia"/>
            <w:lang w:eastAsia="zh-CN"/>
          </w:rPr>
          <w:t>(一)、产品规划</w:t>
        </w:r>
        <w:r>
          <w:tab/>
        </w:r>
        <w:r>
          <w:fldChar w:fldCharType="begin"/>
        </w:r>
        <w:r>
          <w:instrText xml:space="preserve"> PAGEREF _Toc980 \h </w:instrText>
        </w:r>
        <w:r>
          <w:fldChar w:fldCharType="separate"/>
        </w:r>
        <w:r>
          <w:t>13</w:t>
        </w:r>
        <w:r>
          <w:fldChar w:fldCharType="end"/>
        </w:r>
      </w:hyperlink>
    </w:p>
    <w:p>
      <w:pPr>
        <w:pStyle w:val="TOC2"/>
        <w:tabs>
          <w:tab w:val="right" w:leader="dot" w:pos="8306"/>
        </w:tabs>
      </w:pPr>
      <w:hyperlink w:anchor="_Toc16829" w:history="1">
        <w:r>
          <w:rPr>
            <w:rFonts w:ascii="仿宋" w:eastAsia="仿宋" w:hAnsi="仿宋" w:cs="仿宋" w:hint="eastAsia"/>
            <w:lang w:eastAsia="zh-CN"/>
          </w:rPr>
          <w:t>(二)、建设规模</w:t>
        </w:r>
        <w:r>
          <w:tab/>
        </w:r>
        <w:r>
          <w:fldChar w:fldCharType="begin"/>
        </w:r>
        <w:r>
          <w:instrText xml:space="preserve"> PAGEREF _Toc16829 \h </w:instrText>
        </w:r>
        <w:r>
          <w:fldChar w:fldCharType="separate"/>
        </w:r>
        <w:r>
          <w:t>14</w:t>
        </w:r>
        <w:r>
          <w:fldChar w:fldCharType="end"/>
        </w:r>
      </w:hyperlink>
    </w:p>
    <w:p>
      <w:pPr>
        <w:pStyle w:val="TOC1"/>
        <w:tabs>
          <w:tab w:val="right" w:leader="dot" w:pos="8306"/>
        </w:tabs>
      </w:pPr>
      <w:hyperlink w:anchor="_Toc30968" w:history="1">
        <w:r>
          <w:rPr>
            <w:rFonts w:ascii="仿宋" w:eastAsia="仿宋" w:hAnsi="仿宋" w:cs="仿宋" w:hint="eastAsia"/>
            <w:lang w:eastAsia="zh-CN"/>
          </w:rPr>
          <w:t>五、羟乙基乙二胺项目建设背景及必要性分析</w:t>
        </w:r>
        <w:r>
          <w:tab/>
        </w:r>
        <w:r>
          <w:fldChar w:fldCharType="begin"/>
        </w:r>
        <w:r>
          <w:instrText xml:space="preserve"> PAGEREF _Toc30968 \h </w:instrText>
        </w:r>
        <w:r>
          <w:fldChar w:fldCharType="separate"/>
        </w:r>
        <w:r>
          <w:t>15</w:t>
        </w:r>
        <w:r>
          <w:fldChar w:fldCharType="end"/>
        </w:r>
      </w:hyperlink>
    </w:p>
    <w:p>
      <w:pPr>
        <w:pStyle w:val="TOC2"/>
        <w:tabs>
          <w:tab w:val="right" w:leader="dot" w:pos="8306"/>
        </w:tabs>
      </w:pPr>
      <w:hyperlink w:anchor="_Toc3923" w:history="1">
        <w:r>
          <w:rPr>
            <w:rFonts w:ascii="仿宋" w:eastAsia="仿宋" w:hAnsi="仿宋" w:cs="仿宋" w:hint="eastAsia"/>
            <w:lang w:eastAsia="zh-CN"/>
          </w:rPr>
          <w:t>(一)、羟乙基乙二胺项目背景分析</w:t>
        </w:r>
        <w:r>
          <w:tab/>
        </w:r>
        <w:r>
          <w:fldChar w:fldCharType="begin"/>
        </w:r>
        <w:r>
          <w:instrText xml:space="preserve"> PAGEREF _Toc3923 \h </w:instrText>
        </w:r>
        <w:r>
          <w:fldChar w:fldCharType="separate"/>
        </w:r>
        <w:r>
          <w:t>15</w:t>
        </w:r>
        <w:r>
          <w:fldChar w:fldCharType="end"/>
        </w:r>
      </w:hyperlink>
    </w:p>
    <w:p>
      <w:pPr>
        <w:pStyle w:val="TOC2"/>
        <w:tabs>
          <w:tab w:val="right" w:leader="dot" w:pos="8306"/>
        </w:tabs>
      </w:pPr>
      <w:hyperlink w:anchor="_Toc11088" w:history="1">
        <w:r>
          <w:rPr>
            <w:rFonts w:ascii="仿宋" w:eastAsia="仿宋" w:hAnsi="仿宋" w:cs="仿宋" w:hint="eastAsia"/>
            <w:lang w:eastAsia="zh-CN"/>
          </w:rPr>
          <w:t>(二)、羟乙基乙二胺项目建设必要性分析</w:t>
        </w:r>
        <w:r>
          <w:tab/>
        </w:r>
        <w:r>
          <w:fldChar w:fldCharType="begin"/>
        </w:r>
        <w:r>
          <w:instrText xml:space="preserve"> PAGEREF _Toc11088 \h </w:instrText>
        </w:r>
        <w:r>
          <w:fldChar w:fldCharType="separate"/>
        </w:r>
        <w:r>
          <w:t>16</w:t>
        </w:r>
        <w:r>
          <w:fldChar w:fldCharType="end"/>
        </w:r>
      </w:hyperlink>
    </w:p>
    <w:p>
      <w:pPr>
        <w:pStyle w:val="TOC1"/>
        <w:tabs>
          <w:tab w:val="right" w:leader="dot" w:pos="8306"/>
        </w:tabs>
      </w:pPr>
      <w:hyperlink w:anchor="_Toc16541" w:history="1">
        <w:r>
          <w:rPr>
            <w:rFonts w:ascii="仿宋" w:eastAsia="仿宋" w:hAnsi="仿宋" w:cs="仿宋" w:hint="eastAsia"/>
            <w:lang w:eastAsia="zh-CN"/>
          </w:rPr>
          <w:t>六、羟乙基乙二胺项目可持续发展</w:t>
        </w:r>
        <w:r>
          <w:tab/>
        </w:r>
        <w:r>
          <w:fldChar w:fldCharType="begin"/>
        </w:r>
        <w:r>
          <w:instrText xml:space="preserve"> PAGEREF _Toc16541 \h </w:instrText>
        </w:r>
        <w:r>
          <w:fldChar w:fldCharType="separate"/>
        </w:r>
        <w:r>
          <w:t>18</w:t>
        </w:r>
        <w:r>
          <w:fldChar w:fldCharType="end"/>
        </w:r>
      </w:hyperlink>
    </w:p>
    <w:p>
      <w:pPr>
        <w:pStyle w:val="TOC2"/>
        <w:tabs>
          <w:tab w:val="right" w:leader="dot" w:pos="8306"/>
        </w:tabs>
      </w:pPr>
      <w:hyperlink w:anchor="_Toc29083" w:history="1">
        <w:r>
          <w:rPr>
            <w:rFonts w:ascii="仿宋" w:eastAsia="仿宋" w:hAnsi="仿宋" w:cs="仿宋" w:hint="eastAsia"/>
            <w:lang w:eastAsia="zh-CN"/>
          </w:rPr>
          <w:t>(一)、可持续战略与实践</w:t>
        </w:r>
        <w:r>
          <w:tab/>
        </w:r>
        <w:r>
          <w:fldChar w:fldCharType="begin"/>
        </w:r>
        <w:r>
          <w:instrText xml:space="preserve"> PAGEREF _Toc29083 \h </w:instrText>
        </w:r>
        <w:r>
          <w:fldChar w:fldCharType="separate"/>
        </w:r>
        <w:r>
          <w:t>18</w:t>
        </w:r>
        <w:r>
          <w:fldChar w:fldCharType="end"/>
        </w:r>
      </w:hyperlink>
    </w:p>
    <w:p>
      <w:pPr>
        <w:pStyle w:val="TOC2"/>
        <w:tabs>
          <w:tab w:val="right" w:leader="dot" w:pos="8306"/>
        </w:tabs>
      </w:pPr>
      <w:hyperlink w:anchor="_Toc17887" w:history="1">
        <w:r>
          <w:rPr>
            <w:rFonts w:ascii="仿宋" w:eastAsia="仿宋" w:hAnsi="仿宋" w:cs="仿宋" w:hint="eastAsia"/>
            <w:lang w:eastAsia="zh-CN"/>
          </w:rPr>
          <w:t>(二)、环保与社会责任</w:t>
        </w:r>
        <w:r>
          <w:tab/>
        </w:r>
        <w:r>
          <w:fldChar w:fldCharType="begin"/>
        </w:r>
        <w:r>
          <w:instrText xml:space="preserve"> PAGEREF _Toc17887 \h </w:instrText>
        </w:r>
        <w:r>
          <w:fldChar w:fldCharType="separate"/>
        </w:r>
        <w:r>
          <w:t>19</w:t>
        </w:r>
        <w:r>
          <w:fldChar w:fldCharType="end"/>
        </w:r>
      </w:hyperlink>
    </w:p>
    <w:p>
      <w:pPr>
        <w:pStyle w:val="TOC1"/>
        <w:tabs>
          <w:tab w:val="right" w:leader="dot" w:pos="8306"/>
        </w:tabs>
      </w:pPr>
      <w:hyperlink w:anchor="_Toc9607" w:history="1">
        <w:r>
          <w:rPr>
            <w:rFonts w:ascii="仿宋" w:eastAsia="仿宋" w:hAnsi="仿宋" w:cs="仿宋" w:hint="eastAsia"/>
            <w:lang w:eastAsia="zh-CN"/>
          </w:rPr>
          <w:t>七、羟乙基乙二胺项目人力资源培养与发展</w:t>
        </w:r>
        <w:r>
          <w:tab/>
        </w:r>
        <w:r>
          <w:fldChar w:fldCharType="begin"/>
        </w:r>
        <w:r>
          <w:instrText xml:space="preserve"> PAGEREF _Toc9607 \h </w:instrText>
        </w:r>
        <w:r>
          <w:fldChar w:fldCharType="separate"/>
        </w:r>
        <w:r>
          <w:t>20</w:t>
        </w:r>
        <w:r>
          <w:fldChar w:fldCharType="end"/>
        </w:r>
      </w:hyperlink>
    </w:p>
    <w:p>
      <w:pPr>
        <w:pStyle w:val="TOC2"/>
        <w:tabs>
          <w:tab w:val="right" w:leader="dot" w:pos="8306"/>
        </w:tabs>
      </w:pPr>
      <w:hyperlink w:anchor="_Toc31397" w:history="1">
        <w:r>
          <w:rPr>
            <w:rFonts w:ascii="仿宋" w:eastAsia="仿宋" w:hAnsi="仿宋" w:cs="仿宋" w:hint="eastAsia"/>
            <w:lang w:eastAsia="zh-CN"/>
          </w:rPr>
          <w:t>(一)、人才需求与规划</w:t>
        </w:r>
        <w:r>
          <w:tab/>
        </w:r>
        <w:r>
          <w:fldChar w:fldCharType="begin"/>
        </w:r>
        <w:r>
          <w:instrText xml:space="preserve"> PAGEREF _Toc31397 \h </w:instrText>
        </w:r>
        <w:r>
          <w:fldChar w:fldCharType="separate"/>
        </w:r>
        <w:r>
          <w:t>20</w:t>
        </w:r>
        <w:r>
          <w:fldChar w:fldCharType="end"/>
        </w:r>
      </w:hyperlink>
    </w:p>
    <w:p>
      <w:pPr>
        <w:pStyle w:val="TOC2"/>
        <w:tabs>
          <w:tab w:val="right" w:leader="dot" w:pos="8306"/>
        </w:tabs>
      </w:pPr>
      <w:hyperlink w:anchor="_Toc17084" w:history="1">
        <w:r>
          <w:rPr>
            <w:rFonts w:ascii="仿宋" w:eastAsia="仿宋" w:hAnsi="仿宋" w:cs="仿宋" w:hint="eastAsia"/>
            <w:lang w:eastAsia="zh-CN"/>
          </w:rPr>
          <w:t>(二)、培训与发展计划</w:t>
        </w:r>
        <w:r>
          <w:tab/>
        </w:r>
        <w:r>
          <w:fldChar w:fldCharType="begin"/>
        </w:r>
        <w:r>
          <w:instrText xml:space="preserve"> PAGEREF _Toc17084 \h </w:instrText>
        </w:r>
        <w:r>
          <w:fldChar w:fldCharType="separate"/>
        </w:r>
        <w:r>
          <w:t>20</w:t>
        </w:r>
        <w:r>
          <w:fldChar w:fldCharType="end"/>
        </w:r>
      </w:hyperlink>
    </w:p>
    <w:p>
      <w:pPr>
        <w:pStyle w:val="TOC1"/>
        <w:tabs>
          <w:tab w:val="right" w:leader="dot" w:pos="8306"/>
        </w:tabs>
      </w:pPr>
      <w:hyperlink w:anchor="_Toc26901" w:history="1">
        <w:r>
          <w:rPr>
            <w:rFonts w:ascii="仿宋" w:eastAsia="仿宋" w:hAnsi="仿宋" w:cs="仿宋" w:hint="eastAsia"/>
            <w:lang w:eastAsia="zh-CN"/>
          </w:rPr>
          <w:t>八、羟乙基乙二胺项目财务管理</w:t>
        </w:r>
        <w:r>
          <w:tab/>
        </w:r>
        <w:r>
          <w:fldChar w:fldCharType="begin"/>
        </w:r>
        <w:r>
          <w:instrText xml:space="preserve"> PAGEREF _Toc26901 \h </w:instrText>
        </w:r>
        <w:r>
          <w:fldChar w:fldCharType="separate"/>
        </w:r>
        <w:r>
          <w:t>21</w:t>
        </w:r>
        <w:r>
          <w:fldChar w:fldCharType="end"/>
        </w:r>
      </w:hyperlink>
    </w:p>
    <w:p>
      <w:pPr>
        <w:pStyle w:val="TOC2"/>
        <w:tabs>
          <w:tab w:val="right" w:leader="dot" w:pos="8306"/>
        </w:tabs>
      </w:pPr>
      <w:hyperlink w:anchor="_Toc15198" w:history="1">
        <w:r>
          <w:rPr>
            <w:rFonts w:ascii="仿宋" w:eastAsia="仿宋" w:hAnsi="仿宋" w:cs="仿宋" w:hint="eastAsia"/>
            <w:lang w:eastAsia="zh-CN"/>
          </w:rPr>
          <w:t>(一)、资金需求大</w:t>
        </w:r>
        <w:r>
          <w:tab/>
        </w:r>
        <w:r>
          <w:fldChar w:fldCharType="begin"/>
        </w:r>
        <w:r>
          <w:instrText xml:space="preserve"> PAGEREF _Toc15198 \h </w:instrText>
        </w:r>
        <w:r>
          <w:fldChar w:fldCharType="separate"/>
        </w:r>
        <w:r>
          <w:t>21</w:t>
        </w:r>
        <w:r>
          <w:fldChar w:fldCharType="end"/>
        </w:r>
      </w:hyperlink>
    </w:p>
    <w:p>
      <w:pPr>
        <w:pStyle w:val="TOC2"/>
        <w:tabs>
          <w:tab w:val="right" w:leader="dot" w:pos="8306"/>
        </w:tabs>
      </w:pPr>
      <w:hyperlink w:anchor="_Toc28918" w:history="1">
        <w:r>
          <w:rPr>
            <w:rFonts w:ascii="仿宋" w:eastAsia="仿宋" w:hAnsi="仿宋" w:cs="仿宋" w:hint="eastAsia"/>
            <w:lang w:eastAsia="zh-CN"/>
          </w:rPr>
          <w:t>(二)、研发周期长</w:t>
        </w:r>
        <w:r>
          <w:tab/>
        </w:r>
        <w:r>
          <w:fldChar w:fldCharType="begin"/>
        </w:r>
        <w:r>
          <w:instrText xml:space="preserve"> PAGEREF _Toc28918 \h </w:instrText>
        </w:r>
        <w:r>
          <w:fldChar w:fldCharType="separate"/>
        </w:r>
        <w:r>
          <w:t>22</w:t>
        </w:r>
        <w:r>
          <w:fldChar w:fldCharType="end"/>
        </w:r>
      </w:hyperlink>
    </w:p>
    <w:p>
      <w:pPr>
        <w:pStyle w:val="TOC2"/>
        <w:tabs>
          <w:tab w:val="right" w:leader="dot" w:pos="8306"/>
        </w:tabs>
      </w:pPr>
      <w:hyperlink w:anchor="_Toc5508" w:history="1">
        <w:r>
          <w:rPr>
            <w:rFonts w:ascii="仿宋" w:eastAsia="仿宋" w:hAnsi="仿宋" w:cs="仿宋" w:hint="eastAsia"/>
            <w:lang w:eastAsia="zh-CN"/>
          </w:rPr>
          <w:t>(三)、市场风险大</w:t>
        </w:r>
        <w:r>
          <w:tab/>
        </w:r>
        <w:r>
          <w:fldChar w:fldCharType="begin"/>
        </w:r>
        <w:r>
          <w:instrText xml:space="preserve"> PAGEREF _Toc5508 \h </w:instrText>
        </w:r>
        <w:r>
          <w:fldChar w:fldCharType="separate"/>
        </w:r>
        <w:r>
          <w:t>23</w:t>
        </w:r>
        <w:r>
          <w:fldChar w:fldCharType="end"/>
        </w:r>
      </w:hyperlink>
    </w:p>
    <w:p>
      <w:pPr>
        <w:pStyle w:val="TOC2"/>
        <w:tabs>
          <w:tab w:val="right" w:leader="dot" w:pos="8306"/>
        </w:tabs>
      </w:pPr>
      <w:hyperlink w:anchor="_Toc14278" w:history="1">
        <w:r>
          <w:rPr>
            <w:rFonts w:ascii="仿宋" w:eastAsia="仿宋" w:hAnsi="仿宋" w:cs="仿宋" w:hint="eastAsia"/>
            <w:lang w:eastAsia="zh-CN"/>
          </w:rPr>
          <w:t>(四)、利润率高</w:t>
        </w:r>
        <w:r>
          <w:tab/>
        </w:r>
        <w:r>
          <w:fldChar w:fldCharType="begin"/>
        </w:r>
        <w:r>
          <w:instrText xml:space="preserve"> PAGEREF _Toc14278 \h </w:instrText>
        </w:r>
        <w:r>
          <w:fldChar w:fldCharType="separate"/>
        </w:r>
        <w:r>
          <w:t>26</w:t>
        </w:r>
        <w:r>
          <w:fldChar w:fldCharType="end"/>
        </w:r>
      </w:hyperlink>
    </w:p>
    <w:p>
      <w:pPr>
        <w:pStyle w:val="TOC1"/>
        <w:tabs>
          <w:tab w:val="right" w:leader="dot" w:pos="8306"/>
        </w:tabs>
      </w:pPr>
      <w:hyperlink w:anchor="_Toc16753" w:history="1">
        <w:r>
          <w:rPr>
            <w:rFonts w:ascii="仿宋" w:eastAsia="仿宋" w:hAnsi="仿宋" w:cs="仿宋" w:hint="eastAsia"/>
            <w:lang w:eastAsia="zh-CN"/>
          </w:rPr>
          <w:t>九、羟乙基乙二胺项目创新与研发</w:t>
        </w:r>
        <w:r>
          <w:tab/>
        </w:r>
        <w:r>
          <w:fldChar w:fldCharType="begin"/>
        </w:r>
        <w:r>
          <w:instrText xml:space="preserve"> PAGEREF _Toc16753 \h </w:instrText>
        </w:r>
        <w:r>
          <w:fldChar w:fldCharType="separate"/>
        </w:r>
        <w:r>
          <w:t>28</w:t>
        </w:r>
        <w:r>
          <w:fldChar w:fldCharType="end"/>
        </w:r>
      </w:hyperlink>
    </w:p>
    <w:p>
      <w:pPr>
        <w:pStyle w:val="TOC2"/>
        <w:tabs>
          <w:tab w:val="right" w:leader="dot" w:pos="8306"/>
        </w:tabs>
      </w:pPr>
      <w:hyperlink w:anchor="_Toc12939" w:history="1">
        <w:r>
          <w:rPr>
            <w:rFonts w:ascii="仿宋" w:eastAsia="仿宋" w:hAnsi="仿宋" w:cs="仿宋" w:hint="eastAsia"/>
            <w:lang w:eastAsia="zh-CN"/>
          </w:rPr>
          <w:t>(一)、创新策略与方向</w:t>
        </w:r>
        <w:r>
          <w:tab/>
        </w:r>
        <w:r>
          <w:fldChar w:fldCharType="begin"/>
        </w:r>
        <w:r>
          <w:instrText xml:space="preserve"> PAGEREF _Toc12939 \h </w:instrText>
        </w:r>
        <w:r>
          <w:fldChar w:fldCharType="separate"/>
        </w:r>
        <w:r>
          <w:t>28</w:t>
        </w:r>
        <w:r>
          <w:fldChar w:fldCharType="end"/>
        </w:r>
      </w:hyperlink>
    </w:p>
    <w:p>
      <w:pPr>
        <w:pStyle w:val="TOC2"/>
        <w:tabs>
          <w:tab w:val="right" w:leader="dot" w:pos="8306"/>
        </w:tabs>
      </w:pPr>
      <w:hyperlink w:anchor="_Toc22168" w:history="1">
        <w:r>
          <w:rPr>
            <w:rFonts w:ascii="仿宋" w:eastAsia="仿宋" w:hAnsi="仿宋" w:cs="仿宋" w:hint="eastAsia"/>
            <w:lang w:eastAsia="zh-CN"/>
          </w:rPr>
          <w:t>(二)、研发规划与投入</w:t>
        </w:r>
        <w:r>
          <w:tab/>
        </w:r>
        <w:r>
          <w:fldChar w:fldCharType="begin"/>
        </w:r>
        <w:r>
          <w:instrText xml:space="preserve"> PAGEREF _Toc22168 \h </w:instrText>
        </w:r>
        <w:r>
          <w:fldChar w:fldCharType="separate"/>
        </w:r>
        <w:r>
          <w:t>29</w:t>
        </w:r>
        <w:r>
          <w:fldChar w:fldCharType="end"/>
        </w:r>
      </w:hyperlink>
    </w:p>
    <w:p>
      <w:pPr>
        <w:pStyle w:val="TOC1"/>
        <w:tabs>
          <w:tab w:val="right" w:leader="dot" w:pos="8306"/>
        </w:tabs>
      </w:pPr>
      <w:hyperlink w:anchor="_Toc24403" w:history="1">
        <w:r>
          <w:rPr>
            <w:rFonts w:ascii="仿宋" w:eastAsia="仿宋" w:hAnsi="仿宋" w:cs="仿宋" w:hint="eastAsia"/>
            <w:lang w:eastAsia="zh-CN"/>
          </w:rPr>
          <w:t>十、羟乙基乙二胺项目技术管理</w:t>
        </w:r>
        <w:r>
          <w:tab/>
        </w:r>
        <w:r>
          <w:fldChar w:fldCharType="begin"/>
        </w:r>
        <w:r>
          <w:instrText xml:space="preserve"> PAGEREF _Toc24403 \h </w:instrText>
        </w:r>
        <w:r>
          <w:fldChar w:fldCharType="separate"/>
        </w:r>
        <w:r>
          <w:t>31</w:t>
        </w:r>
        <w:r>
          <w:fldChar w:fldCharType="end"/>
        </w:r>
      </w:hyperlink>
    </w:p>
    <w:p>
      <w:pPr>
        <w:pStyle w:val="TOC2"/>
        <w:tabs>
          <w:tab w:val="right" w:leader="dot" w:pos="8306"/>
        </w:tabs>
      </w:pPr>
      <w:hyperlink w:anchor="_Toc5547" w:history="1">
        <w:r>
          <w:rPr>
            <w:rFonts w:ascii="仿宋" w:eastAsia="仿宋" w:hAnsi="仿宋" w:cs="仿宋" w:hint="eastAsia"/>
            <w:lang w:eastAsia="zh-CN"/>
          </w:rPr>
          <w:t>(一)、技术方案选用方向</w:t>
        </w:r>
        <w:r>
          <w:tab/>
        </w:r>
        <w:r>
          <w:fldChar w:fldCharType="begin"/>
        </w:r>
        <w:r>
          <w:instrText xml:space="preserve"> PAGEREF _Toc5547 \h </w:instrText>
        </w:r>
        <w:r>
          <w:fldChar w:fldCharType="separate"/>
        </w:r>
        <w:r>
          <w:t>31</w:t>
        </w:r>
        <w:r>
          <w:fldChar w:fldCharType="end"/>
        </w:r>
      </w:hyperlink>
    </w:p>
    <w:p>
      <w:pPr>
        <w:pStyle w:val="TOC2"/>
        <w:tabs>
          <w:tab w:val="right" w:leader="dot" w:pos="8306"/>
        </w:tabs>
      </w:pPr>
      <w:hyperlink w:anchor="_Toc13175" w:history="1">
        <w:r>
          <w:rPr>
            <w:rFonts w:ascii="仿宋" w:eastAsia="仿宋" w:hAnsi="仿宋" w:cs="仿宋" w:hint="eastAsia"/>
            <w:lang w:eastAsia="zh-CN"/>
          </w:rPr>
          <w:t>(二)、工艺技术方案选用原则</w:t>
        </w:r>
        <w:r>
          <w:tab/>
        </w:r>
        <w:r>
          <w:fldChar w:fldCharType="begin"/>
        </w:r>
        <w:r>
          <w:instrText xml:space="preserve"> PAGEREF _Toc13175 \h </w:instrText>
        </w:r>
        <w:r>
          <w:fldChar w:fldCharType="separate"/>
        </w:r>
        <w:r>
          <w:t>33</w:t>
        </w:r>
        <w:r>
          <w:fldChar w:fldCharType="end"/>
        </w:r>
      </w:hyperlink>
    </w:p>
    <w:p>
      <w:pPr>
        <w:pStyle w:val="TOC2"/>
        <w:tabs>
          <w:tab w:val="right" w:leader="dot" w:pos="8306"/>
        </w:tabs>
      </w:pPr>
      <w:hyperlink w:anchor="_Toc16459" w:history="1">
        <w:r>
          <w:rPr>
            <w:rFonts w:ascii="仿宋" w:eastAsia="仿宋" w:hAnsi="仿宋" w:cs="仿宋" w:hint="eastAsia"/>
            <w:lang w:eastAsia="zh-CN"/>
          </w:rPr>
          <w:t>(三)、工艺技术方案要求</w:t>
        </w:r>
        <w:r>
          <w:tab/>
        </w:r>
        <w:r>
          <w:fldChar w:fldCharType="begin"/>
        </w:r>
        <w:r>
          <w:instrText xml:space="preserve"> PAGEREF _Toc16459 \h </w:instrText>
        </w:r>
        <w:r>
          <w:fldChar w:fldCharType="separate"/>
        </w:r>
        <w:r>
          <w:t>35</w:t>
        </w:r>
        <w:r>
          <w:fldChar w:fldCharType="end"/>
        </w:r>
      </w:hyperlink>
    </w:p>
    <w:p>
      <w:pPr>
        <w:pStyle w:val="TOC1"/>
        <w:tabs>
          <w:tab w:val="right" w:leader="dot" w:pos="8306"/>
        </w:tabs>
      </w:pPr>
      <w:hyperlink w:anchor="_Toc11542" w:history="1">
        <w:r>
          <w:rPr>
            <w:rFonts w:ascii="仿宋" w:eastAsia="仿宋" w:hAnsi="仿宋" w:cs="仿宋" w:hint="eastAsia"/>
            <w:lang w:eastAsia="zh-CN"/>
          </w:rPr>
          <w:t>十一、羟乙基乙二胺项目人力资源管理</w:t>
        </w:r>
        <w:r>
          <w:tab/>
        </w:r>
        <w:r>
          <w:fldChar w:fldCharType="begin"/>
        </w:r>
        <w:r>
          <w:instrText xml:space="preserve"> PAGEREF _Toc11542 \h </w:instrText>
        </w:r>
        <w:r>
          <w:fldChar w:fldCharType="separate"/>
        </w:r>
        <w:r>
          <w:t>37</w:t>
        </w:r>
        <w:r>
          <w:fldChar w:fldCharType="end"/>
        </w:r>
      </w:hyperlink>
    </w:p>
    <w:p>
      <w:pPr>
        <w:pStyle w:val="TOC2"/>
        <w:tabs>
          <w:tab w:val="right" w:leader="dot" w:pos="8306"/>
        </w:tabs>
      </w:pPr>
      <w:hyperlink w:anchor="_Toc6932" w:history="1">
        <w:r>
          <w:rPr>
            <w:rFonts w:ascii="仿宋" w:eastAsia="仿宋" w:hAnsi="仿宋" w:cs="仿宋" w:hint="eastAsia"/>
            <w:lang w:eastAsia="zh-CN"/>
          </w:rPr>
          <w:t>(一)、建立健全的预算管理制度</w:t>
        </w:r>
        <w:r>
          <w:tab/>
        </w:r>
        <w:r>
          <w:fldChar w:fldCharType="begin"/>
        </w:r>
        <w:r>
          <w:instrText xml:space="preserve"> PAGEREF _Toc6932 \h </w:instrText>
        </w:r>
        <w:r>
          <w:fldChar w:fldCharType="separate"/>
        </w:r>
        <w:r>
          <w:t>37</w:t>
        </w:r>
        <w:r>
          <w:fldChar w:fldCharType="end"/>
        </w:r>
      </w:hyperlink>
    </w:p>
    <w:p>
      <w:pPr>
        <w:pStyle w:val="TOC2"/>
        <w:tabs>
          <w:tab w:val="right" w:leader="dot" w:pos="8306"/>
        </w:tabs>
      </w:pPr>
      <w:hyperlink w:anchor="_Toc10606" w:history="1">
        <w:r>
          <w:rPr>
            <w:rFonts w:ascii="仿宋" w:eastAsia="仿宋" w:hAnsi="仿宋" w:cs="仿宋" w:hint="eastAsia"/>
            <w:lang w:eastAsia="zh-CN"/>
          </w:rPr>
          <w:t>(二)、加强资金流动监控</w:t>
        </w:r>
        <w:r>
          <w:tab/>
        </w:r>
        <w:r>
          <w:fldChar w:fldCharType="begin"/>
        </w:r>
        <w:r>
          <w:instrText xml:space="preserve"> PAGEREF _Toc10606 \h </w:instrText>
        </w:r>
        <w:r>
          <w:fldChar w:fldCharType="separate"/>
        </w:r>
        <w:r>
          <w:t>39</w:t>
        </w:r>
        <w:r>
          <w:fldChar w:fldCharType="end"/>
        </w:r>
      </w:hyperlink>
    </w:p>
    <w:p>
      <w:pPr>
        <w:pStyle w:val="TOC2"/>
        <w:tabs>
          <w:tab w:val="right" w:leader="dot" w:pos="8306"/>
        </w:tabs>
      </w:pPr>
      <w:hyperlink w:anchor="_Toc21778" w:history="1">
        <w:r>
          <w:rPr>
            <w:rFonts w:ascii="仿宋" w:eastAsia="仿宋" w:hAnsi="仿宋" w:cs="仿宋" w:hint="eastAsia"/>
            <w:lang w:eastAsia="zh-CN"/>
          </w:rPr>
          <w:t>(三)、制定完善的风险控制机制</w:t>
        </w:r>
        <w:r>
          <w:tab/>
        </w:r>
        <w:r>
          <w:fldChar w:fldCharType="begin"/>
        </w:r>
        <w:r>
          <w:instrText xml:space="preserve"> PAGEREF _Toc21778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3" w:history="1">
        <w:r>
          <w:rPr>
            <w:rFonts w:ascii="仿宋" w:eastAsia="仿宋" w:hAnsi="仿宋" w:cs="仿宋" w:hint="eastAsia"/>
            <w:lang w:eastAsia="zh-CN"/>
          </w:rPr>
          <w:t>(四)、优化成本管理</w:t>
        </w:r>
        <w:r>
          <w:tab/>
        </w:r>
        <w:r>
          <w:fldChar w:fldCharType="begin"/>
        </w:r>
        <w:r>
          <w:instrText xml:space="preserve"> PAGEREF _Toc28413 \h </w:instrText>
        </w:r>
        <w:r>
          <w:fldChar w:fldCharType="separate"/>
        </w:r>
        <w:r>
          <w:t>41</w:t>
        </w:r>
        <w:r>
          <w:fldChar w:fldCharType="end"/>
        </w:r>
      </w:hyperlink>
    </w:p>
    <w:p>
      <w:pPr>
        <w:pStyle w:val="TOC1"/>
        <w:tabs>
          <w:tab w:val="right" w:leader="dot" w:pos="8306"/>
        </w:tabs>
      </w:pPr>
      <w:hyperlink w:anchor="_Toc10217" w:history="1">
        <w:r>
          <w:rPr>
            <w:rFonts w:ascii="仿宋" w:eastAsia="仿宋" w:hAnsi="仿宋" w:cs="仿宋" w:hint="eastAsia"/>
            <w:lang w:eastAsia="zh-CN"/>
          </w:rPr>
          <w:t>十二、羟乙基乙二胺项目投资规划</w:t>
        </w:r>
        <w:r>
          <w:tab/>
        </w:r>
        <w:r>
          <w:fldChar w:fldCharType="begin"/>
        </w:r>
        <w:r>
          <w:instrText xml:space="preserve"> PAGEREF _Toc10217 \h </w:instrText>
        </w:r>
        <w:r>
          <w:fldChar w:fldCharType="separate"/>
        </w:r>
        <w:r>
          <w:t>43</w:t>
        </w:r>
        <w:r>
          <w:fldChar w:fldCharType="end"/>
        </w:r>
      </w:hyperlink>
    </w:p>
    <w:p>
      <w:pPr>
        <w:pStyle w:val="TOC2"/>
        <w:tabs>
          <w:tab w:val="right" w:leader="dot" w:pos="8306"/>
        </w:tabs>
      </w:pPr>
      <w:hyperlink w:anchor="_Toc4487" w:history="1">
        <w:r>
          <w:rPr>
            <w:rFonts w:ascii="仿宋" w:eastAsia="仿宋" w:hAnsi="仿宋" w:cs="仿宋" w:hint="eastAsia"/>
            <w:lang w:eastAsia="zh-CN"/>
          </w:rPr>
          <w:t>(一)、羟乙基乙二胺项目总投资估算</w:t>
        </w:r>
        <w:r>
          <w:tab/>
        </w:r>
        <w:r>
          <w:fldChar w:fldCharType="begin"/>
        </w:r>
        <w:r>
          <w:instrText xml:space="preserve"> PAGEREF _Toc4487 \h </w:instrText>
        </w:r>
        <w:r>
          <w:fldChar w:fldCharType="separate"/>
        </w:r>
        <w:r>
          <w:t>43</w:t>
        </w:r>
        <w:r>
          <w:fldChar w:fldCharType="end"/>
        </w:r>
      </w:hyperlink>
    </w:p>
    <w:p>
      <w:pPr>
        <w:pStyle w:val="TOC2"/>
        <w:tabs>
          <w:tab w:val="right" w:leader="dot" w:pos="8306"/>
        </w:tabs>
      </w:pPr>
      <w:hyperlink w:anchor="_Toc24120" w:history="1">
        <w:r>
          <w:rPr>
            <w:rFonts w:ascii="仿宋" w:eastAsia="仿宋" w:hAnsi="仿宋" w:cs="仿宋" w:hint="eastAsia"/>
            <w:lang w:eastAsia="zh-CN"/>
          </w:rPr>
          <w:t>(二)、资金筹措</w:t>
        </w:r>
        <w:r>
          <w:tab/>
        </w:r>
        <w:r>
          <w:fldChar w:fldCharType="begin"/>
        </w:r>
        <w:r>
          <w:instrText xml:space="preserve"> PAGEREF _Toc24120 \h </w:instrText>
        </w:r>
        <w:r>
          <w:fldChar w:fldCharType="separate"/>
        </w:r>
        <w:r>
          <w:t>44</w:t>
        </w:r>
        <w:r>
          <w:fldChar w:fldCharType="end"/>
        </w:r>
      </w:hyperlink>
    </w:p>
    <w:p>
      <w:pPr>
        <w:pStyle w:val="TOC1"/>
        <w:tabs>
          <w:tab w:val="right" w:leader="dot" w:pos="8306"/>
        </w:tabs>
      </w:pPr>
      <w:hyperlink w:anchor="_Toc18296" w:history="1">
        <w:r>
          <w:rPr>
            <w:rFonts w:ascii="仿宋" w:eastAsia="仿宋" w:hAnsi="仿宋" w:cs="仿宋" w:hint="eastAsia"/>
            <w:lang w:eastAsia="zh-CN"/>
          </w:rPr>
          <w:t>十三、供应链管理</w:t>
        </w:r>
        <w:r>
          <w:tab/>
        </w:r>
        <w:r>
          <w:fldChar w:fldCharType="begin"/>
        </w:r>
        <w:r>
          <w:instrText xml:space="preserve"> PAGEREF _Toc18296 \h </w:instrText>
        </w:r>
        <w:r>
          <w:fldChar w:fldCharType="separate"/>
        </w:r>
        <w:r>
          <w:t>45</w:t>
        </w:r>
        <w:r>
          <w:fldChar w:fldCharType="end"/>
        </w:r>
      </w:hyperlink>
    </w:p>
    <w:p>
      <w:pPr>
        <w:pStyle w:val="TOC2"/>
        <w:tabs>
          <w:tab w:val="right" w:leader="dot" w:pos="8306"/>
        </w:tabs>
      </w:pPr>
      <w:hyperlink w:anchor="_Toc6642" w:history="1">
        <w:r>
          <w:rPr>
            <w:rFonts w:ascii="仿宋" w:eastAsia="仿宋" w:hAnsi="仿宋" w:cs="仿宋" w:hint="eastAsia"/>
            <w:lang w:eastAsia="zh-CN"/>
          </w:rPr>
          <w:t>(一)、供应链战略规划</w:t>
        </w:r>
        <w:r>
          <w:tab/>
        </w:r>
        <w:r>
          <w:fldChar w:fldCharType="begin"/>
        </w:r>
        <w:r>
          <w:instrText xml:space="preserve"> PAGEREF _Toc6642 \h </w:instrText>
        </w:r>
        <w:r>
          <w:fldChar w:fldCharType="separate"/>
        </w:r>
        <w:r>
          <w:t>45</w:t>
        </w:r>
        <w:r>
          <w:fldChar w:fldCharType="end"/>
        </w:r>
      </w:hyperlink>
    </w:p>
    <w:p>
      <w:pPr>
        <w:pStyle w:val="TOC2"/>
        <w:tabs>
          <w:tab w:val="right" w:leader="dot" w:pos="8306"/>
        </w:tabs>
      </w:pPr>
      <w:hyperlink w:anchor="_Toc17216" w:history="1">
        <w:r>
          <w:rPr>
            <w:rFonts w:ascii="仿宋" w:eastAsia="仿宋" w:hAnsi="仿宋" w:cs="仿宋" w:hint="eastAsia"/>
            <w:lang w:eastAsia="zh-CN"/>
          </w:rPr>
          <w:t>(二)、供应商选择与合作</w:t>
        </w:r>
        <w:r>
          <w:tab/>
        </w:r>
        <w:r>
          <w:fldChar w:fldCharType="begin"/>
        </w:r>
        <w:r>
          <w:instrText xml:space="preserve"> PAGEREF _Toc17216 \h </w:instrText>
        </w:r>
        <w:r>
          <w:fldChar w:fldCharType="separate"/>
        </w:r>
        <w:r>
          <w:t>46</w:t>
        </w:r>
        <w:r>
          <w:fldChar w:fldCharType="end"/>
        </w:r>
      </w:hyperlink>
    </w:p>
    <w:p>
      <w:pPr>
        <w:pStyle w:val="TOC2"/>
        <w:tabs>
          <w:tab w:val="right" w:leader="dot" w:pos="8306"/>
        </w:tabs>
      </w:pPr>
      <w:hyperlink w:anchor="_Toc17106" w:history="1">
        <w:r>
          <w:rPr>
            <w:rFonts w:ascii="仿宋" w:eastAsia="仿宋" w:hAnsi="仿宋" w:cs="仿宋" w:hint="eastAsia"/>
            <w:lang w:eastAsia="zh-CN"/>
          </w:rPr>
          <w:t>(三)、物流与库存管理</w:t>
        </w:r>
        <w:r>
          <w:tab/>
        </w:r>
        <w:r>
          <w:fldChar w:fldCharType="begin"/>
        </w:r>
        <w:r>
          <w:instrText xml:space="preserve"> PAGEREF _Toc17106 \h </w:instrText>
        </w:r>
        <w:r>
          <w:fldChar w:fldCharType="separate"/>
        </w:r>
        <w:r>
          <w:t>48</w:t>
        </w:r>
        <w:r>
          <w:fldChar w:fldCharType="end"/>
        </w:r>
      </w:hyperlink>
    </w:p>
    <w:p>
      <w:pPr>
        <w:pStyle w:val="TOC1"/>
        <w:tabs>
          <w:tab w:val="right" w:leader="dot" w:pos="8306"/>
        </w:tabs>
      </w:pPr>
      <w:hyperlink w:anchor="_Toc30870" w:history="1">
        <w:r>
          <w:rPr>
            <w:rFonts w:ascii="仿宋" w:eastAsia="仿宋" w:hAnsi="仿宋" w:cs="仿宋" w:hint="eastAsia"/>
            <w:lang w:eastAsia="zh-CN"/>
          </w:rPr>
          <w:t>十四、利益相关者分析与沟通计划</w:t>
        </w:r>
        <w:r>
          <w:tab/>
        </w:r>
        <w:r>
          <w:fldChar w:fldCharType="begin"/>
        </w:r>
        <w:r>
          <w:instrText xml:space="preserve"> PAGEREF _Toc30870 \h </w:instrText>
        </w:r>
        <w:r>
          <w:fldChar w:fldCharType="separate"/>
        </w:r>
        <w:r>
          <w:t>49</w:t>
        </w:r>
        <w:r>
          <w:fldChar w:fldCharType="end"/>
        </w:r>
      </w:hyperlink>
    </w:p>
    <w:p>
      <w:pPr>
        <w:pStyle w:val="TOC2"/>
        <w:tabs>
          <w:tab w:val="right" w:leader="dot" w:pos="8306"/>
        </w:tabs>
      </w:pPr>
      <w:hyperlink w:anchor="_Toc1296" w:history="1">
        <w:r>
          <w:rPr>
            <w:rFonts w:ascii="仿宋" w:eastAsia="仿宋" w:hAnsi="仿宋" w:cs="仿宋" w:hint="eastAsia"/>
            <w:lang w:eastAsia="zh-CN"/>
          </w:rPr>
          <w:t>(一)、利益相关者分析</w:t>
        </w:r>
        <w:r>
          <w:tab/>
        </w:r>
        <w:r>
          <w:fldChar w:fldCharType="begin"/>
        </w:r>
        <w:r>
          <w:instrText xml:space="preserve"> PAGEREF _Toc1296 \h </w:instrText>
        </w:r>
        <w:r>
          <w:fldChar w:fldCharType="separate"/>
        </w:r>
        <w:r>
          <w:t>49</w:t>
        </w:r>
        <w:r>
          <w:fldChar w:fldCharType="end"/>
        </w:r>
      </w:hyperlink>
    </w:p>
    <w:p>
      <w:pPr>
        <w:pStyle w:val="TOC2"/>
        <w:tabs>
          <w:tab w:val="right" w:leader="dot" w:pos="8306"/>
        </w:tabs>
      </w:pPr>
      <w:hyperlink w:anchor="_Toc13507" w:history="1">
        <w:r>
          <w:rPr>
            <w:rFonts w:ascii="仿宋" w:eastAsia="仿宋" w:hAnsi="仿宋" w:cs="仿宋" w:hint="eastAsia"/>
            <w:lang w:eastAsia="zh-CN"/>
          </w:rPr>
          <w:t>(二)、沟通计划</w:t>
        </w:r>
        <w:r>
          <w:tab/>
        </w:r>
        <w:r>
          <w:fldChar w:fldCharType="begin"/>
        </w:r>
        <w:r>
          <w:instrText xml:space="preserve"> PAGEREF _Toc13507 \h </w:instrText>
        </w:r>
        <w:r>
          <w:fldChar w:fldCharType="separate"/>
        </w:r>
        <w:r>
          <w:t>50</w:t>
        </w:r>
        <w:r>
          <w:fldChar w:fldCharType="end"/>
        </w:r>
      </w:hyperlink>
    </w:p>
    <w:p>
      <w:pPr>
        <w:pStyle w:val="TOC1"/>
        <w:tabs>
          <w:tab w:val="right" w:leader="dot" w:pos="8306"/>
        </w:tabs>
      </w:pPr>
      <w:hyperlink w:anchor="_Toc19190" w:history="1">
        <w:r>
          <w:rPr>
            <w:rFonts w:ascii="仿宋" w:eastAsia="仿宋" w:hAnsi="仿宋" w:cs="仿宋" w:hint="eastAsia"/>
            <w:lang w:eastAsia="zh-CN"/>
          </w:rPr>
          <w:t>十五、羟乙基乙二胺项目实施保障措施</w:t>
        </w:r>
        <w:r>
          <w:tab/>
        </w:r>
        <w:r>
          <w:fldChar w:fldCharType="begin"/>
        </w:r>
        <w:r>
          <w:instrText xml:space="preserve"> PAGEREF _Toc19190 \h </w:instrText>
        </w:r>
        <w:r>
          <w:fldChar w:fldCharType="separate"/>
        </w:r>
        <w:r>
          <w:t>51</w:t>
        </w:r>
        <w:r>
          <w:fldChar w:fldCharType="end"/>
        </w:r>
      </w:hyperlink>
    </w:p>
    <w:p>
      <w:pPr>
        <w:pStyle w:val="TOC2"/>
        <w:tabs>
          <w:tab w:val="right" w:leader="dot" w:pos="8306"/>
        </w:tabs>
      </w:pPr>
      <w:hyperlink w:anchor="_Toc27243" w:history="1">
        <w:r>
          <w:rPr>
            <w:rFonts w:ascii="仿宋" w:eastAsia="仿宋" w:hAnsi="仿宋" w:cs="仿宋" w:hint="eastAsia"/>
            <w:lang w:eastAsia="zh-CN"/>
          </w:rPr>
          <w:t>(一)、羟乙基乙二胺项目实施保障机制</w:t>
        </w:r>
        <w:r>
          <w:tab/>
        </w:r>
        <w:r>
          <w:fldChar w:fldCharType="begin"/>
        </w:r>
        <w:r>
          <w:instrText xml:space="preserve"> PAGEREF _Toc27243 \h </w:instrText>
        </w:r>
        <w:r>
          <w:fldChar w:fldCharType="separate"/>
        </w:r>
        <w:r>
          <w:t>51</w:t>
        </w:r>
        <w:r>
          <w:fldChar w:fldCharType="end"/>
        </w:r>
      </w:hyperlink>
    </w:p>
    <w:p>
      <w:pPr>
        <w:pStyle w:val="TOC2"/>
        <w:tabs>
          <w:tab w:val="right" w:leader="dot" w:pos="8306"/>
        </w:tabs>
      </w:pPr>
      <w:hyperlink w:anchor="_Toc12310" w:history="1">
        <w:r>
          <w:rPr>
            <w:rFonts w:ascii="仿宋" w:eastAsia="仿宋" w:hAnsi="仿宋" w:cs="仿宋" w:hint="eastAsia"/>
            <w:lang w:eastAsia="zh-CN"/>
          </w:rPr>
          <w:t>(二)、羟乙基乙二胺项目法律合规要求</w:t>
        </w:r>
        <w:r>
          <w:tab/>
        </w:r>
        <w:r>
          <w:fldChar w:fldCharType="begin"/>
        </w:r>
        <w:r>
          <w:instrText xml:space="preserve"> PAGEREF _Toc12310 \h </w:instrText>
        </w:r>
        <w:r>
          <w:fldChar w:fldCharType="separate"/>
        </w:r>
        <w:r>
          <w:t>55</w:t>
        </w:r>
        <w:r>
          <w:fldChar w:fldCharType="end"/>
        </w:r>
      </w:hyperlink>
    </w:p>
    <w:p>
      <w:pPr>
        <w:pStyle w:val="TOC2"/>
        <w:tabs>
          <w:tab w:val="right" w:leader="dot" w:pos="8306"/>
        </w:tabs>
      </w:pPr>
      <w:hyperlink w:anchor="_Toc21608" w:history="1">
        <w:r>
          <w:rPr>
            <w:rFonts w:ascii="仿宋" w:eastAsia="仿宋" w:hAnsi="仿宋" w:cs="仿宋" w:hint="eastAsia"/>
            <w:lang w:eastAsia="zh-CN"/>
          </w:rPr>
          <w:t>(三)、羟乙基乙二胺项目合同管理与法律事务</w:t>
        </w:r>
        <w:r>
          <w:tab/>
        </w:r>
        <w:r>
          <w:fldChar w:fldCharType="begin"/>
        </w:r>
        <w:r>
          <w:instrText xml:space="preserve"> PAGEREF _Toc21608 \h </w:instrText>
        </w:r>
        <w:r>
          <w:fldChar w:fldCharType="separate"/>
        </w:r>
        <w:r>
          <w:t>59</w:t>
        </w:r>
        <w:r>
          <w:fldChar w:fldCharType="end"/>
        </w:r>
      </w:hyperlink>
    </w:p>
    <w:p>
      <w:pPr>
        <w:pStyle w:val="TOC2"/>
        <w:tabs>
          <w:tab w:val="right" w:leader="dot" w:pos="8306"/>
        </w:tabs>
      </w:pPr>
      <w:hyperlink w:anchor="_Toc9000" w:history="1">
        <w:r>
          <w:rPr>
            <w:rFonts w:ascii="仿宋" w:eastAsia="仿宋" w:hAnsi="仿宋" w:cs="仿宋" w:hint="eastAsia"/>
            <w:lang w:eastAsia="zh-CN"/>
          </w:rPr>
          <w:t>(四)、羟乙基乙二胺项目知识产权保护策略</w:t>
        </w:r>
        <w:r>
          <w:tab/>
        </w:r>
        <w:r>
          <w:fldChar w:fldCharType="begin"/>
        </w:r>
        <w:r>
          <w:instrText xml:space="preserve"> PAGEREF _Toc9000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68"/>
      <w:r>
        <w:rPr>
          <w:rFonts w:ascii="仿宋" w:eastAsia="仿宋" w:hAnsi="仿宋" w:cs="仿宋" w:hint="eastAsia"/>
          <w:sz w:val="28"/>
          <w:lang w:eastAsia="zh-CN"/>
        </w:rPr>
        <w:t>一、羟乙基乙二胺项目概论</w:t>
      </w:r>
      <w:bookmarkEnd w:id="2"/>
    </w:p>
    <w:p>
      <w:pPr>
        <w:pStyle w:val="Heading2"/>
        <w:rPr>
          <w:rFonts w:ascii="仿宋" w:eastAsia="仿宋" w:hAnsi="仿宋" w:cs="仿宋" w:hint="eastAsia"/>
          <w:lang w:eastAsia="zh-CN"/>
        </w:rPr>
      </w:pPr>
      <w:bookmarkStart w:id="3" w:name="_Toc18042"/>
      <w:r>
        <w:rPr>
          <w:rFonts w:ascii="仿宋" w:eastAsia="仿宋" w:hAnsi="仿宋" w:cs="仿宋" w:hint="eastAsia"/>
          <w:lang w:eastAsia="zh-CN"/>
        </w:rPr>
        <w:t>(一)、羟乙基乙二胺项目概况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起源追溯至对市场的深入洞察。市场的不断演变与变革为羟乙基乙二胺项目提供了难得的机遇。当前市场存在的需求缺口和变革的大环境共同构成了羟乙基乙二胺项目的背景。这个羟乙基乙二胺项目旨在充分利用市场机遇，填补行业中尚未满足的需求，为客户提供全新的解决方案。市场的变革和需求的增长使得这个羟乙基乙二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羟乙基乙二胺项目名称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羟乙基乙二胺项目正式命名为羟乙基乙二胺。这个名称不仅仅是一个标识，更代表了羟乙基乙二胺项目的核心理念和愿景。它蕴含着羟乙基乙二胺项目所要解决问题的关键字，具有强烈的表达和辨识度，为羟乙基乙二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羟乙基乙二胺项目目标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核心目标是提供一种全新、高效的解决方案，满足客户日益增长的需求。羟乙基乙二胺项目追求的不仅仅是满足市场需求，更是在市场中获得卓越的竞争优势。通过不断提升产品或服务的质量和创新水平，羟乙基乙二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羟乙基乙二胺项目范围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全面涵盖了产品研发、制造、市场推广和售后服务，确保从产品设计到最终用户体验的全方位关注。这一全面的羟乙基乙二胺项目范围是为了确保羟乙基乙二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羟乙基乙二胺项目时间表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羟乙基乙二胺项目计划在未来18个月内完成，包括研发、测试、市场试点和正式推出等不同阶段。这个时间表的合理设计是为了确保羟乙基乙二胺项目各个阶段的顺利推进，以便按时交付高质量的成果。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羟乙基乙二胺项目预算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总预算估算为XX百万美元，主要分配在研发、市场推广、人员培训和运营等方面。这一充足的预算为羟乙基乙二胺项目提供了充足的资源，确保羟乙基乙二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羟乙基乙二胺项目风险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可能面临的风险包括市场接受度低、技术难题、竞争激烈等。羟乙基乙二胺项目团队已经制定了相应的风险应对计划，通过前瞻性的风险管理，确保羟乙基乙二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羟乙基乙二胺项目团队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羟乙基乙二胺项目汇聚了一支经验丰富、多领域专业素养的核心团队，确保羟乙基乙二胺项目在各个方面都能拥有高水平的执行力。团队的协同作战是羟乙基乙二胺项目成功的关键因素之一。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羟乙基乙二胺项目背景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羟乙基乙二胺项目的背景根植于市场对更高效、创新产品的渴望，同时也受到科技发展对行业格局的深刻改变的影响。这为羟乙基乙二胺项目提供了广阔的发展空间和市场需求。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羟乙基乙二胺项目现状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截至目前，羟乙基乙二胺项目已完成市场调研和技术验证，取得了初步的成功。这为羟乙基乙二胺项目在未来的发展奠定了坚实的基础，为更远大的目标打下了坚实的基石。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31"/>
      <w:r>
        <w:rPr>
          <w:rFonts w:ascii="仿宋" w:eastAsia="仿宋" w:hAnsi="仿宋" w:cs="仿宋" w:hint="eastAsia"/>
          <w:sz w:val="28"/>
          <w:lang w:eastAsia="zh-CN"/>
        </w:rPr>
        <w:t>(二)、羟乙基乙二胺项目目标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keyword》羟乙基乙二胺项目首要业务目标是在市场中占据有利地位，实现产品/服务的成功推广和销售。通过不断提升产品质量、创新性，羟乙基乙二胺项目追求成为行业中的领导者，赢得更多客户的青睐。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在科技迅速发展的时代，羟乙基乙二胺项目着眼于技术创新。通过持续的研发和技术升级，羟乙基乙二胺项目旨在推出更具创新性的产品或服务，以满足市场对新鲜、先进解决方案的需求。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为了建立可持续的客户关系，羟乙基乙二胺项目设定了客户满意度目标。通过提供卓越的产品质量和优质的客户服务，羟乙基乙二胺项目追求赢得客户的信任和忠诚度，确保他们的满意度达到行业领先水平。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羟乙基乙二胺项目注重社会责任和可持续发展。通过实施环保、社会责任羟乙基乙二胺项目，羟乙基乙二胺项目致力于在经济发展的同时保护环境，促进社会公平，实现可持续经营。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羟乙基乙二胺项目的团队是实现目标的核心驱动力。因此，羟乙基乙二胺项目设定了团队发展目标，包括提升团队成员的专业技能、培养领导力，以及搭建协同高效的团队工作氛围。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54"/>
      <w:r>
        <w:rPr>
          <w:rFonts w:ascii="仿宋" w:eastAsia="仿宋" w:hAnsi="仿宋" w:cs="仿宋" w:hint="eastAsia"/>
          <w:sz w:val="28"/>
          <w:lang w:eastAsia="zh-CN"/>
        </w:rPr>
        <w:t>(三)、羟乙基乙二胺项目提出的理由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羟乙基乙二胺项目提出的理由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提出源于对市场机遇的深刻洞察。当前市场中存在的需求缺口和行业发展趋势表明，有巨大的商业机会等待被开发。通过准确捕捉市场机遇，羟乙基乙二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理念基于对技术创新的信仰。通过持续的研发和技术投入，羟乙基乙二胺项目有望推出更具创新性的产品或服务。在科技飞速发展的当下，羟乙基乙二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提出是为了增强企业的行业竞争力。通过提升产品或服务的质量和独特性，羟乙基乙二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响应了消费者需求的变化。随着社会和科技的不断发展，消费者对产品和服务的需求也在发生变化。通过深入了解并及时回应消费者的新需求，羟乙基乙二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羟乙基乙二胺项目的提出是企业战略发展规划的一部分。在面对日益激烈的市场竞争和不断变化的商业环境中，羟乙基乙二胺项目作为企业战略的一环，旨在为企业开辟新的增长领域，巩固企业在行业中的地位。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羟乙基乙二胺项目的提出不仅仅是基于商业考量，还注重社会责任。通过推出环保、社会责任等方面的羟乙基乙二胺项目，羟乙基乙二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羟乙基乙二胺项目的提出反映了对利益相关者期望的关注。包括客户、员工、投资者等利益相关者在企业发展中都有着各自的期望，羟乙基乙二胺项目力求在满足这些期望的同时，取得更大的共赢。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406"/>
      <w:r>
        <w:rPr>
          <w:rFonts w:ascii="仿宋" w:eastAsia="仿宋" w:hAnsi="仿宋" w:cs="仿宋" w:hint="eastAsia"/>
          <w:sz w:val="28"/>
          <w:lang w:eastAsia="zh-CN"/>
        </w:rPr>
        <w:t>(四)、羟乙基乙二胺项目意义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在实施羟乙基乙二胺项目的过程中，我们不仅仅是在追逐商业成功，更是为企业和社会的多个层面创造了深远的意义。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首要意义在于提升企业的市场竞争力。通过持续的创新和对产品质量的高标准要求，羟乙基乙二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羟乙基乙二胺项目的推进将促使行业技术水平的提升。通过引入先进技术和创新性解决方案，羟乙基乙二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羟乙基乙二胺项目不仅创造了大量就业机会，提高了就业水平，还注重社会责任和环保。通过参与社会公益事业和推动环保羟乙基乙二胺项目，羟乙基乙二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综合而言，羟乙基乙二胺项目意义重大，不仅推动了企业的发展，也为行业和社会的进步贡献了积极力量。这是一个全面而深刻的影响，将在未来产生可持续的正面效应。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203"/>
      <w:r>
        <w:rPr>
          <w:rFonts w:ascii="仿宋" w:eastAsia="仿宋" w:hAnsi="仿宋" w:cs="仿宋" w:hint="eastAsia"/>
          <w:sz w:val="28"/>
          <w:lang w:eastAsia="zh-CN"/>
        </w:rPr>
        <w:t>(五)、羟乙基乙二胺项目背景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在当今迅猛发展的商业环境中，羟乙基乙二胺项目的动因根植于对多方面因素的审慎考量。这个羟乙基乙二胺项目的提出并非孤立的决策，而是对企业所处背景深入思考的产物。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羟乙基乙二胺项目背后的首要原因。科技的迅速发展和全球市场的快速变化使得企业必须灵活应对。羟乙基乙二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竞争的激烈程度也是羟乙基乙二胺项目背景中不可忽视的一环。企业需要在激烈竞争中脱颖而出，为此，羟乙基乙二胺项目致力于打破常规，提供独特的价值主张，以吸引客户并确保市场份额的增长。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技术的迅速发展为企业带来了机遇与挑战。作为羟乙基乙二胺项目启动的背景之一，对新兴技术的应用将有助于提升企业的技术水平，使其在不断演进的商业环境中保持竞争优势。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此外，社会对企业责任的期望也在逐渐升高。羟乙基乙二胺项目充分融入了社会责任的理念，通过可持续经营和社会公益羟乙基乙二胺项目，企图为社会贡献一份力量，在商业成功的同时关注社会价值。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490"/>
      <w:r>
        <w:rPr>
          <w:rFonts w:ascii="仿宋" w:eastAsia="仿宋" w:hAnsi="仿宋" w:cs="仿宋" w:hint="eastAsia"/>
          <w:sz w:val="28"/>
          <w:lang w:eastAsia="zh-CN"/>
        </w:rPr>
        <w:t>二、羟乙基乙二胺项目建设单位说明</w:t>
      </w:r>
      <w:bookmarkEnd w:id="8"/>
    </w:p>
    <w:p>
      <w:pPr>
        <w:pStyle w:val="Heading2"/>
        <w:rPr>
          <w:rFonts w:ascii="仿宋" w:eastAsia="仿宋" w:hAnsi="仿宋" w:cs="仿宋" w:hint="eastAsia"/>
          <w:lang w:eastAsia="zh-CN"/>
        </w:rPr>
      </w:pPr>
      <w:bookmarkStart w:id="9" w:name="_Toc12906"/>
      <w:r>
        <w:rPr>
          <w:rFonts w:ascii="仿宋" w:eastAsia="仿宋" w:hAnsi="仿宋" w:cs="仿宋" w:hint="eastAsia"/>
          <w:lang w:eastAsia="zh-CN"/>
        </w:rPr>
        <w:t>(一)、羟乙基乙二胺项目承办单位基本情况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57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羟乙基乙二胺项目承办单位的XXXX，我们着眼于实现可持续的经济效益。通过技术创新和解决方案的提供，公司预计在羟乙基乙二胺项目执行期间将获得可观的收入增长。这一收入来源主要包括羟乙基乙二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同时，我们注重成本控制和效率提升，以确保羟乙基乙二胺项目的可持续盈利。透过精细的管理和资源优化，公司期望实现羟乙基乙二胺项目利润最大化。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羟乙基乙二胺项目实施进行全面的投资评估，包括羟乙基乙二胺项目启动阶段的资金投入和后续运营成本。通过对羟乙基乙二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羟乙基乙二胺项目实施过程中具备足够的资金流动性，公司将进行详尽的现金流分析。这包括资金需求的合理预测、羟乙基乙二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01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687"/>
      <w:r>
        <w:rPr>
          <w:rFonts w:ascii="仿宋" w:eastAsia="仿宋" w:hAnsi="仿宋" w:cs="仿宋" w:hint="eastAsia"/>
          <w:lang w:eastAsia="zh-CN"/>
        </w:rPr>
        <w:t>(一)、羟乙基乙二胺行业分析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行业一直以来都是市场的关注焦点。行业内的发展趋势、竞争态势以及潜在机会都对羟乙基乙二胺项目的推进产生深远的影响。通过深入研究行业的整体概貌，我们将更好地理解行业的核心特征，为羟乙基乙二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羟乙基乙二胺行业，技术一直是推动创新和发展的关键因素。我们将对当前技术趋势进行详尽分析，包括但不限于人工智能、大数据应用、先进制造技术等。这有助于羟乙基乙二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羟乙基乙二胺项目成功的基础。我们将对主要竞争对手进行深入研究，包括其市场份额、产品特点、市场定位等。通过全面了解竞争对手的优势和劣势，羟乙基乙二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25"/>
      <w:r>
        <w:rPr>
          <w:rFonts w:ascii="仿宋" w:eastAsia="仿宋" w:hAnsi="仿宋" w:cs="仿宋" w:hint="eastAsia"/>
          <w:sz w:val="28"/>
          <w:lang w:eastAsia="zh-CN"/>
        </w:rPr>
        <w:t>(二)、羟乙基乙二胺市场分析预测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羟乙基乙二胺市场未来的增长趋势。这包括市场的整体规模、各细分领域的发展趋势等。羟乙基乙二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羟乙基乙二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羟乙基乙二胺项目实施过程中需要充分考虑的因素。我们将对市场风险进行全面评估，包括但不限于政策法规风险、市场竞争风险、技术变革风险等。通过对潜在风险的深入分析，羟乙基乙二胺项目可以制定相应的风险缓解策略，降低不确定性对羟乙基乙二胺项目的影响。</w:t>
      </w:r>
    </w:p>
    <w:p>
      <w:pPr>
        <w:pStyle w:val="Heading1"/>
        <w:ind w:firstLine="560" w:firstLineChars="200"/>
        <w:rPr>
          <w:rFonts w:ascii="仿宋" w:eastAsia="仿宋" w:hAnsi="仿宋" w:cs="仿宋" w:hint="eastAsia"/>
          <w:sz w:val="28"/>
          <w:lang w:eastAsia="zh-CN"/>
        </w:rPr>
      </w:pPr>
      <w:bookmarkStart w:id="14" w:name="_Toc2842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8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羟乙基乙二胺项目的主要产品是XXXX，预计年产值为XXX万元。这一产品在市场中占据着重要的地位，其广泛的应用范围使得该羟乙基乙二胺项目的市场前景非常广阔。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羟乙基乙二胺项目的xxx产品作为重要的原材料之一，将在多个领域发挥关键作用。其在建筑、交通、能源等方面的广泛应用将为整个产业链提供强大的支持，形成产业协同效应。羟乙基乙二胺项目的年产值XXX万XXX万XXX万万元不仅反映了其在市场上的巨大潜力，更预示着它对国民经济的积极贡献。这种关联度高、涉及面广的产业关系，使得该羟乙基乙二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82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总征地面积为XXXX平方米，相当于约XX.XX亩，其中净用地面积为XXXX平方米，红线范围内相当于约XX.XX亩。这一用地规模充分考虑了羟乙基乙二胺项目的建设需求，保障了羟乙基乙二胺项目在合适的空间内得以充分发展。羟乙基乙二胺项目规划的总建筑面积为XXXX平方米，其中主体工程建设占XXXX平方米，计容建筑面积达XXXX平方米。预计建筑工程的投资将达到XXXX万元，为羟乙基乙二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计划购置的设备共计XXXX台（套），设备购置费用为XXXX万元。这一设备购置计划充分考虑到羟乙基乙二胺项目的生产需求和技术要求，确保了羟乙基乙二胺项目在生产运营中具备先进的技术装备和高效的生产能力。设备的合理配置将为羟乙基乙二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计划总投资为XXXX万元，预计年实现营业收入为XXXX万元。这一产能规模的设定旨在确保羟乙基乙二胺项目能够在投资与回报之间取得平衡，实现长期可持续的发展。羟乙基乙二胺项目的总投资充分考虑到各个方面的需求，包括用地建设、设备购置等多个环节，以确保羟乙基乙二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968"/>
      <w:r>
        <w:rPr>
          <w:rFonts w:ascii="仿宋" w:eastAsia="仿宋" w:hAnsi="仿宋" w:cs="仿宋" w:hint="eastAsia"/>
          <w:sz w:val="28"/>
          <w:lang w:eastAsia="zh-CN"/>
        </w:rPr>
        <w:t>五、羟乙基乙二胺项目建设背景及必要性分析</w:t>
      </w:r>
      <w:bookmarkEnd w:id="17"/>
    </w:p>
    <w:p>
      <w:pPr>
        <w:pStyle w:val="Heading2"/>
        <w:rPr>
          <w:rFonts w:ascii="仿宋" w:eastAsia="仿宋" w:hAnsi="仿宋" w:cs="仿宋" w:hint="eastAsia"/>
          <w:lang w:eastAsia="zh-CN"/>
        </w:rPr>
      </w:pPr>
      <w:bookmarkStart w:id="18" w:name="_Toc3923"/>
      <w:r>
        <w:rPr>
          <w:rFonts w:ascii="仿宋" w:eastAsia="仿宋" w:hAnsi="仿宋" w:cs="仿宋" w:hint="eastAsia"/>
          <w:lang w:eastAsia="zh-CN"/>
        </w:rPr>
        <w:t>(一)、羟乙基乙二胺项目背景分析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乙基乙二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羟乙基乙二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羟乙基乙二胺项目在这个潮流中的定位。同时，我们将关注行业内涌现的新兴机遇，以便羟乙基乙二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羟乙基乙二胺项目提供了强大的发展动力。我们将聚焦于行业内最新的技术发展趋势，包括但不限于人工智能、大数据分析、物联网等领域。通过深度的技术研究，我们将确保羟乙基乙二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羟乙基乙二胺项目发展的源泉。我们将投入更多的精力对市场需求进行深入剖析，超越表面的需求，深入挖掘潜在的市场痛点和机遇。通过对市场需求的细致了解，羟乙基乙二胺项目将更有针对性地设计解决方案，满足市场的多样化需求，从而更好地促进羟乙基乙二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羟乙基乙二胺项目战略至关重要。我们将对竞争态势进行更为深入的分析，包括但不限于市场份额、产品特点、客户满意度等多个维度。通过深度的竞争分析，羟乙基乙二胺项目将能够更准确地把握市场脉搏，制定具有竞争力的羟乙基乙二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羟乙基乙二胺项目的发展具有直接的影响。我们将进行更为全面的法规和政策分析，了解行业发展中的潜在法律风险和合规挑战。通过充分了解和遵守相关法规，羟乙基乙二胺项目将确保在法律框架内合法合规运营，为羟乙基乙二胺项目的稳健发展提供有力支持。</w:t>
      </w:r>
    </w:p>
    <w:p>
      <w:pPr>
        <w:pStyle w:val="Heading2"/>
        <w:ind w:firstLine="560" w:firstLineChars="200"/>
        <w:rPr>
          <w:rFonts w:ascii="仿宋" w:eastAsia="仿宋" w:hAnsi="仿宋" w:cs="仿宋" w:hint="eastAsia"/>
          <w:sz w:val="28"/>
          <w:lang w:eastAsia="zh-CN"/>
        </w:rPr>
      </w:pPr>
      <w:bookmarkStart w:id="19" w:name="_Toc11088"/>
      <w:r>
        <w:rPr>
          <w:rFonts w:ascii="仿宋" w:eastAsia="仿宋" w:hAnsi="仿宋" w:cs="仿宋" w:hint="eastAsia"/>
          <w:sz w:val="28"/>
          <w:lang w:eastAsia="zh-CN"/>
        </w:rPr>
        <w:t>(二)、羟乙基乙二胺项目建设必要性分析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https://d.book118.com/355202123140011101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羟乙基乙二胺项目计划设计方案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C6B3A"/>
    <w:rsid w:val="2D3C6B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021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2024-01-28T06:38:00Z</dcterms:created>
  <dcterms:modified xsi:type="dcterms:W3CDTF">2024-01-28T06:38:21Z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1172E154047A4584879C2334D396D7D9_11</vt:lpwstr>
  </property>
  <property fmtid="{D5CDD505-2E9C-101B-9397-08002B2CF9AE}" pid="3" name="KSOProductBuildVer">
    <vt:lpwstr>2052-12.1.0.16120</vt:lpwstr>
  </property>
</Properties>
</file>