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畜禽规模化养殖设备项目规划设计蓝图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05" w:history="1">
        <w:r>
          <w:rPr>
            <w:rFonts w:ascii="仿宋" w:eastAsia="仿宋" w:hAnsi="仿宋" w:cs="仿宋" w:hint="eastAsia"/>
            <w:lang w:eastAsia="zh-CN"/>
          </w:rPr>
          <w:t>序言</w:t>
        </w:r>
        <w:r>
          <w:tab/>
        </w:r>
        <w:r>
          <w:fldChar w:fldCharType="begin"/>
        </w:r>
        <w:r>
          <w:instrText xml:space="preserve"> PAGEREF _Toc3905 \h </w:instrText>
        </w:r>
        <w:r>
          <w:fldChar w:fldCharType="separate"/>
        </w:r>
        <w:r>
          <w:t>3</w:t>
        </w:r>
        <w:r>
          <w:fldChar w:fldCharType="end"/>
        </w:r>
      </w:hyperlink>
    </w:p>
    <w:p>
      <w:pPr>
        <w:pStyle w:val="TOC1"/>
        <w:tabs>
          <w:tab w:val="right" w:leader="dot" w:pos="8306"/>
        </w:tabs>
      </w:pPr>
      <w:hyperlink w:anchor="_Toc5555" w:history="1">
        <w:r>
          <w:rPr>
            <w:rFonts w:ascii="仿宋" w:eastAsia="仿宋" w:hAnsi="仿宋" w:cs="仿宋" w:hint="eastAsia"/>
            <w:lang w:eastAsia="zh-CN"/>
          </w:rPr>
          <w:t>一、畜禽规模化养殖设备项目土建工程</w:t>
        </w:r>
        <w:r>
          <w:tab/>
        </w:r>
        <w:r>
          <w:fldChar w:fldCharType="begin"/>
        </w:r>
        <w:r>
          <w:instrText xml:space="preserve"> PAGEREF _Toc5555 \h </w:instrText>
        </w:r>
        <w:r>
          <w:fldChar w:fldCharType="separate"/>
        </w:r>
        <w:r>
          <w:t>3</w:t>
        </w:r>
        <w:r>
          <w:fldChar w:fldCharType="end"/>
        </w:r>
      </w:hyperlink>
    </w:p>
    <w:p>
      <w:pPr>
        <w:pStyle w:val="TOC2"/>
        <w:tabs>
          <w:tab w:val="right" w:leader="dot" w:pos="8306"/>
        </w:tabs>
      </w:pPr>
      <w:hyperlink w:anchor="_Toc21408" w:history="1">
        <w:r>
          <w:rPr>
            <w:rFonts w:ascii="仿宋" w:eastAsia="仿宋" w:hAnsi="仿宋" w:cs="仿宋" w:hint="eastAsia"/>
            <w:lang w:eastAsia="zh-CN"/>
          </w:rPr>
          <w:t>(一)、建筑工程设计原则</w:t>
        </w:r>
        <w:r>
          <w:tab/>
        </w:r>
        <w:r>
          <w:fldChar w:fldCharType="begin"/>
        </w:r>
        <w:r>
          <w:instrText xml:space="preserve"> PAGEREF _Toc21408 \h </w:instrText>
        </w:r>
        <w:r>
          <w:fldChar w:fldCharType="separate"/>
        </w:r>
        <w:r>
          <w:t>3</w:t>
        </w:r>
        <w:r>
          <w:fldChar w:fldCharType="end"/>
        </w:r>
      </w:hyperlink>
    </w:p>
    <w:p>
      <w:pPr>
        <w:pStyle w:val="TOC2"/>
        <w:tabs>
          <w:tab w:val="right" w:leader="dot" w:pos="8306"/>
        </w:tabs>
      </w:pPr>
      <w:hyperlink w:anchor="_Toc20483" w:history="1">
        <w:r>
          <w:rPr>
            <w:rFonts w:ascii="仿宋" w:eastAsia="仿宋" w:hAnsi="仿宋" w:cs="仿宋" w:hint="eastAsia"/>
            <w:lang w:eastAsia="zh-CN"/>
          </w:rPr>
          <w:t>(二)、土建工程设计年限及安全等级</w:t>
        </w:r>
        <w:r>
          <w:tab/>
        </w:r>
        <w:r>
          <w:fldChar w:fldCharType="begin"/>
        </w:r>
        <w:r>
          <w:instrText xml:space="preserve"> PAGEREF _Toc20483 \h </w:instrText>
        </w:r>
        <w:r>
          <w:fldChar w:fldCharType="separate"/>
        </w:r>
        <w:r>
          <w:t>4</w:t>
        </w:r>
        <w:r>
          <w:fldChar w:fldCharType="end"/>
        </w:r>
      </w:hyperlink>
    </w:p>
    <w:p>
      <w:pPr>
        <w:pStyle w:val="TOC2"/>
        <w:tabs>
          <w:tab w:val="right" w:leader="dot" w:pos="8306"/>
        </w:tabs>
      </w:pPr>
      <w:hyperlink w:anchor="_Toc31368" w:history="1">
        <w:r>
          <w:rPr>
            <w:rFonts w:ascii="仿宋" w:eastAsia="仿宋" w:hAnsi="仿宋" w:cs="仿宋" w:hint="eastAsia"/>
            <w:lang w:eastAsia="zh-CN"/>
          </w:rPr>
          <w:t>(三)、建筑工程设计总体要求</w:t>
        </w:r>
        <w:r>
          <w:tab/>
        </w:r>
        <w:r>
          <w:fldChar w:fldCharType="begin"/>
        </w:r>
        <w:r>
          <w:instrText xml:space="preserve"> PAGEREF _Toc31368 \h </w:instrText>
        </w:r>
        <w:r>
          <w:fldChar w:fldCharType="separate"/>
        </w:r>
        <w:r>
          <w:t>5</w:t>
        </w:r>
        <w:r>
          <w:fldChar w:fldCharType="end"/>
        </w:r>
      </w:hyperlink>
    </w:p>
    <w:p>
      <w:pPr>
        <w:pStyle w:val="TOC2"/>
        <w:tabs>
          <w:tab w:val="right" w:leader="dot" w:pos="8306"/>
        </w:tabs>
      </w:pPr>
      <w:hyperlink w:anchor="_Toc5466" w:history="1">
        <w:r>
          <w:rPr>
            <w:rFonts w:ascii="仿宋" w:eastAsia="仿宋" w:hAnsi="仿宋" w:cs="仿宋" w:hint="eastAsia"/>
            <w:lang w:eastAsia="zh-CN"/>
          </w:rPr>
          <w:t>(四)、土建工程建设指标</w:t>
        </w:r>
        <w:r>
          <w:tab/>
        </w:r>
        <w:r>
          <w:fldChar w:fldCharType="begin"/>
        </w:r>
        <w:r>
          <w:instrText xml:space="preserve"> PAGEREF _Toc5466 \h </w:instrText>
        </w:r>
        <w:r>
          <w:fldChar w:fldCharType="separate"/>
        </w:r>
        <w:r>
          <w:t>6</w:t>
        </w:r>
        <w:r>
          <w:fldChar w:fldCharType="end"/>
        </w:r>
      </w:hyperlink>
    </w:p>
    <w:p>
      <w:pPr>
        <w:pStyle w:val="TOC1"/>
        <w:tabs>
          <w:tab w:val="right" w:leader="dot" w:pos="8306"/>
        </w:tabs>
      </w:pPr>
      <w:hyperlink w:anchor="_Toc18800" w:history="1">
        <w:r>
          <w:rPr>
            <w:rFonts w:ascii="仿宋" w:eastAsia="仿宋" w:hAnsi="仿宋" w:cs="仿宋" w:hint="eastAsia"/>
            <w:lang w:eastAsia="zh-CN"/>
          </w:rPr>
          <w:t>二、工艺说明</w:t>
        </w:r>
        <w:r>
          <w:tab/>
        </w:r>
        <w:r>
          <w:fldChar w:fldCharType="begin"/>
        </w:r>
        <w:r>
          <w:instrText xml:space="preserve"> PAGEREF _Toc18800 \h </w:instrText>
        </w:r>
        <w:r>
          <w:fldChar w:fldCharType="separate"/>
        </w:r>
        <w:r>
          <w:t>6</w:t>
        </w:r>
        <w:r>
          <w:fldChar w:fldCharType="end"/>
        </w:r>
      </w:hyperlink>
    </w:p>
    <w:p>
      <w:pPr>
        <w:pStyle w:val="TOC2"/>
        <w:tabs>
          <w:tab w:val="right" w:leader="dot" w:pos="8306"/>
        </w:tabs>
      </w:pPr>
      <w:hyperlink w:anchor="_Toc25722" w:history="1">
        <w:r>
          <w:rPr>
            <w:rFonts w:ascii="仿宋" w:eastAsia="仿宋" w:hAnsi="仿宋" w:cs="仿宋" w:hint="eastAsia"/>
            <w:lang w:eastAsia="zh-CN"/>
          </w:rPr>
          <w:t>(一)、技术管理特点</w:t>
        </w:r>
        <w:r>
          <w:tab/>
        </w:r>
        <w:r>
          <w:fldChar w:fldCharType="begin"/>
        </w:r>
        <w:r>
          <w:instrText xml:space="preserve"> PAGEREF _Toc25722 \h </w:instrText>
        </w:r>
        <w:r>
          <w:fldChar w:fldCharType="separate"/>
        </w:r>
        <w:r>
          <w:t>6</w:t>
        </w:r>
        <w:r>
          <w:fldChar w:fldCharType="end"/>
        </w:r>
      </w:hyperlink>
    </w:p>
    <w:p>
      <w:pPr>
        <w:pStyle w:val="TOC2"/>
        <w:tabs>
          <w:tab w:val="right" w:leader="dot" w:pos="8306"/>
        </w:tabs>
      </w:pPr>
      <w:hyperlink w:anchor="_Toc24235" w:history="1">
        <w:r>
          <w:rPr>
            <w:rFonts w:ascii="仿宋" w:eastAsia="仿宋" w:hAnsi="仿宋" w:cs="仿宋" w:hint="eastAsia"/>
            <w:lang w:eastAsia="zh-CN"/>
          </w:rPr>
          <w:t>(二)、畜禽规模化养殖设备项目工艺技术设计方案</w:t>
        </w:r>
        <w:r>
          <w:tab/>
        </w:r>
        <w:r>
          <w:fldChar w:fldCharType="begin"/>
        </w:r>
        <w:r>
          <w:instrText xml:space="preserve"> PAGEREF _Toc24235 \h </w:instrText>
        </w:r>
        <w:r>
          <w:fldChar w:fldCharType="separate"/>
        </w:r>
        <w:r>
          <w:t>7</w:t>
        </w:r>
        <w:r>
          <w:fldChar w:fldCharType="end"/>
        </w:r>
      </w:hyperlink>
    </w:p>
    <w:p>
      <w:pPr>
        <w:pStyle w:val="TOC2"/>
        <w:tabs>
          <w:tab w:val="right" w:leader="dot" w:pos="8306"/>
        </w:tabs>
      </w:pPr>
      <w:hyperlink w:anchor="_Toc31384" w:history="1">
        <w:r>
          <w:rPr>
            <w:rFonts w:ascii="仿宋" w:eastAsia="仿宋" w:hAnsi="仿宋" w:cs="仿宋" w:hint="eastAsia"/>
            <w:lang w:eastAsia="zh-CN"/>
          </w:rPr>
          <w:t>(三)、设备选型方案</w:t>
        </w:r>
        <w:r>
          <w:tab/>
        </w:r>
        <w:r>
          <w:fldChar w:fldCharType="begin"/>
        </w:r>
        <w:r>
          <w:instrText xml:space="preserve"> PAGEREF _Toc31384 \h </w:instrText>
        </w:r>
        <w:r>
          <w:fldChar w:fldCharType="separate"/>
        </w:r>
        <w:r>
          <w:t>9</w:t>
        </w:r>
        <w:r>
          <w:fldChar w:fldCharType="end"/>
        </w:r>
      </w:hyperlink>
    </w:p>
    <w:p>
      <w:pPr>
        <w:pStyle w:val="TOC1"/>
        <w:tabs>
          <w:tab w:val="right" w:leader="dot" w:pos="8306"/>
        </w:tabs>
      </w:pPr>
      <w:hyperlink w:anchor="_Toc518" w:history="1">
        <w:r>
          <w:rPr>
            <w:rFonts w:ascii="仿宋" w:eastAsia="仿宋" w:hAnsi="仿宋" w:cs="仿宋" w:hint="eastAsia"/>
            <w:lang w:eastAsia="zh-CN"/>
          </w:rPr>
          <w:t>三、畜禽规模化养殖设备项目建设背景及必要性分析</w:t>
        </w:r>
        <w:r>
          <w:tab/>
        </w:r>
        <w:r>
          <w:fldChar w:fldCharType="begin"/>
        </w:r>
        <w:r>
          <w:instrText xml:space="preserve"> PAGEREF _Toc518 \h </w:instrText>
        </w:r>
        <w:r>
          <w:fldChar w:fldCharType="separate"/>
        </w:r>
        <w:r>
          <w:t>10</w:t>
        </w:r>
        <w:r>
          <w:fldChar w:fldCharType="end"/>
        </w:r>
      </w:hyperlink>
    </w:p>
    <w:p>
      <w:pPr>
        <w:pStyle w:val="TOC2"/>
        <w:tabs>
          <w:tab w:val="right" w:leader="dot" w:pos="8306"/>
        </w:tabs>
      </w:pPr>
      <w:hyperlink w:anchor="_Toc10769" w:history="1">
        <w:r>
          <w:rPr>
            <w:rFonts w:ascii="仿宋" w:eastAsia="仿宋" w:hAnsi="仿宋" w:cs="仿宋" w:hint="eastAsia"/>
            <w:lang w:eastAsia="zh-CN"/>
          </w:rPr>
          <w:t>(一)、畜禽规模化养殖设备项目背景分析</w:t>
        </w:r>
        <w:r>
          <w:tab/>
        </w:r>
        <w:r>
          <w:fldChar w:fldCharType="begin"/>
        </w:r>
        <w:r>
          <w:instrText xml:space="preserve"> PAGEREF _Toc10769 \h </w:instrText>
        </w:r>
        <w:r>
          <w:fldChar w:fldCharType="separate"/>
        </w:r>
        <w:r>
          <w:t>10</w:t>
        </w:r>
        <w:r>
          <w:fldChar w:fldCharType="end"/>
        </w:r>
      </w:hyperlink>
    </w:p>
    <w:p>
      <w:pPr>
        <w:pStyle w:val="TOC2"/>
        <w:tabs>
          <w:tab w:val="right" w:leader="dot" w:pos="8306"/>
        </w:tabs>
      </w:pPr>
      <w:hyperlink w:anchor="_Toc18203" w:history="1">
        <w:r>
          <w:rPr>
            <w:rFonts w:ascii="仿宋" w:eastAsia="仿宋" w:hAnsi="仿宋" w:cs="仿宋" w:hint="eastAsia"/>
            <w:lang w:eastAsia="zh-CN"/>
          </w:rPr>
          <w:t>(二)、畜禽规模化养殖设备项目建设必要性分析</w:t>
        </w:r>
        <w:r>
          <w:tab/>
        </w:r>
        <w:r>
          <w:fldChar w:fldCharType="begin"/>
        </w:r>
        <w:r>
          <w:instrText xml:space="preserve"> PAGEREF _Toc18203 \h </w:instrText>
        </w:r>
        <w:r>
          <w:fldChar w:fldCharType="separate"/>
        </w:r>
        <w:r>
          <w:t>12</w:t>
        </w:r>
        <w:r>
          <w:fldChar w:fldCharType="end"/>
        </w:r>
      </w:hyperlink>
    </w:p>
    <w:p>
      <w:pPr>
        <w:pStyle w:val="TOC1"/>
        <w:tabs>
          <w:tab w:val="right" w:leader="dot" w:pos="8306"/>
        </w:tabs>
      </w:pPr>
      <w:hyperlink w:anchor="_Toc32743" w:history="1">
        <w:r>
          <w:rPr>
            <w:rFonts w:ascii="仿宋" w:eastAsia="仿宋" w:hAnsi="仿宋" w:cs="仿宋" w:hint="eastAsia"/>
            <w:lang w:eastAsia="zh-CN"/>
          </w:rPr>
          <w:t>四、畜禽规模化养殖设备项目绩效评估</w:t>
        </w:r>
        <w:r>
          <w:tab/>
        </w:r>
        <w:r>
          <w:fldChar w:fldCharType="begin"/>
        </w:r>
        <w:r>
          <w:instrText xml:space="preserve"> PAGEREF _Toc32743 \h </w:instrText>
        </w:r>
        <w:r>
          <w:fldChar w:fldCharType="separate"/>
        </w:r>
        <w:r>
          <w:t>13</w:t>
        </w:r>
        <w:r>
          <w:fldChar w:fldCharType="end"/>
        </w:r>
      </w:hyperlink>
    </w:p>
    <w:p>
      <w:pPr>
        <w:pStyle w:val="TOC2"/>
        <w:tabs>
          <w:tab w:val="right" w:leader="dot" w:pos="8306"/>
        </w:tabs>
      </w:pPr>
      <w:hyperlink w:anchor="_Toc30586" w:history="1">
        <w:r>
          <w:rPr>
            <w:rFonts w:ascii="仿宋" w:eastAsia="仿宋" w:hAnsi="仿宋" w:cs="仿宋" w:hint="eastAsia"/>
            <w:lang w:eastAsia="zh-CN"/>
          </w:rPr>
          <w:t>(一)、绩效评估指标</w:t>
        </w:r>
        <w:r>
          <w:tab/>
        </w:r>
        <w:r>
          <w:fldChar w:fldCharType="begin"/>
        </w:r>
        <w:r>
          <w:instrText xml:space="preserve"> PAGEREF _Toc30586 \h </w:instrText>
        </w:r>
        <w:r>
          <w:fldChar w:fldCharType="separate"/>
        </w:r>
        <w:r>
          <w:t>13</w:t>
        </w:r>
        <w:r>
          <w:fldChar w:fldCharType="end"/>
        </w:r>
      </w:hyperlink>
    </w:p>
    <w:p>
      <w:pPr>
        <w:pStyle w:val="TOC2"/>
        <w:tabs>
          <w:tab w:val="right" w:leader="dot" w:pos="8306"/>
        </w:tabs>
      </w:pPr>
      <w:hyperlink w:anchor="_Toc30159" w:history="1">
        <w:r>
          <w:rPr>
            <w:rFonts w:ascii="仿宋" w:eastAsia="仿宋" w:hAnsi="仿宋" w:cs="仿宋" w:hint="eastAsia"/>
            <w:lang w:eastAsia="zh-CN"/>
          </w:rPr>
          <w:t>(二)、绩效评估方法</w:t>
        </w:r>
        <w:r>
          <w:tab/>
        </w:r>
        <w:r>
          <w:fldChar w:fldCharType="begin"/>
        </w:r>
        <w:r>
          <w:instrText xml:space="preserve"> PAGEREF _Toc30159 \h </w:instrText>
        </w:r>
        <w:r>
          <w:fldChar w:fldCharType="separate"/>
        </w:r>
        <w:r>
          <w:t>14</w:t>
        </w:r>
        <w:r>
          <w:fldChar w:fldCharType="end"/>
        </w:r>
      </w:hyperlink>
    </w:p>
    <w:p>
      <w:pPr>
        <w:pStyle w:val="TOC2"/>
        <w:tabs>
          <w:tab w:val="right" w:leader="dot" w:pos="8306"/>
        </w:tabs>
      </w:pPr>
      <w:hyperlink w:anchor="_Toc10965" w:history="1">
        <w:r>
          <w:rPr>
            <w:rFonts w:ascii="仿宋" w:eastAsia="仿宋" w:hAnsi="仿宋" w:cs="仿宋" w:hint="eastAsia"/>
            <w:lang w:eastAsia="zh-CN"/>
          </w:rPr>
          <w:t>(三)、绩效评估周期</w:t>
        </w:r>
        <w:r>
          <w:tab/>
        </w:r>
        <w:r>
          <w:fldChar w:fldCharType="begin"/>
        </w:r>
        <w:r>
          <w:instrText xml:space="preserve"> PAGEREF _Toc10965 \h </w:instrText>
        </w:r>
        <w:r>
          <w:fldChar w:fldCharType="separate"/>
        </w:r>
        <w:r>
          <w:t>16</w:t>
        </w:r>
        <w:r>
          <w:fldChar w:fldCharType="end"/>
        </w:r>
      </w:hyperlink>
    </w:p>
    <w:p>
      <w:pPr>
        <w:pStyle w:val="TOC1"/>
        <w:tabs>
          <w:tab w:val="right" w:leader="dot" w:pos="8306"/>
        </w:tabs>
      </w:pPr>
      <w:hyperlink w:anchor="_Toc7713" w:history="1">
        <w:r>
          <w:rPr>
            <w:rFonts w:ascii="仿宋" w:eastAsia="仿宋" w:hAnsi="仿宋" w:cs="仿宋" w:hint="eastAsia"/>
            <w:lang w:eastAsia="zh-CN"/>
          </w:rPr>
          <w:t>五、畜禽规模化养殖设备项目选址可行性分析</w:t>
        </w:r>
        <w:r>
          <w:tab/>
        </w:r>
        <w:r>
          <w:fldChar w:fldCharType="begin"/>
        </w:r>
        <w:r>
          <w:instrText xml:space="preserve"> PAGEREF _Toc7713 \h </w:instrText>
        </w:r>
        <w:r>
          <w:fldChar w:fldCharType="separate"/>
        </w:r>
        <w:r>
          <w:t>17</w:t>
        </w:r>
        <w:r>
          <w:fldChar w:fldCharType="end"/>
        </w:r>
      </w:hyperlink>
    </w:p>
    <w:p>
      <w:pPr>
        <w:pStyle w:val="TOC2"/>
        <w:tabs>
          <w:tab w:val="right" w:leader="dot" w:pos="8306"/>
        </w:tabs>
      </w:pPr>
      <w:hyperlink w:anchor="_Toc26067" w:history="1">
        <w:r>
          <w:rPr>
            <w:rFonts w:ascii="仿宋" w:eastAsia="仿宋" w:hAnsi="仿宋" w:cs="仿宋" w:hint="eastAsia"/>
            <w:lang w:eastAsia="zh-CN"/>
          </w:rPr>
          <w:t>(一)、畜禽规模化养殖设备项目选址</w:t>
        </w:r>
        <w:r>
          <w:tab/>
        </w:r>
        <w:r>
          <w:fldChar w:fldCharType="begin"/>
        </w:r>
        <w:r>
          <w:instrText xml:space="preserve"> PAGEREF _Toc26067 \h </w:instrText>
        </w:r>
        <w:r>
          <w:fldChar w:fldCharType="separate"/>
        </w:r>
        <w:r>
          <w:t>17</w:t>
        </w:r>
        <w:r>
          <w:fldChar w:fldCharType="end"/>
        </w:r>
      </w:hyperlink>
    </w:p>
    <w:p>
      <w:pPr>
        <w:pStyle w:val="TOC2"/>
        <w:tabs>
          <w:tab w:val="right" w:leader="dot" w:pos="8306"/>
        </w:tabs>
      </w:pPr>
      <w:hyperlink w:anchor="_Toc24558" w:history="1">
        <w:r>
          <w:rPr>
            <w:rFonts w:ascii="仿宋" w:eastAsia="仿宋" w:hAnsi="仿宋" w:cs="仿宋" w:hint="eastAsia"/>
            <w:lang w:eastAsia="zh-CN"/>
          </w:rPr>
          <w:t>(二)、用地控制指标</w:t>
        </w:r>
        <w:r>
          <w:tab/>
        </w:r>
        <w:r>
          <w:fldChar w:fldCharType="begin"/>
        </w:r>
        <w:r>
          <w:instrText xml:space="preserve"> PAGEREF _Toc24558 \h </w:instrText>
        </w:r>
        <w:r>
          <w:fldChar w:fldCharType="separate"/>
        </w:r>
        <w:r>
          <w:t>17</w:t>
        </w:r>
        <w:r>
          <w:fldChar w:fldCharType="end"/>
        </w:r>
      </w:hyperlink>
    </w:p>
    <w:p>
      <w:pPr>
        <w:pStyle w:val="TOC2"/>
        <w:tabs>
          <w:tab w:val="right" w:leader="dot" w:pos="8306"/>
        </w:tabs>
      </w:pPr>
      <w:hyperlink w:anchor="_Toc7223" w:history="1">
        <w:r>
          <w:rPr>
            <w:rFonts w:ascii="仿宋" w:eastAsia="仿宋" w:hAnsi="仿宋" w:cs="仿宋" w:hint="eastAsia"/>
            <w:lang w:eastAsia="zh-CN"/>
          </w:rPr>
          <w:t>(三)、节约用地措施</w:t>
        </w:r>
        <w:r>
          <w:tab/>
        </w:r>
        <w:r>
          <w:fldChar w:fldCharType="begin"/>
        </w:r>
        <w:r>
          <w:instrText xml:space="preserve"> PAGEREF _Toc7223 \h </w:instrText>
        </w:r>
        <w:r>
          <w:fldChar w:fldCharType="separate"/>
        </w:r>
        <w:r>
          <w:t>19</w:t>
        </w:r>
        <w:r>
          <w:fldChar w:fldCharType="end"/>
        </w:r>
      </w:hyperlink>
    </w:p>
    <w:p>
      <w:pPr>
        <w:pStyle w:val="TOC2"/>
        <w:tabs>
          <w:tab w:val="right" w:leader="dot" w:pos="8306"/>
        </w:tabs>
      </w:pPr>
      <w:hyperlink w:anchor="_Toc19709" w:history="1">
        <w:r>
          <w:rPr>
            <w:rFonts w:ascii="仿宋" w:eastAsia="仿宋" w:hAnsi="仿宋" w:cs="仿宋" w:hint="eastAsia"/>
            <w:lang w:eastAsia="zh-CN"/>
          </w:rPr>
          <w:t>(四)、总图布置方案</w:t>
        </w:r>
        <w:r>
          <w:tab/>
        </w:r>
        <w:r>
          <w:fldChar w:fldCharType="begin"/>
        </w:r>
        <w:r>
          <w:instrText xml:space="preserve"> PAGEREF _Toc19709 \h </w:instrText>
        </w:r>
        <w:r>
          <w:fldChar w:fldCharType="separate"/>
        </w:r>
        <w:r>
          <w:t>20</w:t>
        </w:r>
        <w:r>
          <w:fldChar w:fldCharType="end"/>
        </w:r>
      </w:hyperlink>
    </w:p>
    <w:p>
      <w:pPr>
        <w:pStyle w:val="TOC2"/>
        <w:tabs>
          <w:tab w:val="right" w:leader="dot" w:pos="8306"/>
        </w:tabs>
      </w:pPr>
      <w:hyperlink w:anchor="_Toc6522" w:history="1">
        <w:r>
          <w:rPr>
            <w:rFonts w:ascii="仿宋" w:eastAsia="仿宋" w:hAnsi="仿宋" w:cs="仿宋" w:hint="eastAsia"/>
            <w:lang w:eastAsia="zh-CN"/>
          </w:rPr>
          <w:t>(五)、选址综合评价</w:t>
        </w:r>
        <w:r>
          <w:tab/>
        </w:r>
        <w:r>
          <w:fldChar w:fldCharType="begin"/>
        </w:r>
        <w:r>
          <w:instrText xml:space="preserve"> PAGEREF _Toc6522 \h </w:instrText>
        </w:r>
        <w:r>
          <w:fldChar w:fldCharType="separate"/>
        </w:r>
        <w:r>
          <w:t>21</w:t>
        </w:r>
        <w:r>
          <w:fldChar w:fldCharType="end"/>
        </w:r>
      </w:hyperlink>
    </w:p>
    <w:p>
      <w:pPr>
        <w:pStyle w:val="TOC1"/>
        <w:tabs>
          <w:tab w:val="right" w:leader="dot" w:pos="8306"/>
        </w:tabs>
      </w:pPr>
      <w:hyperlink w:anchor="_Toc10372" w:history="1">
        <w:r>
          <w:rPr>
            <w:rFonts w:ascii="仿宋" w:eastAsia="仿宋" w:hAnsi="仿宋" w:cs="仿宋" w:hint="eastAsia"/>
            <w:lang w:eastAsia="zh-CN"/>
          </w:rPr>
          <w:t>六、畜禽规模化养殖设备项目可持续发展</w:t>
        </w:r>
        <w:r>
          <w:tab/>
        </w:r>
        <w:r>
          <w:fldChar w:fldCharType="begin"/>
        </w:r>
        <w:r>
          <w:instrText xml:space="preserve"> PAGEREF _Toc10372 \h </w:instrText>
        </w:r>
        <w:r>
          <w:fldChar w:fldCharType="separate"/>
        </w:r>
        <w:r>
          <w:t>22</w:t>
        </w:r>
        <w:r>
          <w:fldChar w:fldCharType="end"/>
        </w:r>
      </w:hyperlink>
    </w:p>
    <w:p>
      <w:pPr>
        <w:pStyle w:val="TOC2"/>
        <w:tabs>
          <w:tab w:val="right" w:leader="dot" w:pos="8306"/>
        </w:tabs>
      </w:pPr>
      <w:hyperlink w:anchor="_Toc11026" w:history="1">
        <w:r>
          <w:rPr>
            <w:rFonts w:ascii="仿宋" w:eastAsia="仿宋" w:hAnsi="仿宋" w:cs="仿宋" w:hint="eastAsia"/>
            <w:lang w:eastAsia="zh-CN"/>
          </w:rPr>
          <w:t>(一)、可持续战略与实践</w:t>
        </w:r>
        <w:r>
          <w:tab/>
        </w:r>
        <w:r>
          <w:fldChar w:fldCharType="begin"/>
        </w:r>
        <w:r>
          <w:instrText xml:space="preserve"> PAGEREF _Toc11026 \h </w:instrText>
        </w:r>
        <w:r>
          <w:fldChar w:fldCharType="separate"/>
        </w:r>
        <w:r>
          <w:t>22</w:t>
        </w:r>
        <w:r>
          <w:fldChar w:fldCharType="end"/>
        </w:r>
      </w:hyperlink>
    </w:p>
    <w:p>
      <w:pPr>
        <w:pStyle w:val="TOC2"/>
        <w:tabs>
          <w:tab w:val="right" w:leader="dot" w:pos="8306"/>
        </w:tabs>
      </w:pPr>
      <w:hyperlink w:anchor="_Toc11478" w:history="1">
        <w:r>
          <w:rPr>
            <w:rFonts w:ascii="仿宋" w:eastAsia="仿宋" w:hAnsi="仿宋" w:cs="仿宋" w:hint="eastAsia"/>
            <w:lang w:eastAsia="zh-CN"/>
          </w:rPr>
          <w:t>(二)、环保与社会责任</w:t>
        </w:r>
        <w:r>
          <w:tab/>
        </w:r>
        <w:r>
          <w:fldChar w:fldCharType="begin"/>
        </w:r>
        <w:r>
          <w:instrText xml:space="preserve"> PAGEREF _Toc11478 \h </w:instrText>
        </w:r>
        <w:r>
          <w:fldChar w:fldCharType="separate"/>
        </w:r>
        <w:r>
          <w:t>23</w:t>
        </w:r>
        <w:r>
          <w:fldChar w:fldCharType="end"/>
        </w:r>
      </w:hyperlink>
    </w:p>
    <w:p>
      <w:pPr>
        <w:pStyle w:val="TOC1"/>
        <w:tabs>
          <w:tab w:val="right" w:leader="dot" w:pos="8306"/>
        </w:tabs>
      </w:pPr>
      <w:hyperlink w:anchor="_Toc495" w:history="1">
        <w:r>
          <w:rPr>
            <w:rFonts w:ascii="仿宋" w:eastAsia="仿宋" w:hAnsi="仿宋" w:cs="仿宋" w:hint="eastAsia"/>
            <w:lang w:eastAsia="zh-CN"/>
          </w:rPr>
          <w:t>七、畜禽规模化养殖设备项目人力资源培养与发展</w:t>
        </w:r>
        <w:r>
          <w:tab/>
        </w:r>
        <w:r>
          <w:fldChar w:fldCharType="begin"/>
        </w:r>
        <w:r>
          <w:instrText xml:space="preserve"> PAGEREF _Toc495 \h </w:instrText>
        </w:r>
        <w:r>
          <w:fldChar w:fldCharType="separate"/>
        </w:r>
        <w:r>
          <w:t>24</w:t>
        </w:r>
        <w:r>
          <w:fldChar w:fldCharType="end"/>
        </w:r>
      </w:hyperlink>
    </w:p>
    <w:p>
      <w:pPr>
        <w:pStyle w:val="TOC2"/>
        <w:tabs>
          <w:tab w:val="right" w:leader="dot" w:pos="8306"/>
        </w:tabs>
      </w:pPr>
      <w:hyperlink w:anchor="_Toc20323" w:history="1">
        <w:r>
          <w:rPr>
            <w:rFonts w:ascii="仿宋" w:eastAsia="仿宋" w:hAnsi="仿宋" w:cs="仿宋" w:hint="eastAsia"/>
            <w:lang w:eastAsia="zh-CN"/>
          </w:rPr>
          <w:t>(一)、人才需求与规划</w:t>
        </w:r>
        <w:r>
          <w:tab/>
        </w:r>
        <w:r>
          <w:fldChar w:fldCharType="begin"/>
        </w:r>
        <w:r>
          <w:instrText xml:space="preserve"> PAGEREF _Toc20323 \h </w:instrText>
        </w:r>
        <w:r>
          <w:fldChar w:fldCharType="separate"/>
        </w:r>
        <w:r>
          <w:t>24</w:t>
        </w:r>
        <w:r>
          <w:fldChar w:fldCharType="end"/>
        </w:r>
      </w:hyperlink>
    </w:p>
    <w:p>
      <w:pPr>
        <w:pStyle w:val="TOC2"/>
        <w:tabs>
          <w:tab w:val="right" w:leader="dot" w:pos="8306"/>
        </w:tabs>
      </w:pPr>
      <w:hyperlink w:anchor="_Toc11520" w:history="1">
        <w:r>
          <w:rPr>
            <w:rFonts w:ascii="仿宋" w:eastAsia="仿宋" w:hAnsi="仿宋" w:cs="仿宋" w:hint="eastAsia"/>
            <w:lang w:eastAsia="zh-CN"/>
          </w:rPr>
          <w:t>(二)、培训与发展计划</w:t>
        </w:r>
        <w:r>
          <w:tab/>
        </w:r>
        <w:r>
          <w:fldChar w:fldCharType="begin"/>
        </w:r>
        <w:r>
          <w:instrText xml:space="preserve"> PAGEREF _Toc11520 \h </w:instrText>
        </w:r>
        <w:r>
          <w:fldChar w:fldCharType="separate"/>
        </w:r>
        <w:r>
          <w:t>25</w:t>
        </w:r>
        <w:r>
          <w:fldChar w:fldCharType="end"/>
        </w:r>
      </w:hyperlink>
    </w:p>
    <w:p>
      <w:pPr>
        <w:pStyle w:val="TOC1"/>
        <w:tabs>
          <w:tab w:val="right" w:leader="dot" w:pos="8306"/>
        </w:tabs>
      </w:pPr>
      <w:hyperlink w:anchor="_Toc32175" w:history="1">
        <w:r>
          <w:rPr>
            <w:rFonts w:ascii="仿宋" w:eastAsia="仿宋" w:hAnsi="仿宋" w:cs="仿宋" w:hint="eastAsia"/>
            <w:lang w:eastAsia="zh-CN"/>
          </w:rPr>
          <w:t>八、畜禽规模化养殖设备项目创新与研发</w:t>
        </w:r>
        <w:r>
          <w:tab/>
        </w:r>
        <w:r>
          <w:fldChar w:fldCharType="begin"/>
        </w:r>
        <w:r>
          <w:instrText xml:space="preserve"> PAGEREF _Toc32175 \h </w:instrText>
        </w:r>
        <w:r>
          <w:fldChar w:fldCharType="separate"/>
        </w:r>
        <w:r>
          <w:t>25</w:t>
        </w:r>
        <w:r>
          <w:fldChar w:fldCharType="end"/>
        </w:r>
      </w:hyperlink>
    </w:p>
    <w:p>
      <w:pPr>
        <w:pStyle w:val="TOC2"/>
        <w:tabs>
          <w:tab w:val="right" w:leader="dot" w:pos="8306"/>
        </w:tabs>
      </w:pPr>
      <w:hyperlink w:anchor="_Toc23739" w:history="1">
        <w:r>
          <w:rPr>
            <w:rFonts w:ascii="仿宋" w:eastAsia="仿宋" w:hAnsi="仿宋" w:cs="仿宋" w:hint="eastAsia"/>
            <w:lang w:eastAsia="zh-CN"/>
          </w:rPr>
          <w:t>(一)、创新策略与方向</w:t>
        </w:r>
        <w:r>
          <w:tab/>
        </w:r>
        <w:r>
          <w:fldChar w:fldCharType="begin"/>
        </w:r>
        <w:r>
          <w:instrText xml:space="preserve"> PAGEREF _Toc23739 \h </w:instrText>
        </w:r>
        <w:r>
          <w:fldChar w:fldCharType="separate"/>
        </w:r>
        <w:r>
          <w:t>25</w:t>
        </w:r>
        <w:r>
          <w:fldChar w:fldCharType="end"/>
        </w:r>
      </w:hyperlink>
    </w:p>
    <w:p>
      <w:pPr>
        <w:pStyle w:val="TOC2"/>
        <w:tabs>
          <w:tab w:val="right" w:leader="dot" w:pos="8306"/>
        </w:tabs>
      </w:pPr>
      <w:hyperlink w:anchor="_Toc25405" w:history="1">
        <w:r>
          <w:rPr>
            <w:rFonts w:ascii="仿宋" w:eastAsia="仿宋" w:hAnsi="仿宋" w:cs="仿宋" w:hint="eastAsia"/>
            <w:lang w:eastAsia="zh-CN"/>
          </w:rPr>
          <w:t>(二)、研发规划与投入</w:t>
        </w:r>
        <w:r>
          <w:tab/>
        </w:r>
        <w:r>
          <w:fldChar w:fldCharType="begin"/>
        </w:r>
        <w:r>
          <w:instrText xml:space="preserve"> PAGEREF _Toc25405 \h </w:instrText>
        </w:r>
        <w:r>
          <w:fldChar w:fldCharType="separate"/>
        </w:r>
        <w:r>
          <w:t>27</w:t>
        </w:r>
        <w:r>
          <w:fldChar w:fldCharType="end"/>
        </w:r>
      </w:hyperlink>
    </w:p>
    <w:p>
      <w:pPr>
        <w:pStyle w:val="TOC1"/>
        <w:tabs>
          <w:tab w:val="right" w:leader="dot" w:pos="8306"/>
        </w:tabs>
      </w:pPr>
      <w:hyperlink w:anchor="_Toc24568" w:history="1">
        <w:r>
          <w:rPr>
            <w:rFonts w:ascii="仿宋" w:eastAsia="仿宋" w:hAnsi="仿宋" w:cs="仿宋" w:hint="eastAsia"/>
            <w:lang w:eastAsia="zh-CN"/>
          </w:rPr>
          <w:t>九、生产安全保护</w:t>
        </w:r>
        <w:r>
          <w:tab/>
        </w:r>
        <w:r>
          <w:fldChar w:fldCharType="begin"/>
        </w:r>
        <w:r>
          <w:instrText xml:space="preserve"> PAGEREF _Toc24568 \h </w:instrText>
        </w:r>
        <w:r>
          <w:fldChar w:fldCharType="separate"/>
        </w:r>
        <w:r>
          <w:t>28</w:t>
        </w:r>
        <w:r>
          <w:fldChar w:fldCharType="end"/>
        </w:r>
      </w:hyperlink>
    </w:p>
    <w:p>
      <w:pPr>
        <w:pStyle w:val="TOC2"/>
        <w:tabs>
          <w:tab w:val="right" w:leader="dot" w:pos="8306"/>
        </w:tabs>
      </w:pPr>
      <w:hyperlink w:anchor="_Toc1909" w:history="1">
        <w:r>
          <w:rPr>
            <w:rFonts w:ascii="仿宋" w:eastAsia="仿宋" w:hAnsi="仿宋" w:cs="仿宋" w:hint="eastAsia"/>
            <w:lang w:eastAsia="zh-CN"/>
          </w:rPr>
          <w:t>(一)、消防安全</w:t>
        </w:r>
        <w:r>
          <w:tab/>
        </w:r>
        <w:r>
          <w:fldChar w:fldCharType="begin"/>
        </w:r>
        <w:r>
          <w:instrText xml:space="preserve"> PAGEREF _Toc1909 \h </w:instrText>
        </w:r>
        <w:r>
          <w:fldChar w:fldCharType="separate"/>
        </w:r>
        <w:r>
          <w:t>28</w:t>
        </w:r>
        <w:r>
          <w:fldChar w:fldCharType="end"/>
        </w:r>
      </w:hyperlink>
    </w:p>
    <w:p>
      <w:pPr>
        <w:pStyle w:val="TOC2"/>
        <w:tabs>
          <w:tab w:val="right" w:leader="dot" w:pos="8306"/>
        </w:tabs>
      </w:pPr>
      <w:hyperlink w:anchor="_Toc3238" w:history="1">
        <w:r>
          <w:rPr>
            <w:rFonts w:ascii="仿宋" w:eastAsia="仿宋" w:hAnsi="仿宋" w:cs="仿宋" w:hint="eastAsia"/>
            <w:lang w:eastAsia="zh-CN"/>
          </w:rPr>
          <w:t>(二)、防火防爆总图布置措施</w:t>
        </w:r>
        <w:r>
          <w:tab/>
        </w:r>
        <w:r>
          <w:fldChar w:fldCharType="begin"/>
        </w:r>
        <w:r>
          <w:instrText xml:space="preserve"> PAGEREF _Toc3238 \h </w:instrText>
        </w:r>
        <w:r>
          <w:fldChar w:fldCharType="separate"/>
        </w:r>
        <w:r>
          <w:t>30</w:t>
        </w:r>
        <w:r>
          <w:fldChar w:fldCharType="end"/>
        </w:r>
      </w:hyperlink>
    </w:p>
    <w:p>
      <w:pPr>
        <w:pStyle w:val="TOC2"/>
        <w:tabs>
          <w:tab w:val="right" w:leader="dot" w:pos="8306"/>
        </w:tabs>
      </w:pPr>
      <w:hyperlink w:anchor="_Toc19468" w:history="1">
        <w:r>
          <w:rPr>
            <w:rFonts w:ascii="仿宋" w:eastAsia="仿宋" w:hAnsi="仿宋" w:cs="仿宋" w:hint="eastAsia"/>
            <w:lang w:eastAsia="zh-CN"/>
          </w:rPr>
          <w:t>(三)、自然灾害防范措施</w:t>
        </w:r>
        <w:r>
          <w:tab/>
        </w:r>
        <w:r>
          <w:fldChar w:fldCharType="begin"/>
        </w:r>
        <w:r>
          <w:instrText xml:space="preserve"> PAGEREF _Toc19468 \h </w:instrText>
        </w:r>
        <w:r>
          <w:fldChar w:fldCharType="separate"/>
        </w:r>
        <w:r>
          <w:t>31</w:t>
        </w:r>
        <w:r>
          <w:fldChar w:fldCharType="end"/>
        </w:r>
      </w:hyperlink>
    </w:p>
    <w:p>
      <w:pPr>
        <w:pStyle w:val="TOC2"/>
        <w:tabs>
          <w:tab w:val="right" w:leader="dot" w:pos="8306"/>
        </w:tabs>
      </w:pPr>
      <w:hyperlink w:anchor="_Toc6943" w:history="1">
        <w:r>
          <w:rPr>
            <w:rFonts w:ascii="仿宋" w:eastAsia="仿宋" w:hAnsi="仿宋" w:cs="仿宋" w:hint="eastAsia"/>
            <w:lang w:eastAsia="zh-CN"/>
          </w:rPr>
          <w:t>(四)、安全色及安全标志使用要求</w:t>
        </w:r>
        <w:r>
          <w:tab/>
        </w:r>
        <w:r>
          <w:fldChar w:fldCharType="begin"/>
        </w:r>
        <w:r>
          <w:instrText xml:space="preserve"> PAGEREF _Toc6943 \h </w:instrText>
        </w:r>
        <w:r>
          <w:fldChar w:fldCharType="separate"/>
        </w:r>
        <w:r>
          <w:t>32</w:t>
        </w:r>
        <w:r>
          <w:fldChar w:fldCharType="end"/>
        </w:r>
      </w:hyperlink>
    </w:p>
    <w:p>
      <w:pPr>
        <w:pStyle w:val="TOC2"/>
        <w:tabs>
          <w:tab w:val="right" w:leader="dot" w:pos="8306"/>
        </w:tabs>
      </w:pPr>
      <w:hyperlink w:anchor="_Toc22403" w:history="1">
        <w:r>
          <w:rPr>
            <w:rFonts w:ascii="仿宋" w:eastAsia="仿宋" w:hAnsi="仿宋" w:cs="仿宋" w:hint="eastAsia"/>
            <w:lang w:eastAsia="zh-CN"/>
          </w:rPr>
          <w:t>(五)、防尘防毒措施</w:t>
        </w:r>
        <w:r>
          <w:tab/>
        </w:r>
        <w:r>
          <w:fldChar w:fldCharType="begin"/>
        </w:r>
        <w:r>
          <w:instrText xml:space="preserve"> PAGEREF _Toc22403 \h </w:instrText>
        </w:r>
        <w:r>
          <w:fldChar w:fldCharType="separate"/>
        </w:r>
        <w:r>
          <w:t>33</w:t>
        </w:r>
        <w:r>
          <w:fldChar w:fldCharType="end"/>
        </w:r>
      </w:hyperlink>
    </w:p>
    <w:p>
      <w:pPr>
        <w:pStyle w:val="TOC2"/>
        <w:tabs>
          <w:tab w:val="right" w:leader="dot" w:pos="8306"/>
        </w:tabs>
      </w:pPr>
      <w:hyperlink w:anchor="_Toc28969" w:history="1">
        <w:r>
          <w:rPr>
            <w:rFonts w:ascii="仿宋" w:eastAsia="仿宋" w:hAnsi="仿宋" w:cs="仿宋" w:hint="eastAsia"/>
            <w:lang w:eastAsia="zh-CN"/>
          </w:rPr>
          <w:t>(六)、防静电、触电防护及防雷措施</w:t>
        </w:r>
        <w:r>
          <w:tab/>
        </w:r>
        <w:r>
          <w:fldChar w:fldCharType="begin"/>
        </w:r>
        <w:r>
          <w:instrText xml:space="preserve"> PAGEREF _Toc28969 \h </w:instrText>
        </w:r>
        <w:r>
          <w:fldChar w:fldCharType="separate"/>
        </w:r>
        <w:r>
          <w:t>34</w:t>
        </w:r>
        <w:r>
          <w:fldChar w:fldCharType="end"/>
        </w:r>
      </w:hyperlink>
    </w:p>
    <w:p>
      <w:pPr>
        <w:pStyle w:val="TOC2"/>
        <w:tabs>
          <w:tab w:val="right" w:leader="dot" w:pos="8306"/>
        </w:tabs>
      </w:pPr>
      <w:hyperlink w:anchor="_Toc5296" w:history="1">
        <w:r>
          <w:rPr>
            <w:rFonts w:ascii="仿宋" w:eastAsia="仿宋" w:hAnsi="仿宋" w:cs="仿宋" w:hint="eastAsia"/>
            <w:lang w:eastAsia="zh-CN"/>
          </w:rPr>
          <w:t>(七)、机械设备安全保障措施</w:t>
        </w:r>
        <w:r>
          <w:tab/>
        </w:r>
        <w:r>
          <w:fldChar w:fldCharType="begin"/>
        </w:r>
        <w:r>
          <w:instrText xml:space="preserve"> PAGEREF _Toc5296 \h </w:instrText>
        </w:r>
        <w:r>
          <w:fldChar w:fldCharType="separate"/>
        </w:r>
        <w:r>
          <w:t>35</w:t>
        </w:r>
        <w:r>
          <w:fldChar w:fldCharType="end"/>
        </w:r>
      </w:hyperlink>
    </w:p>
    <w:p>
      <w:pPr>
        <w:pStyle w:val="TOC1"/>
        <w:tabs>
          <w:tab w:val="right" w:leader="dot" w:pos="8306"/>
        </w:tabs>
      </w:pPr>
      <w:hyperlink w:anchor="_Toc481" w:history="1">
        <w:r>
          <w:rPr>
            <w:rFonts w:ascii="仿宋" w:eastAsia="仿宋" w:hAnsi="仿宋" w:cs="仿宋" w:hint="eastAsia"/>
            <w:lang w:eastAsia="zh-CN"/>
          </w:rPr>
          <w:t>十、畜禽规模化养殖设备项目经营效益</w:t>
        </w:r>
        <w:r>
          <w:tab/>
        </w:r>
        <w:r>
          <w:fldChar w:fldCharType="begin"/>
        </w:r>
        <w:r>
          <w:instrText xml:space="preserve"> PAGEREF _Toc481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72" w:history="1">
        <w:r>
          <w:rPr>
            <w:rFonts w:ascii="仿宋" w:eastAsia="仿宋" w:hAnsi="仿宋" w:cs="仿宋" w:hint="eastAsia"/>
            <w:lang w:eastAsia="zh-CN"/>
          </w:rPr>
          <w:t>(一)、经济评价财务测算</w:t>
        </w:r>
        <w:r>
          <w:tab/>
        </w:r>
        <w:r>
          <w:fldChar w:fldCharType="begin"/>
        </w:r>
        <w:r>
          <w:instrText xml:space="preserve"> PAGEREF _Toc30572 \h </w:instrText>
        </w:r>
        <w:r>
          <w:fldChar w:fldCharType="separate"/>
        </w:r>
        <w:r>
          <w:t>37</w:t>
        </w:r>
        <w:r>
          <w:fldChar w:fldCharType="end"/>
        </w:r>
      </w:hyperlink>
    </w:p>
    <w:p>
      <w:pPr>
        <w:pStyle w:val="TOC2"/>
        <w:tabs>
          <w:tab w:val="right" w:leader="dot" w:pos="8306"/>
        </w:tabs>
      </w:pPr>
      <w:hyperlink w:anchor="_Toc21030" w:history="1">
        <w:r>
          <w:rPr>
            <w:rFonts w:ascii="仿宋" w:eastAsia="仿宋" w:hAnsi="仿宋" w:cs="仿宋" w:hint="eastAsia"/>
            <w:lang w:eastAsia="zh-CN"/>
          </w:rPr>
          <w:t>(二)、畜禽规模化养殖设备项目盈利能力分析</w:t>
        </w:r>
        <w:r>
          <w:tab/>
        </w:r>
        <w:r>
          <w:fldChar w:fldCharType="begin"/>
        </w:r>
        <w:r>
          <w:instrText xml:space="preserve"> PAGEREF _Toc21030 \h </w:instrText>
        </w:r>
        <w:r>
          <w:fldChar w:fldCharType="separate"/>
        </w:r>
        <w:r>
          <w:t>38</w:t>
        </w:r>
        <w:r>
          <w:fldChar w:fldCharType="end"/>
        </w:r>
      </w:hyperlink>
    </w:p>
    <w:p>
      <w:pPr>
        <w:pStyle w:val="TOC1"/>
        <w:tabs>
          <w:tab w:val="right" w:leader="dot" w:pos="8306"/>
        </w:tabs>
      </w:pPr>
      <w:hyperlink w:anchor="_Toc30682" w:history="1">
        <w:r>
          <w:rPr>
            <w:rFonts w:ascii="仿宋" w:eastAsia="仿宋" w:hAnsi="仿宋" w:cs="仿宋" w:hint="eastAsia"/>
            <w:lang w:eastAsia="zh-CN"/>
          </w:rPr>
          <w:t>十一、畜禽规模化养殖设备项目计划安排</w:t>
        </w:r>
        <w:r>
          <w:tab/>
        </w:r>
        <w:r>
          <w:fldChar w:fldCharType="begin"/>
        </w:r>
        <w:r>
          <w:instrText xml:space="preserve"> PAGEREF _Toc30682 \h </w:instrText>
        </w:r>
        <w:r>
          <w:fldChar w:fldCharType="separate"/>
        </w:r>
        <w:r>
          <w:t>39</w:t>
        </w:r>
        <w:r>
          <w:fldChar w:fldCharType="end"/>
        </w:r>
      </w:hyperlink>
    </w:p>
    <w:p>
      <w:pPr>
        <w:pStyle w:val="TOC2"/>
        <w:tabs>
          <w:tab w:val="right" w:leader="dot" w:pos="8306"/>
        </w:tabs>
      </w:pPr>
      <w:hyperlink w:anchor="_Toc27969" w:history="1">
        <w:r>
          <w:rPr>
            <w:rFonts w:ascii="仿宋" w:eastAsia="仿宋" w:hAnsi="仿宋" w:cs="仿宋" w:hint="eastAsia"/>
            <w:lang w:eastAsia="zh-CN"/>
          </w:rPr>
          <w:t>(一)、建设周期</w:t>
        </w:r>
        <w:r>
          <w:tab/>
        </w:r>
        <w:r>
          <w:fldChar w:fldCharType="begin"/>
        </w:r>
        <w:r>
          <w:instrText xml:space="preserve"> PAGEREF _Toc27969 \h </w:instrText>
        </w:r>
        <w:r>
          <w:fldChar w:fldCharType="separate"/>
        </w:r>
        <w:r>
          <w:t>39</w:t>
        </w:r>
        <w:r>
          <w:fldChar w:fldCharType="end"/>
        </w:r>
      </w:hyperlink>
    </w:p>
    <w:p>
      <w:pPr>
        <w:pStyle w:val="TOC2"/>
        <w:tabs>
          <w:tab w:val="right" w:leader="dot" w:pos="8306"/>
        </w:tabs>
      </w:pPr>
      <w:hyperlink w:anchor="_Toc244" w:history="1">
        <w:r>
          <w:rPr>
            <w:rFonts w:ascii="仿宋" w:eastAsia="仿宋" w:hAnsi="仿宋" w:cs="仿宋" w:hint="eastAsia"/>
            <w:lang w:eastAsia="zh-CN"/>
          </w:rPr>
          <w:t>(二)、建设进度</w:t>
        </w:r>
        <w:r>
          <w:tab/>
        </w:r>
        <w:r>
          <w:fldChar w:fldCharType="begin"/>
        </w:r>
        <w:r>
          <w:instrText xml:space="preserve"> PAGEREF _Toc244 \h </w:instrText>
        </w:r>
        <w:r>
          <w:fldChar w:fldCharType="separate"/>
        </w:r>
        <w:r>
          <w:t>40</w:t>
        </w:r>
        <w:r>
          <w:fldChar w:fldCharType="end"/>
        </w:r>
      </w:hyperlink>
    </w:p>
    <w:p>
      <w:pPr>
        <w:pStyle w:val="TOC2"/>
        <w:tabs>
          <w:tab w:val="right" w:leader="dot" w:pos="8306"/>
        </w:tabs>
      </w:pPr>
      <w:hyperlink w:anchor="_Toc13271" w:history="1">
        <w:r>
          <w:rPr>
            <w:rFonts w:ascii="仿宋" w:eastAsia="仿宋" w:hAnsi="仿宋" w:cs="仿宋" w:hint="eastAsia"/>
            <w:lang w:eastAsia="zh-CN"/>
          </w:rPr>
          <w:t>(三)、进度安排注意事项</w:t>
        </w:r>
        <w:r>
          <w:tab/>
        </w:r>
        <w:r>
          <w:fldChar w:fldCharType="begin"/>
        </w:r>
        <w:r>
          <w:instrText xml:space="preserve"> PAGEREF _Toc13271 \h </w:instrText>
        </w:r>
        <w:r>
          <w:fldChar w:fldCharType="separate"/>
        </w:r>
        <w:r>
          <w:t>41</w:t>
        </w:r>
        <w:r>
          <w:fldChar w:fldCharType="end"/>
        </w:r>
      </w:hyperlink>
    </w:p>
    <w:p>
      <w:pPr>
        <w:pStyle w:val="TOC2"/>
        <w:tabs>
          <w:tab w:val="right" w:leader="dot" w:pos="8306"/>
        </w:tabs>
      </w:pPr>
      <w:hyperlink w:anchor="_Toc13354" w:history="1">
        <w:r>
          <w:rPr>
            <w:rFonts w:ascii="仿宋" w:eastAsia="仿宋" w:hAnsi="仿宋" w:cs="仿宋" w:hint="eastAsia"/>
            <w:lang w:eastAsia="zh-CN"/>
          </w:rPr>
          <w:t>(四)、人力资源配置</w:t>
        </w:r>
        <w:r>
          <w:tab/>
        </w:r>
        <w:r>
          <w:fldChar w:fldCharType="begin"/>
        </w:r>
        <w:r>
          <w:instrText xml:space="preserve"> PAGEREF _Toc13354 \h </w:instrText>
        </w:r>
        <w:r>
          <w:fldChar w:fldCharType="separate"/>
        </w:r>
        <w:r>
          <w:t>43</w:t>
        </w:r>
        <w:r>
          <w:fldChar w:fldCharType="end"/>
        </w:r>
      </w:hyperlink>
    </w:p>
    <w:p>
      <w:pPr>
        <w:pStyle w:val="TOC1"/>
        <w:tabs>
          <w:tab w:val="right" w:leader="dot" w:pos="8306"/>
        </w:tabs>
      </w:pPr>
      <w:hyperlink w:anchor="_Toc32621" w:history="1">
        <w:r>
          <w:rPr>
            <w:rFonts w:ascii="仿宋" w:eastAsia="仿宋" w:hAnsi="仿宋" w:cs="仿宋" w:hint="eastAsia"/>
            <w:lang w:eastAsia="zh-CN"/>
          </w:rPr>
          <w:t>十二、畜禽规模化养殖设备项目风险管理</w:t>
        </w:r>
        <w:r>
          <w:tab/>
        </w:r>
        <w:r>
          <w:fldChar w:fldCharType="begin"/>
        </w:r>
        <w:r>
          <w:instrText xml:space="preserve"> PAGEREF _Toc32621 \h </w:instrText>
        </w:r>
        <w:r>
          <w:fldChar w:fldCharType="separate"/>
        </w:r>
        <w:r>
          <w:t>43</w:t>
        </w:r>
        <w:r>
          <w:fldChar w:fldCharType="end"/>
        </w:r>
      </w:hyperlink>
    </w:p>
    <w:p>
      <w:pPr>
        <w:pStyle w:val="TOC2"/>
        <w:tabs>
          <w:tab w:val="right" w:leader="dot" w:pos="8306"/>
        </w:tabs>
      </w:pPr>
      <w:hyperlink w:anchor="_Toc13151" w:history="1">
        <w:r>
          <w:rPr>
            <w:rFonts w:ascii="仿宋" w:eastAsia="仿宋" w:hAnsi="仿宋" w:cs="仿宋" w:hint="eastAsia"/>
            <w:lang w:eastAsia="zh-CN"/>
          </w:rPr>
          <w:t>(一)、风险识别与评估</w:t>
        </w:r>
        <w:r>
          <w:tab/>
        </w:r>
        <w:r>
          <w:fldChar w:fldCharType="begin"/>
        </w:r>
        <w:r>
          <w:instrText xml:space="preserve"> PAGEREF _Toc13151 \h </w:instrText>
        </w:r>
        <w:r>
          <w:fldChar w:fldCharType="separate"/>
        </w:r>
        <w:r>
          <w:t>43</w:t>
        </w:r>
        <w:r>
          <w:fldChar w:fldCharType="end"/>
        </w:r>
      </w:hyperlink>
    </w:p>
    <w:p>
      <w:pPr>
        <w:pStyle w:val="TOC2"/>
        <w:tabs>
          <w:tab w:val="right" w:leader="dot" w:pos="8306"/>
        </w:tabs>
      </w:pPr>
      <w:hyperlink w:anchor="_Toc9989" w:history="1">
        <w:r>
          <w:rPr>
            <w:rFonts w:ascii="仿宋" w:eastAsia="仿宋" w:hAnsi="仿宋" w:cs="仿宋" w:hint="eastAsia"/>
            <w:lang w:eastAsia="zh-CN"/>
          </w:rPr>
          <w:t>(二)、风险应对策略</w:t>
        </w:r>
        <w:r>
          <w:tab/>
        </w:r>
        <w:r>
          <w:fldChar w:fldCharType="begin"/>
        </w:r>
        <w:r>
          <w:instrText xml:space="preserve"> PAGEREF _Toc9989 \h </w:instrText>
        </w:r>
        <w:r>
          <w:fldChar w:fldCharType="separate"/>
        </w:r>
        <w:r>
          <w:t>45</w:t>
        </w:r>
        <w:r>
          <w:fldChar w:fldCharType="end"/>
        </w:r>
      </w:hyperlink>
    </w:p>
    <w:p>
      <w:pPr>
        <w:pStyle w:val="TOC2"/>
        <w:tabs>
          <w:tab w:val="right" w:leader="dot" w:pos="8306"/>
        </w:tabs>
      </w:pPr>
      <w:hyperlink w:anchor="_Toc27540" w:history="1">
        <w:r>
          <w:rPr>
            <w:rFonts w:ascii="仿宋" w:eastAsia="仿宋" w:hAnsi="仿宋" w:cs="仿宋" w:hint="eastAsia"/>
            <w:lang w:eastAsia="zh-CN"/>
          </w:rPr>
          <w:t>(三)、风险监控与控制</w:t>
        </w:r>
        <w:r>
          <w:tab/>
        </w:r>
        <w:r>
          <w:fldChar w:fldCharType="begin"/>
        </w:r>
        <w:r>
          <w:instrText xml:space="preserve"> PAGEREF _Toc27540 \h </w:instrText>
        </w:r>
        <w:r>
          <w:fldChar w:fldCharType="separate"/>
        </w:r>
        <w:r>
          <w:t>46</w:t>
        </w:r>
        <w:r>
          <w:fldChar w:fldCharType="end"/>
        </w:r>
      </w:hyperlink>
    </w:p>
    <w:p>
      <w:pPr>
        <w:pStyle w:val="TOC1"/>
        <w:tabs>
          <w:tab w:val="right" w:leader="dot" w:pos="8306"/>
        </w:tabs>
      </w:pPr>
      <w:hyperlink w:anchor="_Toc5526" w:history="1">
        <w:r>
          <w:rPr>
            <w:rFonts w:ascii="仿宋" w:eastAsia="仿宋" w:hAnsi="仿宋" w:cs="仿宋" w:hint="eastAsia"/>
            <w:lang w:eastAsia="zh-CN"/>
          </w:rPr>
          <w:t>十三、畜禽规模化养殖设备项目实施保障措施</w:t>
        </w:r>
        <w:r>
          <w:tab/>
        </w:r>
        <w:r>
          <w:fldChar w:fldCharType="begin"/>
        </w:r>
        <w:r>
          <w:instrText xml:space="preserve"> PAGEREF _Toc5526 \h </w:instrText>
        </w:r>
        <w:r>
          <w:fldChar w:fldCharType="separate"/>
        </w:r>
        <w:r>
          <w:t>47</w:t>
        </w:r>
        <w:r>
          <w:fldChar w:fldCharType="end"/>
        </w:r>
      </w:hyperlink>
    </w:p>
    <w:p>
      <w:pPr>
        <w:pStyle w:val="TOC2"/>
        <w:tabs>
          <w:tab w:val="right" w:leader="dot" w:pos="8306"/>
        </w:tabs>
      </w:pPr>
      <w:hyperlink w:anchor="_Toc28143" w:history="1">
        <w:r>
          <w:rPr>
            <w:rFonts w:ascii="仿宋" w:eastAsia="仿宋" w:hAnsi="仿宋" w:cs="仿宋" w:hint="eastAsia"/>
            <w:lang w:eastAsia="zh-CN"/>
          </w:rPr>
          <w:t>(一)、畜禽规模化养殖设备项目实施保障机制</w:t>
        </w:r>
        <w:r>
          <w:tab/>
        </w:r>
        <w:r>
          <w:fldChar w:fldCharType="begin"/>
        </w:r>
        <w:r>
          <w:instrText xml:space="preserve"> PAGEREF _Toc28143 \h </w:instrText>
        </w:r>
        <w:r>
          <w:fldChar w:fldCharType="separate"/>
        </w:r>
        <w:r>
          <w:t>47</w:t>
        </w:r>
        <w:r>
          <w:fldChar w:fldCharType="end"/>
        </w:r>
      </w:hyperlink>
    </w:p>
    <w:p>
      <w:pPr>
        <w:pStyle w:val="TOC2"/>
        <w:tabs>
          <w:tab w:val="right" w:leader="dot" w:pos="8306"/>
        </w:tabs>
      </w:pPr>
      <w:hyperlink w:anchor="_Toc27002" w:history="1">
        <w:r>
          <w:rPr>
            <w:rFonts w:ascii="仿宋" w:eastAsia="仿宋" w:hAnsi="仿宋" w:cs="仿宋" w:hint="eastAsia"/>
            <w:lang w:eastAsia="zh-CN"/>
          </w:rPr>
          <w:t>(二)、畜禽规模化养殖设备项目法律合规要求</w:t>
        </w:r>
        <w:r>
          <w:tab/>
        </w:r>
        <w:r>
          <w:fldChar w:fldCharType="begin"/>
        </w:r>
        <w:r>
          <w:instrText xml:space="preserve"> PAGEREF _Toc27002 \h </w:instrText>
        </w:r>
        <w:r>
          <w:fldChar w:fldCharType="separate"/>
        </w:r>
        <w:r>
          <w:t>51</w:t>
        </w:r>
        <w:r>
          <w:fldChar w:fldCharType="end"/>
        </w:r>
      </w:hyperlink>
    </w:p>
    <w:p>
      <w:pPr>
        <w:pStyle w:val="TOC2"/>
        <w:tabs>
          <w:tab w:val="right" w:leader="dot" w:pos="8306"/>
        </w:tabs>
      </w:pPr>
      <w:hyperlink w:anchor="_Toc4616" w:history="1">
        <w:r>
          <w:rPr>
            <w:rFonts w:ascii="仿宋" w:eastAsia="仿宋" w:hAnsi="仿宋" w:cs="仿宋" w:hint="eastAsia"/>
            <w:lang w:eastAsia="zh-CN"/>
          </w:rPr>
          <w:t>(三)、畜禽规模化养殖设备项目合同管理与法律事务</w:t>
        </w:r>
        <w:r>
          <w:tab/>
        </w:r>
        <w:r>
          <w:fldChar w:fldCharType="begin"/>
        </w:r>
        <w:r>
          <w:instrText xml:space="preserve"> PAGEREF _Toc4616 \h </w:instrText>
        </w:r>
        <w:r>
          <w:fldChar w:fldCharType="separate"/>
        </w:r>
        <w:r>
          <w:t>56</w:t>
        </w:r>
        <w:r>
          <w:fldChar w:fldCharType="end"/>
        </w:r>
      </w:hyperlink>
    </w:p>
    <w:p>
      <w:pPr>
        <w:pStyle w:val="TOC2"/>
        <w:tabs>
          <w:tab w:val="right" w:leader="dot" w:pos="8306"/>
        </w:tabs>
      </w:pPr>
      <w:hyperlink w:anchor="_Toc3070" w:history="1">
        <w:r>
          <w:rPr>
            <w:rFonts w:ascii="仿宋" w:eastAsia="仿宋" w:hAnsi="仿宋" w:cs="仿宋" w:hint="eastAsia"/>
            <w:lang w:eastAsia="zh-CN"/>
          </w:rPr>
          <w:t>(四)、畜禽规模化养殖设备项目知识产权保护策略</w:t>
        </w:r>
        <w:r>
          <w:tab/>
        </w:r>
        <w:r>
          <w:fldChar w:fldCharType="begin"/>
        </w:r>
        <w:r>
          <w:instrText xml:space="preserve"> PAGEREF _Toc3070 \h </w:instrText>
        </w:r>
        <w:r>
          <w:fldChar w:fldCharType="separate"/>
        </w:r>
        <w:r>
          <w:t>62</w:t>
        </w:r>
        <w:r>
          <w:fldChar w:fldCharType="end"/>
        </w:r>
      </w:hyperlink>
    </w:p>
    <w:p>
      <w:pPr>
        <w:pStyle w:val="TOC1"/>
        <w:tabs>
          <w:tab w:val="right" w:leader="dot" w:pos="8306"/>
        </w:tabs>
      </w:pPr>
      <w:hyperlink w:anchor="_Toc13224" w:history="1">
        <w:r>
          <w:rPr>
            <w:rFonts w:ascii="仿宋" w:eastAsia="仿宋" w:hAnsi="仿宋" w:cs="仿宋" w:hint="eastAsia"/>
            <w:lang w:eastAsia="zh-CN"/>
          </w:rPr>
          <w:t>十四、畜禽规模化养殖设备项目实施时间节点</w:t>
        </w:r>
        <w:r>
          <w:tab/>
        </w:r>
        <w:r>
          <w:fldChar w:fldCharType="begin"/>
        </w:r>
        <w:r>
          <w:instrText xml:space="preserve"> PAGEREF _Toc13224 \h </w:instrText>
        </w:r>
        <w:r>
          <w:fldChar w:fldCharType="separate"/>
        </w:r>
        <w:r>
          <w:t>65</w:t>
        </w:r>
        <w:r>
          <w:fldChar w:fldCharType="end"/>
        </w:r>
      </w:hyperlink>
    </w:p>
    <w:p>
      <w:pPr>
        <w:pStyle w:val="TOC2"/>
        <w:tabs>
          <w:tab w:val="right" w:leader="dot" w:pos="8306"/>
        </w:tabs>
      </w:pPr>
      <w:hyperlink w:anchor="_Toc27320" w:history="1">
        <w:r>
          <w:rPr>
            <w:rFonts w:ascii="仿宋" w:eastAsia="仿宋" w:hAnsi="仿宋" w:cs="仿宋" w:hint="eastAsia"/>
            <w:lang w:eastAsia="zh-CN"/>
          </w:rPr>
          <w:t>(一)、畜禽规模化养殖设备项目启动阶段时间节点</w:t>
        </w:r>
        <w:r>
          <w:tab/>
        </w:r>
        <w:r>
          <w:fldChar w:fldCharType="begin"/>
        </w:r>
        <w:r>
          <w:instrText xml:space="preserve"> PAGEREF _Toc27320 \h </w:instrText>
        </w:r>
        <w:r>
          <w:fldChar w:fldCharType="separate"/>
        </w:r>
        <w:r>
          <w:t>65</w:t>
        </w:r>
        <w:r>
          <w:fldChar w:fldCharType="end"/>
        </w:r>
      </w:hyperlink>
    </w:p>
    <w:p>
      <w:pPr>
        <w:pStyle w:val="TOC2"/>
        <w:tabs>
          <w:tab w:val="right" w:leader="dot" w:pos="8306"/>
        </w:tabs>
      </w:pPr>
      <w:hyperlink w:anchor="_Toc12114" w:history="1">
        <w:r>
          <w:rPr>
            <w:rFonts w:ascii="仿宋" w:eastAsia="仿宋" w:hAnsi="仿宋" w:cs="仿宋" w:hint="eastAsia"/>
            <w:lang w:eastAsia="zh-CN"/>
          </w:rPr>
          <w:t>(二)、畜禽规模化养殖设备项目执行阶段时间节点</w:t>
        </w:r>
        <w:r>
          <w:tab/>
        </w:r>
        <w:r>
          <w:fldChar w:fldCharType="begin"/>
        </w:r>
        <w:r>
          <w:instrText xml:space="preserve"> PAGEREF _Toc12114 \h </w:instrText>
        </w:r>
        <w:r>
          <w:fldChar w:fldCharType="separate"/>
        </w:r>
        <w:r>
          <w:t>66</w:t>
        </w:r>
        <w:r>
          <w:fldChar w:fldCharType="end"/>
        </w:r>
      </w:hyperlink>
    </w:p>
    <w:p>
      <w:pPr>
        <w:pStyle w:val="TOC2"/>
        <w:tabs>
          <w:tab w:val="right" w:leader="dot" w:pos="8306"/>
        </w:tabs>
      </w:pPr>
      <w:hyperlink w:anchor="_Toc2131" w:history="1">
        <w:r>
          <w:rPr>
            <w:rFonts w:ascii="仿宋" w:eastAsia="仿宋" w:hAnsi="仿宋" w:cs="仿宋" w:hint="eastAsia"/>
            <w:lang w:eastAsia="zh-CN"/>
          </w:rPr>
          <w:t>(三)、畜禽规模化养殖设备项目完成阶段时间节点</w:t>
        </w:r>
        <w:r>
          <w:tab/>
        </w:r>
        <w:r>
          <w:fldChar w:fldCharType="begin"/>
        </w:r>
        <w:r>
          <w:instrText xml:space="preserve"> PAGEREF _Toc2131 \h </w:instrText>
        </w:r>
        <w:r>
          <w:fldChar w:fldCharType="separate"/>
        </w:r>
        <w:r>
          <w:t>67</w:t>
        </w:r>
        <w:r>
          <w:fldChar w:fldCharType="end"/>
        </w:r>
      </w:hyperlink>
    </w:p>
    <w:p>
      <w:pPr>
        <w:pStyle w:val="TOC1"/>
        <w:tabs>
          <w:tab w:val="right" w:leader="dot" w:pos="8306"/>
        </w:tabs>
      </w:pPr>
      <w:hyperlink w:anchor="_Toc7254" w:history="1">
        <w:r>
          <w:rPr>
            <w:rFonts w:ascii="仿宋" w:eastAsia="仿宋" w:hAnsi="仿宋" w:cs="仿宋" w:hint="eastAsia"/>
            <w:lang w:eastAsia="zh-CN"/>
          </w:rPr>
          <w:t>十五、供应链管理</w:t>
        </w:r>
        <w:r>
          <w:tab/>
        </w:r>
        <w:r>
          <w:fldChar w:fldCharType="begin"/>
        </w:r>
        <w:r>
          <w:instrText xml:space="preserve"> PAGEREF _Toc7254 \h </w:instrText>
        </w:r>
        <w:r>
          <w:fldChar w:fldCharType="separate"/>
        </w:r>
        <w:r>
          <w:t>69</w:t>
        </w:r>
        <w:r>
          <w:fldChar w:fldCharType="end"/>
        </w:r>
      </w:hyperlink>
    </w:p>
    <w:p>
      <w:pPr>
        <w:pStyle w:val="TOC2"/>
        <w:tabs>
          <w:tab w:val="right" w:leader="dot" w:pos="8306"/>
        </w:tabs>
      </w:pPr>
      <w:hyperlink w:anchor="_Toc2283" w:history="1">
        <w:r>
          <w:rPr>
            <w:rFonts w:ascii="仿宋" w:eastAsia="仿宋" w:hAnsi="仿宋" w:cs="仿宋" w:hint="eastAsia"/>
            <w:lang w:eastAsia="zh-CN"/>
          </w:rPr>
          <w:t>(一)、供应链战略规划</w:t>
        </w:r>
        <w:r>
          <w:tab/>
        </w:r>
        <w:r>
          <w:fldChar w:fldCharType="begin"/>
        </w:r>
        <w:r>
          <w:instrText xml:space="preserve"> PAGEREF _Toc2283 \h </w:instrText>
        </w:r>
        <w:r>
          <w:fldChar w:fldCharType="separate"/>
        </w:r>
        <w:r>
          <w:t>69</w:t>
        </w:r>
        <w:r>
          <w:fldChar w:fldCharType="end"/>
        </w:r>
      </w:hyperlink>
    </w:p>
    <w:p>
      <w:pPr>
        <w:pStyle w:val="TOC2"/>
        <w:tabs>
          <w:tab w:val="right" w:leader="dot" w:pos="8306"/>
        </w:tabs>
      </w:pPr>
      <w:hyperlink w:anchor="_Toc30783" w:history="1">
        <w:r>
          <w:rPr>
            <w:rFonts w:ascii="仿宋" w:eastAsia="仿宋" w:hAnsi="仿宋" w:cs="仿宋" w:hint="eastAsia"/>
            <w:lang w:eastAsia="zh-CN"/>
          </w:rPr>
          <w:t>(二)、供应商选择与合作</w:t>
        </w:r>
        <w:r>
          <w:tab/>
        </w:r>
        <w:r>
          <w:fldChar w:fldCharType="begin"/>
        </w:r>
        <w:r>
          <w:instrText xml:space="preserve"> PAGEREF _Toc30783 \h </w:instrText>
        </w:r>
        <w:r>
          <w:fldChar w:fldCharType="separate"/>
        </w:r>
        <w:r>
          <w:t>70</w:t>
        </w:r>
        <w:r>
          <w:fldChar w:fldCharType="end"/>
        </w:r>
      </w:hyperlink>
    </w:p>
    <w:p>
      <w:pPr>
        <w:pStyle w:val="TOC2"/>
        <w:tabs>
          <w:tab w:val="right" w:leader="dot" w:pos="8306"/>
        </w:tabs>
      </w:pPr>
      <w:hyperlink w:anchor="_Toc15931" w:history="1">
        <w:r>
          <w:rPr>
            <w:rFonts w:ascii="仿宋" w:eastAsia="仿宋" w:hAnsi="仿宋" w:cs="仿宋" w:hint="eastAsia"/>
            <w:lang w:eastAsia="zh-CN"/>
          </w:rPr>
          <w:t>(三)、物流与库存管理</w:t>
        </w:r>
        <w:r>
          <w:tab/>
        </w:r>
        <w:r>
          <w:fldChar w:fldCharType="begin"/>
        </w:r>
        <w:r>
          <w:instrText xml:space="preserve"> PAGEREF _Toc15931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555"/>
      <w:r>
        <w:rPr>
          <w:rFonts w:ascii="仿宋" w:eastAsia="仿宋" w:hAnsi="仿宋" w:cs="仿宋" w:hint="eastAsia"/>
          <w:sz w:val="28"/>
          <w:lang w:eastAsia="zh-CN"/>
        </w:rPr>
        <w:t>一、畜禽规模化养殖设备项目土建工程</w:t>
      </w:r>
      <w:bookmarkEnd w:id="2"/>
    </w:p>
    <w:p>
      <w:pPr>
        <w:pStyle w:val="Heading2"/>
        <w:rPr>
          <w:rFonts w:ascii="仿宋" w:eastAsia="仿宋" w:hAnsi="仿宋" w:cs="仿宋" w:hint="eastAsia"/>
          <w:lang w:eastAsia="zh-CN"/>
        </w:rPr>
      </w:pPr>
      <w:bookmarkStart w:id="3" w:name="_Toc214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在畜禽规模化养殖设备项目的建筑工程设计中，我们将秉承一系列重要的设计原则，以确保畜禽规模化养殖设备项目建筑在功能、美观、可持续性等方面达到最佳效果。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首要原则是确保建筑的功能性得到最大化的发挥。我们将充分理解畜禽规模化养殖设备项目的实际需求，合理布局各个功能区域，保证建筑在满足业务需求的同时，提供高效的工作环境。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在建筑设计中，我们将综合考虑建设和运营成本。通过精细的经济效益分析，确保设计方案在高效利用资源的同时，对畜禽规模化养殖设备项目的长期盈利能力有积极的贡献。</w:t>
      </w:r>
    </w:p>
    <w:p>
      <w:pPr>
        <w:pStyle w:val="Heading2"/>
        <w:ind w:firstLine="560" w:firstLineChars="200"/>
        <w:rPr>
          <w:rFonts w:ascii="仿宋" w:eastAsia="仿宋" w:hAnsi="仿宋" w:cs="仿宋" w:hint="eastAsia"/>
          <w:sz w:val="28"/>
          <w:lang w:eastAsia="zh-CN"/>
        </w:rPr>
      </w:pPr>
      <w:bookmarkStart w:id="4" w:name="_Toc2048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畜禽规模化养殖设备项目的土建工程设计中，我们将精准设定设计年限，结合畜禽规模化养殖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畜禽规模化养殖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36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畜禽规模化养殖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畜禽规模化养殖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畜禽规模化养殖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46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本期工程畜禽规模化养殖设备项目预计总建筑面积XXX平方米，其中：计容建筑面积XXX平方米，计划建筑工程投资XX万元，占畜禽规模化养殖设备项目总投资的XX%。</w:t>
      </w:r>
    </w:p>
    <w:p>
      <w:pPr>
        <w:pStyle w:val="Heading1"/>
        <w:ind w:firstLine="560" w:firstLineChars="200"/>
        <w:rPr>
          <w:rFonts w:ascii="仿宋" w:eastAsia="仿宋" w:hAnsi="仿宋" w:cs="仿宋" w:hint="eastAsia"/>
          <w:sz w:val="28"/>
          <w:lang w:eastAsia="zh-CN"/>
        </w:rPr>
      </w:pPr>
      <w:bookmarkStart w:id="7" w:name="_Toc18800"/>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5722"/>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的技术管理特点体现在其创新导向。通过引入最先进的技术趋势和解决方案，畜禽规模化养殖设备项目致力于提升科技含量、提高质量和效率水平。这意味着我们将采用最新的工具和方法，确保畜禽规模化养殖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畜禽规模化养殖设备项目技术管理的显著特征。通过整合不同领域的技术资源，我们实现了跨学科的协同工作。这有助于优化技术架构，提高整体效能。此外，整合性策略还促进了不同技术团队之间的紧密沟通和高效合作，确保畜禽规模化养殖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畜禽规模化养殖设备项目所采用的技术。通过不断优化技术方案，畜禽规模化养殖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畜禽规模化养殖设备项目团队将在畜禽规模化养殖设备项目初期识别可能的技术风险，并采取相应的预防和应对措施。通过建立健全的风险评估机制，畜禽规模化养殖设备项目能够在实施过程中及时发现并解决潜在的技术问题，保障畜禽规模化养殖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畜禽规模化养殖设备项目中，技术将成为畜禽规模化养殖设备项目成功的有力支持。这一深度剖析揭示了技术管理在畜禽规模化养殖设备项目实施中的关键作用，为畜禽规模化养殖设备项目的技术基础奠定了坚实的基础。</w:t>
      </w:r>
    </w:p>
    <w:p>
      <w:pPr>
        <w:pStyle w:val="Heading2"/>
        <w:ind w:firstLine="560" w:firstLineChars="200"/>
        <w:rPr>
          <w:rFonts w:ascii="仿宋" w:eastAsia="仿宋" w:hAnsi="仿宋" w:cs="仿宋" w:hint="eastAsia"/>
          <w:sz w:val="28"/>
          <w:lang w:eastAsia="zh-CN"/>
        </w:rPr>
      </w:pPr>
      <w:bookmarkStart w:id="9" w:name="_Toc24235"/>
      <w:r>
        <w:rPr>
          <w:rFonts w:ascii="仿宋" w:eastAsia="仿宋" w:hAnsi="仿宋" w:cs="仿宋" w:hint="eastAsia"/>
          <w:sz w:val="28"/>
          <w:lang w:eastAsia="zh-CN"/>
        </w:rPr>
        <w:t>(二)、畜禽规模化养殖设备项目工艺技术设计方案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畜禽规模化养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畜禽规模化养殖设备项目将严格按照相关行业规范要求进行组织。通过有效控制产品质量，畜禽规模化养殖设备项目将致力于为顾客提供优质的畜禽规模化养殖设备项目产品和良好的服务。这体现了畜禽规模化养殖设备项目对于生产活动合规性和质量标准的高度重视，为畜禽规模化养殖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畜禽规模化养殖设备项目注重生态效益和清洁生产原则。畜禽规模化养殖设备项目建设将紧密结合地方特色经济发展，与社会经济发展规划和区域环境保护规划方案相协调一致。通过与当地区域自然生态系统的结合，畜禽规模化养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畜禽规模化养殖设备项目产品具有多样化的客户需求和个性化的特点。因此，畜禽规模化养殖设备项目产品规格品种多样，且单批生产数量较小。为满足这一特点，畜禽规模化养殖设备项目承办单位将建设先进的柔性制造生产线。通过广泛应用柔性制造技术，畜禽规模化养殖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畜禽规模化养殖设备项目采用的技术具有较高的技术含量和自动化水平，处于国内先进水平。这一技术选用不仅体现了对生产效率、质量和环境友好性的高标准要求，同时为畜禽规模化养殖设备项目的可持续发展奠定了坚实的基础。</w:t>
      </w:r>
    </w:p>
    <w:p>
      <w:pPr>
        <w:pStyle w:val="Heading2"/>
        <w:ind w:firstLine="560" w:firstLineChars="200"/>
        <w:rPr>
          <w:rFonts w:ascii="仿宋" w:eastAsia="仿宋" w:hAnsi="仿宋" w:cs="仿宋" w:hint="eastAsia"/>
          <w:sz w:val="28"/>
          <w:lang w:eastAsia="zh-CN"/>
        </w:rPr>
      </w:pPr>
      <w:bookmarkStart w:id="10" w:name="_Toc31384"/>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为确保畜禽规模化养殖设备项目的高效生产和技术实施，我们制定了一套精心设计的设备选型方案，以满足畜禽规模化养殖设备项目生产、质量和环保的要求。该方案的主要特点如下：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畜禽规模化养殖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针对畜禽规模化养殖设备项目产品的多样性和小批量生产的特点，我们将建设柔性制造生产线。通过在设备选型中考虑柔性制造技术，可以灵活应对不同产品规格和生产需求，实现生产线的高度灵活性和适应性。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518"/>
      <w:r>
        <w:rPr>
          <w:rFonts w:ascii="仿宋" w:eastAsia="仿宋" w:hAnsi="仿宋" w:cs="仿宋" w:hint="eastAsia"/>
          <w:sz w:val="28"/>
          <w:lang w:eastAsia="zh-CN"/>
        </w:rPr>
        <w:t>三、畜禽规模化养殖设备项目建设背景及必要性分析</w:t>
      </w:r>
      <w:bookmarkEnd w:id="11"/>
    </w:p>
    <w:p>
      <w:pPr>
        <w:pStyle w:val="Heading2"/>
        <w:rPr>
          <w:rFonts w:ascii="仿宋" w:eastAsia="仿宋" w:hAnsi="仿宋" w:cs="仿宋" w:hint="eastAsia"/>
          <w:lang w:eastAsia="zh-CN"/>
        </w:rPr>
      </w:pPr>
      <w:bookmarkStart w:id="12" w:name="_Toc10769"/>
      <w:r>
        <w:rPr>
          <w:rFonts w:ascii="仿宋" w:eastAsia="仿宋" w:hAnsi="仿宋" w:cs="仿宋" w:hint="eastAsia"/>
          <w:lang w:eastAsia="zh-CN"/>
        </w:rPr>
        <w:t>(一)、畜禽规模化养殖设备项目背景分析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畜禽规模化养殖设备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畜禽规模化养殖设备项目在这个潮流中的定位。同时，我们将关注行业内涌现的新兴机遇，以便畜禽规模化养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畜禽规模化养殖设备项目提供了强大的发展动力。我们将聚焦于行业内最新的技术发展趋势，包括但不限于人工智能、大数据分析、物联网等领域。通过深度的技术研究，我们将确保畜禽规模化养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畜禽规模化养殖设备项目发展的源泉。我们将投入更多的精力对市场需求进行深入剖析，超越表面的需求，深入挖掘潜在的市场痛点和机遇。通过对市场需求的细致了解，畜禽规模化养殖设备项目将更有针对性地设计解决方案，满足市场的多样化需求，从而更好地促进畜禽规模化养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畜禽规模化养殖设备项目战略至关重要。我们将对竞争态势进行更为深入的分析，包括但不限于市场份额、产品特点、客户满意度等多个维度。通过深度的竞争分析，畜禽规模化养殖设备项目将能够更准确地把握市场脉搏，制定具有竞争力的畜禽规模化养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畜禽规模化养殖设备项目的发展具有直接的影响。我们将进行更为全面的法规和政策分析，了解行业发展中的潜在法律风险和合规挑战。通过充分了解和遵守相关法规，畜禽规模化养殖设备项目将确保在法律框架内合法合规运营，为畜禽规模化养殖设备项目的稳健发展提供有力支持。</w:t>
      </w:r>
    </w:p>
    <w:p>
      <w:pPr>
        <w:pStyle w:val="Heading2"/>
        <w:ind w:firstLine="560" w:firstLineChars="200"/>
        <w:rPr>
          <w:rFonts w:ascii="仿宋" w:eastAsia="仿宋" w:hAnsi="仿宋" w:cs="仿宋" w:hint="eastAsia"/>
          <w:sz w:val="28"/>
          <w:lang w:eastAsia="zh-CN"/>
        </w:rPr>
      </w:pPr>
      <w:bookmarkStart w:id="13" w:name="_Toc18203"/>
      <w:r>
        <w:rPr>
          <w:rFonts w:ascii="仿宋" w:eastAsia="仿宋" w:hAnsi="仿宋" w:cs="仿宋" w:hint="eastAsia"/>
          <w:sz w:val="28"/>
          <w:lang w:eastAsia="zh-CN"/>
        </w:rPr>
        <w:t>(二)、畜禽规模化养殖设备项目建设必要性分析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建设的迫切性源于对行业发展趋势的深刻洞察。我们正处于一个行业变革的时代，科技创新、数字化转型成为企业发展的关键动力。畜禽规模化养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建设不仅仅是为了跟上潮流，更是为了通过技术创新推动企业的持续发展。通过引入先进的技术和解决方案，畜禽规模化养殖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畜禽规模化养殖设备项目的建设成为必然选择，通过提高产品质量、拓展服务领域，从而在竞争中获得更多的机会。畜禽规模化养殖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畜禽规模化养殖设备项目建设的必要性体现在对客户需求更精准的满足。通过畜禽规模化养殖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建设的背后是对企业持续创新的追求。只有通过不断创新，企业才能在竞争中立于不败之地。畜禽规模化养殖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2743"/>
      <w:r>
        <w:rPr>
          <w:rFonts w:ascii="仿宋" w:eastAsia="仿宋" w:hAnsi="仿宋" w:cs="仿宋" w:hint="eastAsia"/>
          <w:sz w:val="28"/>
          <w:lang w:eastAsia="zh-CN"/>
        </w:rPr>
        <w:t>四、畜禽规模化养殖设备项目绩效评估</w:t>
      </w:r>
      <w:bookmarkEnd w:id="14"/>
    </w:p>
    <w:p>
      <w:pPr>
        <w:pStyle w:val="Heading2"/>
        <w:rPr>
          <w:rFonts w:ascii="仿宋" w:eastAsia="仿宋" w:hAnsi="仿宋" w:cs="仿宋" w:hint="eastAsia"/>
          <w:lang w:eastAsia="zh-CN"/>
        </w:rPr>
      </w:pPr>
      <w:bookmarkStart w:id="15" w:name="_Toc3058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畜禽规模化养殖设备项目中，我们设计了一套全面的绩效评估指标，以确保畜禽规模化养殖设备项目的可控和成功交付。这些指标跨足畜禽规模化养殖设备项目目标、成本、进度和质量等多个维度，为我们提供了全面洞察畜禽规模化养殖设备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目标达成率是我们关注的首要指标。我们设定了明确的目标，并通过定期监测和评估，迅速发现并应对潜在的目标偏差。这为畜禽规模化养殖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成本绩效是另一个核心关注点。通过实际成本与预算成本的对比分析，我们深入了解成本差异的原因，及时调整资源分配，保持畜禽规模化养殖设备项目在经济效益方面的合理水平。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规模化养殖设备项目进度作为关键的绩效指标之一，得到了精心的关注。我们制定了详细的畜禽规模化养殖设备项目进度计划，并设立了进度符合度指标，确保实际进度与计划进度保持一致。这使我们能够快速发现和解决潜在的进度问题，保持畜禽规模化养殖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畜禽规模化养殖设备项目绩效的不可或缺的一环。我们引入了一系列的质量标准和客户满意度指标，以确保畜禽规模化养殖设备项目交付的成果在质量上达到或超越预期水平。通过持续监测这些指标，我们努力提升畜禽规模化养殖设备项目整体质量水平，为畜禽规模化养殖设备项目的成功交付提供有力保障。通过这些科学且全面的绩效评估，我们能够更好地引导畜禽规模化养殖设备项目的持续改进，确保畜禽规模化养殖设备项目目标的顺利达成。</w:t>
      </w:r>
    </w:p>
    <w:p>
      <w:pPr>
        <w:pStyle w:val="Heading2"/>
        <w:ind w:firstLine="560" w:firstLineChars="200"/>
        <w:rPr>
          <w:rFonts w:ascii="仿宋" w:eastAsia="仿宋" w:hAnsi="仿宋" w:cs="仿宋" w:hint="eastAsia"/>
          <w:sz w:val="28"/>
          <w:lang w:eastAsia="zh-CN"/>
        </w:rPr>
      </w:pPr>
      <w:bookmarkStart w:id="16" w:name="_Toc3015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绩效评估是畜禽规模化养殖设备项目中的关键环节，为确保畜禽规模化养殖设备项目达到预期目标，我们采用了多层次、多维度的绩效评估方法。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畜禽规模化养殖设备项目的战略目标对齐，确保每个决策和行动都与畜禽规模化养殖设备项目整体目标保持一致。团队会定期召开战略对齐会议，审视当前工作与畜禽规模化养殖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畜禽规模化养殖设备项目进度、质量、成本和风险等方面。这些指标通过数据收集和分析，为畜禽规模化养殖设备项目管理团队提供了客观的评估依据。例如，我们通过畜禽规模化养殖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畜禽规模化养殖设备项目内部，还考虑了畜禽规模化养殖设备项目对外部环境的影响。我们定期进行干系人满意度调查，以了解各利益相关方对畜禽规模化养殖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这种多层次、多角度的绩效评估方法，使得我们能够全面了解畜禽规模化养殖设备项目的运行状态，及时做出调整，确保畜禽规模化养殖设备项目在不断变化的环境中保持稳健前行。</w:t>
      </w:r>
    </w:p>
    <w:p>
      <w:pPr>
        <w:pStyle w:val="Heading2"/>
        <w:ind w:firstLine="560" w:firstLineChars="200"/>
        <w:rPr>
          <w:rFonts w:ascii="仿宋" w:eastAsia="仿宋" w:hAnsi="仿宋" w:cs="仿宋" w:hint="eastAsia"/>
          <w:sz w:val="28"/>
          <w:lang w:eastAsia="zh-CN"/>
        </w:rPr>
      </w:pPr>
      <w:bookmarkStart w:id="17" w:name="_Toc1096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为了确保畜禽规模化养殖设备项目的有效管理和不断优化，我们采用了精心设计的绩效评估周期。这个周期旨在实现灵活、实时和全面的评估，以适应畜禽规模化养殖设备项目执行中的各种挑战。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畜禽规模化养殖设备项目的不同需求，分为短期、中期和长期。短期评估关注每个迭代或工作周期，以及时发现和解决当前任务中的问题。中期评估涵盖几个迭代，深入了解整体畜禽规模化养殖设备项目的趋势和性能。长期评估则着眼于整个畜禽规模化养殖设备项目阶段，确保畜禽规模化养殖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畜禽规模化养殖设备项目管理工具和协作平台，团队成员能够随时更新和分享畜禽规模化养殖设备项目数据。这种实时性的反馈机制使我们能够及时察觉潜在问题，快速调整，保持畜禽规模化养殖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畜禽规模化养殖设备项目的决策制定密不可分。每个周期的畜禽规模化养殖设备项目回顾会议成为集体总结经验、识别问题深层次原因并找到创新解决方案的平台。这种定期的反思与调整机制使畜禽规模化养殖设备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https://d.book118.com/355224003113011100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畜禽规模化养殖设备项目规划设计蓝图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866FAD"/>
    <w:rsid w:val="69866F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22400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2023-12-11T21:34:00Z</dcterms:created>
  <dcterms:modified xsi:type="dcterms:W3CDTF">2023-12-11T21:35:03Z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A8795099D0584450B979DBA3D7FFB366_11</vt:lpwstr>
  </property>
  <property fmtid="{D5CDD505-2E9C-101B-9397-08002B2CF9AE}" pid="3" name="KSOProductBuildVer">
    <vt:lpwstr>2052-12.1.0.15990</vt:lpwstr>
  </property>
</Properties>
</file>