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磁卡宽片项目规划设计方案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201" w:history="1">
        <w:r>
          <w:rPr>
            <w:rFonts w:ascii="仿宋" w:eastAsia="仿宋" w:hAnsi="仿宋" w:cs="仿宋" w:hint="eastAsia"/>
            <w:lang w:eastAsia="zh-CN"/>
          </w:rPr>
          <w:t>概论</w:t>
        </w:r>
        <w:r>
          <w:tab/>
        </w:r>
        <w:r>
          <w:fldChar w:fldCharType="begin"/>
        </w:r>
        <w:r>
          <w:instrText xml:space="preserve"> PAGEREF _Toc9201 \h </w:instrText>
        </w:r>
        <w:r>
          <w:fldChar w:fldCharType="separate"/>
        </w:r>
        <w:r>
          <w:t>3</w:t>
        </w:r>
        <w:r>
          <w:fldChar w:fldCharType="end"/>
        </w:r>
      </w:hyperlink>
    </w:p>
    <w:p>
      <w:pPr>
        <w:pStyle w:val="TOC1"/>
        <w:tabs>
          <w:tab w:val="right" w:leader="dot" w:pos="8306"/>
        </w:tabs>
      </w:pPr>
      <w:hyperlink w:anchor="_Toc31976" w:history="1">
        <w:r>
          <w:rPr>
            <w:rFonts w:ascii="仿宋" w:eastAsia="仿宋" w:hAnsi="仿宋" w:cs="仿宋" w:hint="eastAsia"/>
            <w:lang w:eastAsia="zh-CN"/>
          </w:rPr>
          <w:t>一、磁卡宽片项目绩效评估</w:t>
        </w:r>
        <w:r>
          <w:tab/>
        </w:r>
        <w:r>
          <w:fldChar w:fldCharType="begin"/>
        </w:r>
        <w:r>
          <w:instrText xml:space="preserve"> PAGEREF _Toc31976 \h </w:instrText>
        </w:r>
        <w:r>
          <w:fldChar w:fldCharType="separate"/>
        </w:r>
        <w:r>
          <w:t>3</w:t>
        </w:r>
        <w:r>
          <w:fldChar w:fldCharType="end"/>
        </w:r>
      </w:hyperlink>
    </w:p>
    <w:p>
      <w:pPr>
        <w:pStyle w:val="TOC2"/>
        <w:tabs>
          <w:tab w:val="right" w:leader="dot" w:pos="8306"/>
        </w:tabs>
      </w:pPr>
      <w:hyperlink w:anchor="_Toc31984" w:history="1">
        <w:r>
          <w:rPr>
            <w:rFonts w:ascii="仿宋" w:eastAsia="仿宋" w:hAnsi="仿宋" w:cs="仿宋" w:hint="eastAsia"/>
            <w:lang w:eastAsia="zh-CN"/>
          </w:rPr>
          <w:t>(一)、绩效评估指标</w:t>
        </w:r>
        <w:r>
          <w:tab/>
        </w:r>
        <w:r>
          <w:fldChar w:fldCharType="begin"/>
        </w:r>
        <w:r>
          <w:instrText xml:space="preserve"> PAGEREF _Toc31984 \h </w:instrText>
        </w:r>
        <w:r>
          <w:fldChar w:fldCharType="separate"/>
        </w:r>
        <w:r>
          <w:t>3</w:t>
        </w:r>
        <w:r>
          <w:fldChar w:fldCharType="end"/>
        </w:r>
      </w:hyperlink>
    </w:p>
    <w:p>
      <w:pPr>
        <w:pStyle w:val="TOC2"/>
        <w:tabs>
          <w:tab w:val="right" w:leader="dot" w:pos="8306"/>
        </w:tabs>
      </w:pPr>
      <w:hyperlink w:anchor="_Toc19195" w:history="1">
        <w:r>
          <w:rPr>
            <w:rFonts w:ascii="仿宋" w:eastAsia="仿宋" w:hAnsi="仿宋" w:cs="仿宋" w:hint="eastAsia"/>
            <w:lang w:eastAsia="zh-CN"/>
          </w:rPr>
          <w:t>(二)、绩效评估方法</w:t>
        </w:r>
        <w:r>
          <w:tab/>
        </w:r>
        <w:r>
          <w:fldChar w:fldCharType="begin"/>
        </w:r>
        <w:r>
          <w:instrText xml:space="preserve"> PAGEREF _Toc19195 \h </w:instrText>
        </w:r>
        <w:r>
          <w:fldChar w:fldCharType="separate"/>
        </w:r>
        <w:r>
          <w:t>4</w:t>
        </w:r>
        <w:r>
          <w:fldChar w:fldCharType="end"/>
        </w:r>
      </w:hyperlink>
    </w:p>
    <w:p>
      <w:pPr>
        <w:pStyle w:val="TOC2"/>
        <w:tabs>
          <w:tab w:val="right" w:leader="dot" w:pos="8306"/>
        </w:tabs>
      </w:pPr>
      <w:hyperlink w:anchor="_Toc27042" w:history="1">
        <w:r>
          <w:rPr>
            <w:rFonts w:ascii="仿宋" w:eastAsia="仿宋" w:hAnsi="仿宋" w:cs="仿宋" w:hint="eastAsia"/>
            <w:lang w:eastAsia="zh-CN"/>
          </w:rPr>
          <w:t>(三)、绩效评估周期</w:t>
        </w:r>
        <w:r>
          <w:tab/>
        </w:r>
        <w:r>
          <w:fldChar w:fldCharType="begin"/>
        </w:r>
        <w:r>
          <w:instrText xml:space="preserve"> PAGEREF _Toc27042 \h </w:instrText>
        </w:r>
        <w:r>
          <w:fldChar w:fldCharType="separate"/>
        </w:r>
        <w:r>
          <w:t>5</w:t>
        </w:r>
        <w:r>
          <w:fldChar w:fldCharType="end"/>
        </w:r>
      </w:hyperlink>
    </w:p>
    <w:p>
      <w:pPr>
        <w:pStyle w:val="TOC1"/>
        <w:tabs>
          <w:tab w:val="right" w:leader="dot" w:pos="8306"/>
        </w:tabs>
      </w:pPr>
      <w:hyperlink w:anchor="_Toc22983" w:history="1">
        <w:r>
          <w:rPr>
            <w:rFonts w:ascii="仿宋" w:eastAsia="仿宋" w:hAnsi="仿宋" w:cs="仿宋" w:hint="eastAsia"/>
            <w:lang w:eastAsia="zh-CN"/>
          </w:rPr>
          <w:t>二、磁卡宽片项目土建工程</w:t>
        </w:r>
        <w:r>
          <w:tab/>
        </w:r>
        <w:r>
          <w:fldChar w:fldCharType="begin"/>
        </w:r>
        <w:r>
          <w:instrText xml:space="preserve"> PAGEREF _Toc22983 \h </w:instrText>
        </w:r>
        <w:r>
          <w:fldChar w:fldCharType="separate"/>
        </w:r>
        <w:r>
          <w:t>6</w:t>
        </w:r>
        <w:r>
          <w:fldChar w:fldCharType="end"/>
        </w:r>
      </w:hyperlink>
    </w:p>
    <w:p>
      <w:pPr>
        <w:pStyle w:val="TOC2"/>
        <w:tabs>
          <w:tab w:val="right" w:leader="dot" w:pos="8306"/>
        </w:tabs>
      </w:pPr>
      <w:hyperlink w:anchor="_Toc12727" w:history="1">
        <w:r>
          <w:rPr>
            <w:rFonts w:ascii="仿宋" w:eastAsia="仿宋" w:hAnsi="仿宋" w:cs="仿宋" w:hint="eastAsia"/>
            <w:lang w:eastAsia="zh-CN"/>
          </w:rPr>
          <w:t>(一)、建筑工程设计原则</w:t>
        </w:r>
        <w:r>
          <w:tab/>
        </w:r>
        <w:r>
          <w:fldChar w:fldCharType="begin"/>
        </w:r>
        <w:r>
          <w:instrText xml:space="preserve"> PAGEREF _Toc12727 \h </w:instrText>
        </w:r>
        <w:r>
          <w:fldChar w:fldCharType="separate"/>
        </w:r>
        <w:r>
          <w:t>6</w:t>
        </w:r>
        <w:r>
          <w:fldChar w:fldCharType="end"/>
        </w:r>
      </w:hyperlink>
    </w:p>
    <w:p>
      <w:pPr>
        <w:pStyle w:val="TOC2"/>
        <w:tabs>
          <w:tab w:val="right" w:leader="dot" w:pos="8306"/>
        </w:tabs>
      </w:pPr>
      <w:hyperlink w:anchor="_Toc19134" w:history="1">
        <w:r>
          <w:rPr>
            <w:rFonts w:ascii="仿宋" w:eastAsia="仿宋" w:hAnsi="仿宋" w:cs="仿宋" w:hint="eastAsia"/>
            <w:lang w:eastAsia="zh-CN"/>
          </w:rPr>
          <w:t>(二)、土建工程设计年限及安全等级</w:t>
        </w:r>
        <w:r>
          <w:tab/>
        </w:r>
        <w:r>
          <w:fldChar w:fldCharType="begin"/>
        </w:r>
        <w:r>
          <w:instrText xml:space="preserve"> PAGEREF _Toc19134 \h </w:instrText>
        </w:r>
        <w:r>
          <w:fldChar w:fldCharType="separate"/>
        </w:r>
        <w:r>
          <w:t>7</w:t>
        </w:r>
        <w:r>
          <w:fldChar w:fldCharType="end"/>
        </w:r>
      </w:hyperlink>
    </w:p>
    <w:p>
      <w:pPr>
        <w:pStyle w:val="TOC2"/>
        <w:tabs>
          <w:tab w:val="right" w:leader="dot" w:pos="8306"/>
        </w:tabs>
      </w:pPr>
      <w:hyperlink w:anchor="_Toc3924" w:history="1">
        <w:r>
          <w:rPr>
            <w:rFonts w:ascii="仿宋" w:eastAsia="仿宋" w:hAnsi="仿宋" w:cs="仿宋" w:hint="eastAsia"/>
            <w:lang w:eastAsia="zh-CN"/>
          </w:rPr>
          <w:t>(三)、建筑工程设计总体要求</w:t>
        </w:r>
        <w:r>
          <w:tab/>
        </w:r>
        <w:r>
          <w:fldChar w:fldCharType="begin"/>
        </w:r>
        <w:r>
          <w:instrText xml:space="preserve"> PAGEREF _Toc3924 \h </w:instrText>
        </w:r>
        <w:r>
          <w:fldChar w:fldCharType="separate"/>
        </w:r>
        <w:r>
          <w:t>8</w:t>
        </w:r>
        <w:r>
          <w:fldChar w:fldCharType="end"/>
        </w:r>
      </w:hyperlink>
    </w:p>
    <w:p>
      <w:pPr>
        <w:pStyle w:val="TOC2"/>
        <w:tabs>
          <w:tab w:val="right" w:leader="dot" w:pos="8306"/>
        </w:tabs>
      </w:pPr>
      <w:hyperlink w:anchor="_Toc31744" w:history="1">
        <w:r>
          <w:rPr>
            <w:rFonts w:ascii="仿宋" w:eastAsia="仿宋" w:hAnsi="仿宋" w:cs="仿宋" w:hint="eastAsia"/>
            <w:lang w:eastAsia="zh-CN"/>
          </w:rPr>
          <w:t>(四)、土建工程建设指标</w:t>
        </w:r>
        <w:r>
          <w:tab/>
        </w:r>
        <w:r>
          <w:fldChar w:fldCharType="begin"/>
        </w:r>
        <w:r>
          <w:instrText xml:space="preserve"> PAGEREF _Toc31744 \h </w:instrText>
        </w:r>
        <w:r>
          <w:fldChar w:fldCharType="separate"/>
        </w:r>
        <w:r>
          <w:t>9</w:t>
        </w:r>
        <w:r>
          <w:fldChar w:fldCharType="end"/>
        </w:r>
      </w:hyperlink>
    </w:p>
    <w:p>
      <w:pPr>
        <w:pStyle w:val="TOC1"/>
        <w:tabs>
          <w:tab w:val="right" w:leader="dot" w:pos="8306"/>
        </w:tabs>
      </w:pPr>
      <w:hyperlink w:anchor="_Toc2659" w:history="1">
        <w:r>
          <w:rPr>
            <w:rFonts w:ascii="仿宋" w:eastAsia="仿宋" w:hAnsi="仿宋" w:cs="仿宋" w:hint="eastAsia"/>
            <w:lang w:eastAsia="zh-CN"/>
          </w:rPr>
          <w:t>三、磁卡宽片项目文档管理</w:t>
        </w:r>
        <w:r>
          <w:tab/>
        </w:r>
        <w:r>
          <w:fldChar w:fldCharType="begin"/>
        </w:r>
        <w:r>
          <w:instrText xml:space="preserve"> PAGEREF _Toc2659 \h </w:instrText>
        </w:r>
        <w:r>
          <w:fldChar w:fldCharType="separate"/>
        </w:r>
        <w:r>
          <w:t>9</w:t>
        </w:r>
        <w:r>
          <w:fldChar w:fldCharType="end"/>
        </w:r>
      </w:hyperlink>
    </w:p>
    <w:p>
      <w:pPr>
        <w:pStyle w:val="TOC2"/>
        <w:tabs>
          <w:tab w:val="right" w:leader="dot" w:pos="8306"/>
        </w:tabs>
      </w:pPr>
      <w:hyperlink w:anchor="_Toc5874" w:history="1">
        <w:r>
          <w:rPr>
            <w:rFonts w:ascii="仿宋" w:eastAsia="仿宋" w:hAnsi="仿宋" w:cs="仿宋" w:hint="eastAsia"/>
            <w:lang w:eastAsia="zh-CN"/>
          </w:rPr>
          <w:t>(一)、文档编制与审查</w:t>
        </w:r>
        <w:r>
          <w:tab/>
        </w:r>
        <w:r>
          <w:fldChar w:fldCharType="begin"/>
        </w:r>
        <w:r>
          <w:instrText xml:space="preserve"> PAGEREF _Toc5874 \h </w:instrText>
        </w:r>
        <w:r>
          <w:fldChar w:fldCharType="separate"/>
        </w:r>
        <w:r>
          <w:t>9</w:t>
        </w:r>
        <w:r>
          <w:fldChar w:fldCharType="end"/>
        </w:r>
      </w:hyperlink>
    </w:p>
    <w:p>
      <w:pPr>
        <w:pStyle w:val="TOC2"/>
        <w:tabs>
          <w:tab w:val="right" w:leader="dot" w:pos="8306"/>
        </w:tabs>
      </w:pPr>
      <w:hyperlink w:anchor="_Toc27473" w:history="1">
        <w:r>
          <w:rPr>
            <w:rFonts w:ascii="仿宋" w:eastAsia="仿宋" w:hAnsi="仿宋" w:cs="仿宋" w:hint="eastAsia"/>
            <w:lang w:eastAsia="zh-CN"/>
          </w:rPr>
          <w:t>(二)、文档发布与分发</w:t>
        </w:r>
        <w:r>
          <w:tab/>
        </w:r>
        <w:r>
          <w:fldChar w:fldCharType="begin"/>
        </w:r>
        <w:r>
          <w:instrText xml:space="preserve"> PAGEREF _Toc27473 \h </w:instrText>
        </w:r>
        <w:r>
          <w:fldChar w:fldCharType="separate"/>
        </w:r>
        <w:r>
          <w:t>11</w:t>
        </w:r>
        <w:r>
          <w:fldChar w:fldCharType="end"/>
        </w:r>
      </w:hyperlink>
    </w:p>
    <w:p>
      <w:pPr>
        <w:pStyle w:val="TOC2"/>
        <w:tabs>
          <w:tab w:val="right" w:leader="dot" w:pos="8306"/>
        </w:tabs>
      </w:pPr>
      <w:hyperlink w:anchor="_Toc23678" w:history="1">
        <w:r>
          <w:rPr>
            <w:rFonts w:ascii="仿宋" w:eastAsia="仿宋" w:hAnsi="仿宋" w:cs="仿宋" w:hint="eastAsia"/>
            <w:lang w:eastAsia="zh-CN"/>
          </w:rPr>
          <w:t>(三)、文档存档与归档</w:t>
        </w:r>
        <w:r>
          <w:tab/>
        </w:r>
        <w:r>
          <w:fldChar w:fldCharType="begin"/>
        </w:r>
        <w:r>
          <w:instrText xml:space="preserve"> PAGEREF _Toc23678 \h </w:instrText>
        </w:r>
        <w:r>
          <w:fldChar w:fldCharType="separate"/>
        </w:r>
        <w:r>
          <w:t>11</w:t>
        </w:r>
        <w:r>
          <w:fldChar w:fldCharType="end"/>
        </w:r>
      </w:hyperlink>
    </w:p>
    <w:p>
      <w:pPr>
        <w:pStyle w:val="TOC1"/>
        <w:tabs>
          <w:tab w:val="right" w:leader="dot" w:pos="8306"/>
        </w:tabs>
      </w:pPr>
      <w:hyperlink w:anchor="_Toc26823" w:history="1">
        <w:r>
          <w:rPr>
            <w:rFonts w:ascii="仿宋" w:eastAsia="仿宋" w:hAnsi="仿宋" w:cs="仿宋" w:hint="eastAsia"/>
            <w:lang w:eastAsia="zh-CN"/>
          </w:rPr>
          <w:t>四、磁卡宽片项目建设单位说明</w:t>
        </w:r>
        <w:r>
          <w:tab/>
        </w:r>
        <w:r>
          <w:fldChar w:fldCharType="begin"/>
        </w:r>
        <w:r>
          <w:instrText xml:space="preserve"> PAGEREF _Toc26823 \h </w:instrText>
        </w:r>
        <w:r>
          <w:fldChar w:fldCharType="separate"/>
        </w:r>
        <w:r>
          <w:t>13</w:t>
        </w:r>
        <w:r>
          <w:fldChar w:fldCharType="end"/>
        </w:r>
      </w:hyperlink>
    </w:p>
    <w:p>
      <w:pPr>
        <w:pStyle w:val="TOC2"/>
        <w:tabs>
          <w:tab w:val="right" w:leader="dot" w:pos="8306"/>
        </w:tabs>
      </w:pPr>
      <w:hyperlink w:anchor="_Toc25711" w:history="1">
        <w:r>
          <w:rPr>
            <w:rFonts w:ascii="仿宋" w:eastAsia="仿宋" w:hAnsi="仿宋" w:cs="仿宋" w:hint="eastAsia"/>
            <w:lang w:eastAsia="zh-CN"/>
          </w:rPr>
          <w:t>(一)、磁卡宽片项目承办单位基本情况</w:t>
        </w:r>
        <w:r>
          <w:tab/>
        </w:r>
        <w:r>
          <w:fldChar w:fldCharType="begin"/>
        </w:r>
        <w:r>
          <w:instrText xml:space="preserve"> PAGEREF _Toc25711 \h </w:instrText>
        </w:r>
        <w:r>
          <w:fldChar w:fldCharType="separate"/>
        </w:r>
        <w:r>
          <w:t>13</w:t>
        </w:r>
        <w:r>
          <w:fldChar w:fldCharType="end"/>
        </w:r>
      </w:hyperlink>
    </w:p>
    <w:p>
      <w:pPr>
        <w:pStyle w:val="TOC2"/>
        <w:tabs>
          <w:tab w:val="right" w:leader="dot" w:pos="8306"/>
        </w:tabs>
      </w:pPr>
      <w:hyperlink w:anchor="_Toc4128" w:history="1">
        <w:r>
          <w:rPr>
            <w:rFonts w:ascii="仿宋" w:eastAsia="仿宋" w:hAnsi="仿宋" w:cs="仿宋" w:hint="eastAsia"/>
            <w:lang w:eastAsia="zh-CN"/>
          </w:rPr>
          <w:t>(二)、公司经济效益分析</w:t>
        </w:r>
        <w:r>
          <w:tab/>
        </w:r>
        <w:r>
          <w:fldChar w:fldCharType="begin"/>
        </w:r>
        <w:r>
          <w:instrText xml:space="preserve"> PAGEREF _Toc4128 \h </w:instrText>
        </w:r>
        <w:r>
          <w:fldChar w:fldCharType="separate"/>
        </w:r>
        <w:r>
          <w:t>13</w:t>
        </w:r>
        <w:r>
          <w:fldChar w:fldCharType="end"/>
        </w:r>
      </w:hyperlink>
    </w:p>
    <w:p>
      <w:pPr>
        <w:pStyle w:val="TOC1"/>
        <w:tabs>
          <w:tab w:val="right" w:leader="dot" w:pos="8306"/>
        </w:tabs>
      </w:pPr>
      <w:hyperlink w:anchor="_Toc28801" w:history="1">
        <w:r>
          <w:rPr>
            <w:rFonts w:ascii="仿宋" w:eastAsia="仿宋" w:hAnsi="仿宋" w:cs="仿宋" w:hint="eastAsia"/>
            <w:lang w:eastAsia="zh-CN"/>
          </w:rPr>
          <w:t>五、磁卡宽片项目危机管理</w:t>
        </w:r>
        <w:r>
          <w:tab/>
        </w:r>
        <w:r>
          <w:fldChar w:fldCharType="begin"/>
        </w:r>
        <w:r>
          <w:instrText xml:space="preserve"> PAGEREF _Toc28801 \h </w:instrText>
        </w:r>
        <w:r>
          <w:fldChar w:fldCharType="separate"/>
        </w:r>
        <w:r>
          <w:t>14</w:t>
        </w:r>
        <w:r>
          <w:fldChar w:fldCharType="end"/>
        </w:r>
      </w:hyperlink>
    </w:p>
    <w:p>
      <w:pPr>
        <w:pStyle w:val="TOC2"/>
        <w:tabs>
          <w:tab w:val="right" w:leader="dot" w:pos="8306"/>
        </w:tabs>
      </w:pPr>
      <w:hyperlink w:anchor="_Toc9903" w:history="1">
        <w:r>
          <w:rPr>
            <w:rFonts w:ascii="仿宋" w:eastAsia="仿宋" w:hAnsi="仿宋" w:cs="仿宋" w:hint="eastAsia"/>
            <w:lang w:eastAsia="zh-CN"/>
          </w:rPr>
          <w:t>(一)、危机预警与识别</w:t>
        </w:r>
        <w:r>
          <w:tab/>
        </w:r>
        <w:r>
          <w:fldChar w:fldCharType="begin"/>
        </w:r>
        <w:r>
          <w:instrText xml:space="preserve"> PAGEREF _Toc9903 \h </w:instrText>
        </w:r>
        <w:r>
          <w:fldChar w:fldCharType="separate"/>
        </w:r>
        <w:r>
          <w:t>14</w:t>
        </w:r>
        <w:r>
          <w:fldChar w:fldCharType="end"/>
        </w:r>
      </w:hyperlink>
    </w:p>
    <w:p>
      <w:pPr>
        <w:pStyle w:val="TOC2"/>
        <w:tabs>
          <w:tab w:val="right" w:leader="dot" w:pos="8306"/>
        </w:tabs>
      </w:pPr>
      <w:hyperlink w:anchor="_Toc14623" w:history="1">
        <w:r>
          <w:rPr>
            <w:rFonts w:ascii="仿宋" w:eastAsia="仿宋" w:hAnsi="仿宋" w:cs="仿宋" w:hint="eastAsia"/>
            <w:lang w:eastAsia="zh-CN"/>
          </w:rPr>
          <w:t>(二)、危机应对与恢复</w:t>
        </w:r>
        <w:r>
          <w:tab/>
        </w:r>
        <w:r>
          <w:fldChar w:fldCharType="begin"/>
        </w:r>
        <w:r>
          <w:instrText xml:space="preserve"> PAGEREF _Toc14623 \h </w:instrText>
        </w:r>
        <w:r>
          <w:fldChar w:fldCharType="separate"/>
        </w:r>
        <w:r>
          <w:t>15</w:t>
        </w:r>
        <w:r>
          <w:fldChar w:fldCharType="end"/>
        </w:r>
      </w:hyperlink>
    </w:p>
    <w:p>
      <w:pPr>
        <w:pStyle w:val="TOC1"/>
        <w:tabs>
          <w:tab w:val="right" w:leader="dot" w:pos="8306"/>
        </w:tabs>
      </w:pPr>
      <w:hyperlink w:anchor="_Toc29201" w:history="1">
        <w:r>
          <w:rPr>
            <w:rFonts w:ascii="仿宋" w:eastAsia="仿宋" w:hAnsi="仿宋" w:cs="仿宋" w:hint="eastAsia"/>
            <w:lang w:eastAsia="zh-CN"/>
          </w:rPr>
          <w:t>六、产品规划分析</w:t>
        </w:r>
        <w:r>
          <w:tab/>
        </w:r>
        <w:r>
          <w:fldChar w:fldCharType="begin"/>
        </w:r>
        <w:r>
          <w:instrText xml:space="preserve"> PAGEREF _Toc29201 \h </w:instrText>
        </w:r>
        <w:r>
          <w:fldChar w:fldCharType="separate"/>
        </w:r>
        <w:r>
          <w:t>17</w:t>
        </w:r>
        <w:r>
          <w:fldChar w:fldCharType="end"/>
        </w:r>
      </w:hyperlink>
    </w:p>
    <w:p>
      <w:pPr>
        <w:pStyle w:val="TOC2"/>
        <w:tabs>
          <w:tab w:val="right" w:leader="dot" w:pos="8306"/>
        </w:tabs>
      </w:pPr>
      <w:hyperlink w:anchor="_Toc2278" w:history="1">
        <w:r>
          <w:rPr>
            <w:rFonts w:ascii="仿宋" w:eastAsia="仿宋" w:hAnsi="仿宋" w:cs="仿宋" w:hint="eastAsia"/>
            <w:lang w:eastAsia="zh-CN"/>
          </w:rPr>
          <w:t>(一)、产品规划</w:t>
        </w:r>
        <w:r>
          <w:tab/>
        </w:r>
        <w:r>
          <w:fldChar w:fldCharType="begin"/>
        </w:r>
        <w:r>
          <w:instrText xml:space="preserve"> PAGEREF _Toc2278 \h </w:instrText>
        </w:r>
        <w:r>
          <w:fldChar w:fldCharType="separate"/>
        </w:r>
        <w:r>
          <w:t>17</w:t>
        </w:r>
        <w:r>
          <w:fldChar w:fldCharType="end"/>
        </w:r>
      </w:hyperlink>
    </w:p>
    <w:p>
      <w:pPr>
        <w:pStyle w:val="TOC2"/>
        <w:tabs>
          <w:tab w:val="right" w:leader="dot" w:pos="8306"/>
        </w:tabs>
      </w:pPr>
      <w:hyperlink w:anchor="_Toc2071" w:history="1">
        <w:r>
          <w:rPr>
            <w:rFonts w:ascii="仿宋" w:eastAsia="仿宋" w:hAnsi="仿宋" w:cs="仿宋" w:hint="eastAsia"/>
            <w:lang w:eastAsia="zh-CN"/>
          </w:rPr>
          <w:t>(二)、建设规模</w:t>
        </w:r>
        <w:r>
          <w:tab/>
        </w:r>
        <w:r>
          <w:fldChar w:fldCharType="begin"/>
        </w:r>
        <w:r>
          <w:instrText xml:space="preserve"> PAGEREF _Toc2071 \h </w:instrText>
        </w:r>
        <w:r>
          <w:fldChar w:fldCharType="separate"/>
        </w:r>
        <w:r>
          <w:t>17</w:t>
        </w:r>
        <w:r>
          <w:fldChar w:fldCharType="end"/>
        </w:r>
      </w:hyperlink>
    </w:p>
    <w:p>
      <w:pPr>
        <w:pStyle w:val="TOC1"/>
        <w:tabs>
          <w:tab w:val="right" w:leader="dot" w:pos="8306"/>
        </w:tabs>
      </w:pPr>
      <w:hyperlink w:anchor="_Toc25955" w:history="1">
        <w:r>
          <w:rPr>
            <w:rFonts w:ascii="仿宋" w:eastAsia="仿宋" w:hAnsi="仿宋" w:cs="仿宋" w:hint="eastAsia"/>
            <w:lang w:eastAsia="zh-CN"/>
          </w:rPr>
          <w:t>七、磁卡宽片项目风险管理</w:t>
        </w:r>
        <w:r>
          <w:tab/>
        </w:r>
        <w:r>
          <w:fldChar w:fldCharType="begin"/>
        </w:r>
        <w:r>
          <w:instrText xml:space="preserve"> PAGEREF _Toc25955 \h </w:instrText>
        </w:r>
        <w:r>
          <w:fldChar w:fldCharType="separate"/>
        </w:r>
        <w:r>
          <w:t>19</w:t>
        </w:r>
        <w:r>
          <w:fldChar w:fldCharType="end"/>
        </w:r>
      </w:hyperlink>
    </w:p>
    <w:p>
      <w:pPr>
        <w:pStyle w:val="TOC2"/>
        <w:tabs>
          <w:tab w:val="right" w:leader="dot" w:pos="8306"/>
        </w:tabs>
      </w:pPr>
      <w:hyperlink w:anchor="_Toc2838" w:history="1">
        <w:r>
          <w:rPr>
            <w:rFonts w:ascii="仿宋" w:eastAsia="仿宋" w:hAnsi="仿宋" w:cs="仿宋" w:hint="eastAsia"/>
            <w:lang w:eastAsia="zh-CN"/>
          </w:rPr>
          <w:t>(一)、风险识别与评估</w:t>
        </w:r>
        <w:r>
          <w:tab/>
        </w:r>
        <w:r>
          <w:fldChar w:fldCharType="begin"/>
        </w:r>
        <w:r>
          <w:instrText xml:space="preserve"> PAGEREF _Toc2838 \h </w:instrText>
        </w:r>
        <w:r>
          <w:fldChar w:fldCharType="separate"/>
        </w:r>
        <w:r>
          <w:t>19</w:t>
        </w:r>
        <w:r>
          <w:fldChar w:fldCharType="end"/>
        </w:r>
      </w:hyperlink>
    </w:p>
    <w:p>
      <w:pPr>
        <w:pStyle w:val="TOC2"/>
        <w:tabs>
          <w:tab w:val="right" w:leader="dot" w:pos="8306"/>
        </w:tabs>
      </w:pPr>
      <w:hyperlink w:anchor="_Toc13993" w:history="1">
        <w:r>
          <w:rPr>
            <w:rFonts w:ascii="仿宋" w:eastAsia="仿宋" w:hAnsi="仿宋" w:cs="仿宋" w:hint="eastAsia"/>
            <w:lang w:eastAsia="zh-CN"/>
          </w:rPr>
          <w:t>(二)、风险应对策略</w:t>
        </w:r>
        <w:r>
          <w:tab/>
        </w:r>
        <w:r>
          <w:fldChar w:fldCharType="begin"/>
        </w:r>
        <w:r>
          <w:instrText xml:space="preserve"> PAGEREF _Toc13993 \h </w:instrText>
        </w:r>
        <w:r>
          <w:fldChar w:fldCharType="separate"/>
        </w:r>
        <w:r>
          <w:t>20</w:t>
        </w:r>
        <w:r>
          <w:fldChar w:fldCharType="end"/>
        </w:r>
      </w:hyperlink>
    </w:p>
    <w:p>
      <w:pPr>
        <w:pStyle w:val="TOC2"/>
        <w:tabs>
          <w:tab w:val="right" w:leader="dot" w:pos="8306"/>
        </w:tabs>
      </w:pPr>
      <w:hyperlink w:anchor="_Toc7579" w:history="1">
        <w:r>
          <w:rPr>
            <w:rFonts w:ascii="仿宋" w:eastAsia="仿宋" w:hAnsi="仿宋" w:cs="仿宋" w:hint="eastAsia"/>
            <w:lang w:eastAsia="zh-CN"/>
          </w:rPr>
          <w:t>(三)、风险监控与控制</w:t>
        </w:r>
        <w:r>
          <w:tab/>
        </w:r>
        <w:r>
          <w:fldChar w:fldCharType="begin"/>
        </w:r>
        <w:r>
          <w:instrText xml:space="preserve"> PAGEREF _Toc7579 \h </w:instrText>
        </w:r>
        <w:r>
          <w:fldChar w:fldCharType="separate"/>
        </w:r>
        <w:r>
          <w:t>22</w:t>
        </w:r>
        <w:r>
          <w:fldChar w:fldCharType="end"/>
        </w:r>
      </w:hyperlink>
    </w:p>
    <w:p>
      <w:pPr>
        <w:pStyle w:val="TOC1"/>
        <w:tabs>
          <w:tab w:val="right" w:leader="dot" w:pos="8306"/>
        </w:tabs>
      </w:pPr>
      <w:hyperlink w:anchor="_Toc11442" w:history="1">
        <w:r>
          <w:rPr>
            <w:rFonts w:ascii="仿宋" w:eastAsia="仿宋" w:hAnsi="仿宋" w:cs="仿宋" w:hint="eastAsia"/>
            <w:lang w:eastAsia="zh-CN"/>
          </w:rPr>
          <w:t>八、磁卡宽片项目经营效益</w:t>
        </w:r>
        <w:r>
          <w:tab/>
        </w:r>
        <w:r>
          <w:fldChar w:fldCharType="begin"/>
        </w:r>
        <w:r>
          <w:instrText xml:space="preserve"> PAGEREF _Toc11442 \h </w:instrText>
        </w:r>
        <w:r>
          <w:fldChar w:fldCharType="separate"/>
        </w:r>
        <w:r>
          <w:t>23</w:t>
        </w:r>
        <w:r>
          <w:fldChar w:fldCharType="end"/>
        </w:r>
      </w:hyperlink>
    </w:p>
    <w:p>
      <w:pPr>
        <w:pStyle w:val="TOC2"/>
        <w:tabs>
          <w:tab w:val="right" w:leader="dot" w:pos="8306"/>
        </w:tabs>
      </w:pPr>
      <w:hyperlink w:anchor="_Toc28884" w:history="1">
        <w:r>
          <w:rPr>
            <w:rFonts w:ascii="仿宋" w:eastAsia="仿宋" w:hAnsi="仿宋" w:cs="仿宋" w:hint="eastAsia"/>
            <w:lang w:eastAsia="zh-CN"/>
          </w:rPr>
          <w:t>(一)、经济评价财务测算</w:t>
        </w:r>
        <w:r>
          <w:tab/>
        </w:r>
        <w:r>
          <w:fldChar w:fldCharType="begin"/>
        </w:r>
        <w:r>
          <w:instrText xml:space="preserve"> PAGEREF _Toc28884 \h </w:instrText>
        </w:r>
        <w:r>
          <w:fldChar w:fldCharType="separate"/>
        </w:r>
        <w:r>
          <w:t>23</w:t>
        </w:r>
        <w:r>
          <w:fldChar w:fldCharType="end"/>
        </w:r>
      </w:hyperlink>
    </w:p>
    <w:p>
      <w:pPr>
        <w:pStyle w:val="TOC2"/>
        <w:tabs>
          <w:tab w:val="right" w:leader="dot" w:pos="8306"/>
        </w:tabs>
      </w:pPr>
      <w:hyperlink w:anchor="_Toc22696" w:history="1">
        <w:r>
          <w:rPr>
            <w:rFonts w:ascii="仿宋" w:eastAsia="仿宋" w:hAnsi="仿宋" w:cs="仿宋" w:hint="eastAsia"/>
            <w:lang w:eastAsia="zh-CN"/>
          </w:rPr>
          <w:t>(二)、磁卡宽片项目盈利能力分析</w:t>
        </w:r>
        <w:r>
          <w:tab/>
        </w:r>
        <w:r>
          <w:fldChar w:fldCharType="begin"/>
        </w:r>
        <w:r>
          <w:instrText xml:space="preserve"> PAGEREF _Toc22696 \h </w:instrText>
        </w:r>
        <w:r>
          <w:fldChar w:fldCharType="separate"/>
        </w:r>
        <w:r>
          <w:t>24</w:t>
        </w:r>
        <w:r>
          <w:fldChar w:fldCharType="end"/>
        </w:r>
      </w:hyperlink>
    </w:p>
    <w:p>
      <w:pPr>
        <w:pStyle w:val="TOC1"/>
        <w:tabs>
          <w:tab w:val="right" w:leader="dot" w:pos="8306"/>
        </w:tabs>
      </w:pPr>
      <w:hyperlink w:anchor="_Toc11055" w:history="1">
        <w:r>
          <w:rPr>
            <w:rFonts w:ascii="仿宋" w:eastAsia="仿宋" w:hAnsi="仿宋" w:cs="仿宋" w:hint="eastAsia"/>
            <w:lang w:eastAsia="zh-CN"/>
          </w:rPr>
          <w:t>九、磁卡宽片项目计划安排</w:t>
        </w:r>
        <w:r>
          <w:tab/>
        </w:r>
        <w:r>
          <w:fldChar w:fldCharType="begin"/>
        </w:r>
        <w:r>
          <w:instrText xml:space="preserve"> PAGEREF _Toc11055 \h </w:instrText>
        </w:r>
        <w:r>
          <w:fldChar w:fldCharType="separate"/>
        </w:r>
        <w:r>
          <w:t>25</w:t>
        </w:r>
        <w:r>
          <w:fldChar w:fldCharType="end"/>
        </w:r>
      </w:hyperlink>
    </w:p>
    <w:p>
      <w:pPr>
        <w:pStyle w:val="TOC2"/>
        <w:tabs>
          <w:tab w:val="right" w:leader="dot" w:pos="8306"/>
        </w:tabs>
      </w:pPr>
      <w:hyperlink w:anchor="_Toc24964" w:history="1">
        <w:r>
          <w:rPr>
            <w:rFonts w:ascii="仿宋" w:eastAsia="仿宋" w:hAnsi="仿宋" w:cs="仿宋" w:hint="eastAsia"/>
            <w:lang w:eastAsia="zh-CN"/>
          </w:rPr>
          <w:t>(一)、建设周期</w:t>
        </w:r>
        <w:r>
          <w:tab/>
        </w:r>
        <w:r>
          <w:fldChar w:fldCharType="begin"/>
        </w:r>
        <w:r>
          <w:instrText xml:space="preserve"> PAGEREF _Toc24964 \h </w:instrText>
        </w:r>
        <w:r>
          <w:fldChar w:fldCharType="separate"/>
        </w:r>
        <w:r>
          <w:t>25</w:t>
        </w:r>
        <w:r>
          <w:fldChar w:fldCharType="end"/>
        </w:r>
      </w:hyperlink>
    </w:p>
    <w:p>
      <w:pPr>
        <w:pStyle w:val="TOC2"/>
        <w:tabs>
          <w:tab w:val="right" w:leader="dot" w:pos="8306"/>
        </w:tabs>
      </w:pPr>
      <w:hyperlink w:anchor="_Toc4346" w:history="1">
        <w:r>
          <w:rPr>
            <w:rFonts w:ascii="仿宋" w:eastAsia="仿宋" w:hAnsi="仿宋" w:cs="仿宋" w:hint="eastAsia"/>
            <w:lang w:eastAsia="zh-CN"/>
          </w:rPr>
          <w:t>(二)、建设进度</w:t>
        </w:r>
        <w:r>
          <w:tab/>
        </w:r>
        <w:r>
          <w:fldChar w:fldCharType="begin"/>
        </w:r>
        <w:r>
          <w:instrText xml:space="preserve"> PAGEREF _Toc4346 \h </w:instrText>
        </w:r>
        <w:r>
          <w:fldChar w:fldCharType="separate"/>
        </w:r>
        <w:r>
          <w:t>25</w:t>
        </w:r>
        <w:r>
          <w:fldChar w:fldCharType="end"/>
        </w:r>
      </w:hyperlink>
    </w:p>
    <w:p>
      <w:pPr>
        <w:pStyle w:val="TOC2"/>
        <w:tabs>
          <w:tab w:val="right" w:leader="dot" w:pos="8306"/>
        </w:tabs>
      </w:pPr>
      <w:hyperlink w:anchor="_Toc13994" w:history="1">
        <w:r>
          <w:rPr>
            <w:rFonts w:ascii="仿宋" w:eastAsia="仿宋" w:hAnsi="仿宋" w:cs="仿宋" w:hint="eastAsia"/>
            <w:lang w:eastAsia="zh-CN"/>
          </w:rPr>
          <w:t>(三)、进度安排注意事项</w:t>
        </w:r>
        <w:r>
          <w:tab/>
        </w:r>
        <w:r>
          <w:fldChar w:fldCharType="begin"/>
        </w:r>
        <w:r>
          <w:instrText xml:space="preserve"> PAGEREF _Toc13994 \h </w:instrText>
        </w:r>
        <w:r>
          <w:fldChar w:fldCharType="separate"/>
        </w:r>
        <w:r>
          <w:t>26</w:t>
        </w:r>
        <w:r>
          <w:fldChar w:fldCharType="end"/>
        </w:r>
      </w:hyperlink>
    </w:p>
    <w:p>
      <w:pPr>
        <w:pStyle w:val="TOC2"/>
        <w:tabs>
          <w:tab w:val="right" w:leader="dot" w:pos="8306"/>
        </w:tabs>
      </w:pPr>
      <w:hyperlink w:anchor="_Toc26384" w:history="1">
        <w:r>
          <w:rPr>
            <w:rFonts w:ascii="仿宋" w:eastAsia="仿宋" w:hAnsi="仿宋" w:cs="仿宋" w:hint="eastAsia"/>
            <w:lang w:eastAsia="zh-CN"/>
          </w:rPr>
          <w:t>(四)、人力资源配置</w:t>
        </w:r>
        <w:r>
          <w:tab/>
        </w:r>
        <w:r>
          <w:fldChar w:fldCharType="begin"/>
        </w:r>
        <w:r>
          <w:instrText xml:space="preserve"> PAGEREF _Toc26384 \h </w:instrText>
        </w:r>
        <w:r>
          <w:fldChar w:fldCharType="separate"/>
        </w:r>
        <w:r>
          <w:t>28</w:t>
        </w:r>
        <w:r>
          <w:fldChar w:fldCharType="end"/>
        </w:r>
      </w:hyperlink>
    </w:p>
    <w:p>
      <w:pPr>
        <w:pStyle w:val="TOC1"/>
        <w:tabs>
          <w:tab w:val="right" w:leader="dot" w:pos="8306"/>
        </w:tabs>
      </w:pPr>
      <w:hyperlink w:anchor="_Toc30830" w:history="1">
        <w:r>
          <w:rPr>
            <w:rFonts w:ascii="仿宋" w:eastAsia="仿宋" w:hAnsi="仿宋" w:cs="仿宋" w:hint="eastAsia"/>
            <w:lang w:eastAsia="zh-CN"/>
          </w:rPr>
          <w:t>十、磁卡宽片项目人力资源管理</w:t>
        </w:r>
        <w:r>
          <w:tab/>
        </w:r>
        <w:r>
          <w:fldChar w:fldCharType="begin"/>
        </w:r>
        <w:r>
          <w:instrText xml:space="preserve"> PAGEREF _Toc30830 \h </w:instrText>
        </w:r>
        <w:r>
          <w:fldChar w:fldCharType="separate"/>
        </w:r>
        <w:r>
          <w:t>29</w:t>
        </w:r>
        <w:r>
          <w:fldChar w:fldCharType="end"/>
        </w:r>
      </w:hyperlink>
    </w:p>
    <w:p>
      <w:pPr>
        <w:pStyle w:val="TOC2"/>
        <w:tabs>
          <w:tab w:val="right" w:leader="dot" w:pos="8306"/>
        </w:tabs>
      </w:pPr>
      <w:hyperlink w:anchor="_Toc2002" w:history="1">
        <w:r>
          <w:rPr>
            <w:rFonts w:ascii="仿宋" w:eastAsia="仿宋" w:hAnsi="仿宋" w:cs="仿宋" w:hint="eastAsia"/>
            <w:lang w:eastAsia="zh-CN"/>
          </w:rPr>
          <w:t>(一)、建立健全的预算管理制度</w:t>
        </w:r>
        <w:r>
          <w:tab/>
        </w:r>
        <w:r>
          <w:fldChar w:fldCharType="begin"/>
        </w:r>
        <w:r>
          <w:instrText xml:space="preserve"> PAGEREF _Toc2002 \h </w:instrText>
        </w:r>
        <w:r>
          <w:fldChar w:fldCharType="separate"/>
        </w:r>
        <w:r>
          <w:t>29</w:t>
        </w:r>
        <w:r>
          <w:fldChar w:fldCharType="end"/>
        </w:r>
      </w:hyperlink>
    </w:p>
    <w:p>
      <w:pPr>
        <w:pStyle w:val="TOC2"/>
        <w:tabs>
          <w:tab w:val="right" w:leader="dot" w:pos="8306"/>
        </w:tabs>
      </w:pPr>
      <w:hyperlink w:anchor="_Toc19871" w:history="1">
        <w:r>
          <w:rPr>
            <w:rFonts w:ascii="仿宋" w:eastAsia="仿宋" w:hAnsi="仿宋" w:cs="仿宋" w:hint="eastAsia"/>
            <w:lang w:eastAsia="zh-CN"/>
          </w:rPr>
          <w:t>(二)、加强资金流动监控</w:t>
        </w:r>
        <w:r>
          <w:tab/>
        </w:r>
        <w:r>
          <w:fldChar w:fldCharType="begin"/>
        </w:r>
        <w:r>
          <w:instrText xml:space="preserve"> PAGEREF _Toc19871 \h </w:instrText>
        </w:r>
        <w:r>
          <w:fldChar w:fldCharType="separate"/>
        </w:r>
        <w:r>
          <w:t>31</w:t>
        </w:r>
        <w:r>
          <w:fldChar w:fldCharType="end"/>
        </w:r>
      </w:hyperlink>
    </w:p>
    <w:p>
      <w:pPr>
        <w:pStyle w:val="TOC2"/>
        <w:tabs>
          <w:tab w:val="right" w:leader="dot" w:pos="8306"/>
        </w:tabs>
      </w:pPr>
      <w:hyperlink w:anchor="_Toc9467" w:history="1">
        <w:r>
          <w:rPr>
            <w:rFonts w:ascii="仿宋" w:eastAsia="仿宋" w:hAnsi="仿宋" w:cs="仿宋" w:hint="eastAsia"/>
            <w:lang w:eastAsia="zh-CN"/>
          </w:rPr>
          <w:t>(三)、制定完善的风险控制机制</w:t>
        </w:r>
        <w:r>
          <w:tab/>
        </w:r>
        <w:r>
          <w:fldChar w:fldCharType="begin"/>
        </w:r>
        <w:r>
          <w:instrText xml:space="preserve"> PAGEREF _Toc9467 \h </w:instrText>
        </w:r>
        <w:r>
          <w:fldChar w:fldCharType="separate"/>
        </w:r>
        <w:r>
          <w:t>32</w:t>
        </w:r>
        <w:r>
          <w:fldChar w:fldCharType="end"/>
        </w:r>
      </w:hyperlink>
    </w:p>
    <w:p>
      <w:pPr>
        <w:pStyle w:val="TOC2"/>
        <w:tabs>
          <w:tab w:val="right" w:leader="dot" w:pos="8306"/>
        </w:tabs>
      </w:pPr>
      <w:hyperlink w:anchor="_Toc22158" w:history="1">
        <w:r>
          <w:rPr>
            <w:rFonts w:ascii="仿宋" w:eastAsia="仿宋" w:hAnsi="仿宋" w:cs="仿宋" w:hint="eastAsia"/>
            <w:lang w:eastAsia="zh-CN"/>
          </w:rPr>
          <w:t>(四)、优化成本管理</w:t>
        </w:r>
        <w:r>
          <w:tab/>
        </w:r>
        <w:r>
          <w:fldChar w:fldCharType="begin"/>
        </w:r>
        <w:r>
          <w:instrText xml:space="preserve"> PAGEREF _Toc22158 \h </w:instrText>
        </w:r>
        <w:r>
          <w:fldChar w:fldCharType="separate"/>
        </w:r>
        <w:r>
          <w:t>33</w:t>
        </w:r>
        <w:r>
          <w:fldChar w:fldCharType="end"/>
        </w:r>
      </w:hyperlink>
    </w:p>
    <w:p>
      <w:pPr>
        <w:pStyle w:val="TOC1"/>
        <w:tabs>
          <w:tab w:val="right" w:leader="dot" w:pos="8306"/>
        </w:tabs>
      </w:pPr>
      <w:hyperlink w:anchor="_Toc17686" w:history="1">
        <w:r>
          <w:rPr>
            <w:rFonts w:ascii="仿宋" w:eastAsia="仿宋" w:hAnsi="仿宋" w:cs="仿宋" w:hint="eastAsia"/>
            <w:lang w:eastAsia="zh-CN"/>
          </w:rPr>
          <w:t>十一、磁卡宽片项目环境影响分析</w:t>
        </w:r>
        <w:r>
          <w:tab/>
        </w:r>
        <w:r>
          <w:fldChar w:fldCharType="begin"/>
        </w:r>
        <w:r>
          <w:instrText xml:space="preserve"> PAGEREF _Toc17686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586" w:history="1">
        <w:r>
          <w:rPr>
            <w:rFonts w:ascii="仿宋" w:eastAsia="仿宋" w:hAnsi="仿宋" w:cs="仿宋" w:hint="eastAsia"/>
            <w:lang w:eastAsia="zh-CN"/>
          </w:rPr>
          <w:t>(一)、建设区域环境质量现状</w:t>
        </w:r>
        <w:r>
          <w:tab/>
        </w:r>
        <w:r>
          <w:fldChar w:fldCharType="begin"/>
        </w:r>
        <w:r>
          <w:instrText xml:space="preserve"> PAGEREF _Toc12586 \h </w:instrText>
        </w:r>
        <w:r>
          <w:fldChar w:fldCharType="separate"/>
        </w:r>
        <w:r>
          <w:t>34</w:t>
        </w:r>
        <w:r>
          <w:fldChar w:fldCharType="end"/>
        </w:r>
      </w:hyperlink>
    </w:p>
    <w:p>
      <w:pPr>
        <w:pStyle w:val="TOC2"/>
        <w:tabs>
          <w:tab w:val="right" w:leader="dot" w:pos="8306"/>
        </w:tabs>
      </w:pPr>
      <w:hyperlink w:anchor="_Toc16796" w:history="1">
        <w:r>
          <w:rPr>
            <w:rFonts w:ascii="仿宋" w:eastAsia="仿宋" w:hAnsi="仿宋" w:cs="仿宋" w:hint="eastAsia"/>
            <w:lang w:eastAsia="zh-CN"/>
          </w:rPr>
          <w:t>(二)、建设期环境保护</w:t>
        </w:r>
        <w:r>
          <w:tab/>
        </w:r>
        <w:r>
          <w:fldChar w:fldCharType="begin"/>
        </w:r>
        <w:r>
          <w:instrText xml:space="preserve"> PAGEREF _Toc16796 \h </w:instrText>
        </w:r>
        <w:r>
          <w:fldChar w:fldCharType="separate"/>
        </w:r>
        <w:r>
          <w:t>36</w:t>
        </w:r>
        <w:r>
          <w:fldChar w:fldCharType="end"/>
        </w:r>
      </w:hyperlink>
    </w:p>
    <w:p>
      <w:pPr>
        <w:pStyle w:val="TOC2"/>
        <w:tabs>
          <w:tab w:val="right" w:leader="dot" w:pos="8306"/>
        </w:tabs>
      </w:pPr>
      <w:hyperlink w:anchor="_Toc24361" w:history="1">
        <w:r>
          <w:rPr>
            <w:rFonts w:ascii="仿宋" w:eastAsia="仿宋" w:hAnsi="仿宋" w:cs="仿宋" w:hint="eastAsia"/>
            <w:lang w:eastAsia="zh-CN"/>
          </w:rPr>
          <w:t>(三)、运营期环境保护</w:t>
        </w:r>
        <w:r>
          <w:tab/>
        </w:r>
        <w:r>
          <w:fldChar w:fldCharType="begin"/>
        </w:r>
        <w:r>
          <w:instrText xml:space="preserve"> PAGEREF _Toc24361 \h </w:instrText>
        </w:r>
        <w:r>
          <w:fldChar w:fldCharType="separate"/>
        </w:r>
        <w:r>
          <w:t>37</w:t>
        </w:r>
        <w:r>
          <w:fldChar w:fldCharType="end"/>
        </w:r>
      </w:hyperlink>
    </w:p>
    <w:p>
      <w:pPr>
        <w:pStyle w:val="TOC2"/>
        <w:tabs>
          <w:tab w:val="right" w:leader="dot" w:pos="8306"/>
        </w:tabs>
      </w:pPr>
      <w:hyperlink w:anchor="_Toc29444" w:history="1">
        <w:r>
          <w:rPr>
            <w:rFonts w:ascii="仿宋" w:eastAsia="仿宋" w:hAnsi="仿宋" w:cs="仿宋" w:hint="eastAsia"/>
            <w:lang w:eastAsia="zh-CN"/>
          </w:rPr>
          <w:t>(四)、磁卡宽片项目建设对区域经济的影响</w:t>
        </w:r>
        <w:r>
          <w:tab/>
        </w:r>
        <w:r>
          <w:fldChar w:fldCharType="begin"/>
        </w:r>
        <w:r>
          <w:instrText xml:space="preserve"> PAGEREF _Toc29444 \h </w:instrText>
        </w:r>
        <w:r>
          <w:fldChar w:fldCharType="separate"/>
        </w:r>
        <w:r>
          <w:t>38</w:t>
        </w:r>
        <w:r>
          <w:fldChar w:fldCharType="end"/>
        </w:r>
      </w:hyperlink>
    </w:p>
    <w:p>
      <w:pPr>
        <w:pStyle w:val="TOC2"/>
        <w:tabs>
          <w:tab w:val="right" w:leader="dot" w:pos="8306"/>
        </w:tabs>
      </w:pPr>
      <w:hyperlink w:anchor="_Toc9820" w:history="1">
        <w:r>
          <w:rPr>
            <w:rFonts w:ascii="仿宋" w:eastAsia="仿宋" w:hAnsi="仿宋" w:cs="仿宋" w:hint="eastAsia"/>
            <w:lang w:eastAsia="zh-CN"/>
          </w:rPr>
          <w:t>(五)、废弃物处理</w:t>
        </w:r>
        <w:r>
          <w:tab/>
        </w:r>
        <w:r>
          <w:fldChar w:fldCharType="begin"/>
        </w:r>
        <w:r>
          <w:instrText xml:space="preserve"> PAGEREF _Toc9820 \h </w:instrText>
        </w:r>
        <w:r>
          <w:fldChar w:fldCharType="separate"/>
        </w:r>
        <w:r>
          <w:t>40</w:t>
        </w:r>
        <w:r>
          <w:fldChar w:fldCharType="end"/>
        </w:r>
      </w:hyperlink>
    </w:p>
    <w:p>
      <w:pPr>
        <w:pStyle w:val="TOC2"/>
        <w:tabs>
          <w:tab w:val="right" w:leader="dot" w:pos="8306"/>
        </w:tabs>
      </w:pPr>
      <w:hyperlink w:anchor="_Toc25161" w:history="1">
        <w:r>
          <w:rPr>
            <w:rFonts w:ascii="仿宋" w:eastAsia="仿宋" w:hAnsi="仿宋" w:cs="仿宋" w:hint="eastAsia"/>
            <w:lang w:eastAsia="zh-CN"/>
          </w:rPr>
          <w:t>(六)、特殊环境影响分析</w:t>
        </w:r>
        <w:r>
          <w:tab/>
        </w:r>
        <w:r>
          <w:fldChar w:fldCharType="begin"/>
        </w:r>
        <w:r>
          <w:instrText xml:space="preserve"> PAGEREF _Toc25161 \h </w:instrText>
        </w:r>
        <w:r>
          <w:fldChar w:fldCharType="separate"/>
        </w:r>
        <w:r>
          <w:t>41</w:t>
        </w:r>
        <w:r>
          <w:fldChar w:fldCharType="end"/>
        </w:r>
      </w:hyperlink>
    </w:p>
    <w:p>
      <w:pPr>
        <w:pStyle w:val="TOC2"/>
        <w:tabs>
          <w:tab w:val="right" w:leader="dot" w:pos="8306"/>
        </w:tabs>
      </w:pPr>
      <w:hyperlink w:anchor="_Toc1171" w:history="1">
        <w:r>
          <w:rPr>
            <w:rFonts w:ascii="仿宋" w:eastAsia="仿宋" w:hAnsi="仿宋" w:cs="仿宋" w:hint="eastAsia"/>
            <w:lang w:eastAsia="zh-CN"/>
          </w:rPr>
          <w:t>(七)、清洁生产</w:t>
        </w:r>
        <w:r>
          <w:tab/>
        </w:r>
        <w:r>
          <w:fldChar w:fldCharType="begin"/>
        </w:r>
        <w:r>
          <w:instrText xml:space="preserve"> PAGEREF _Toc1171 \h </w:instrText>
        </w:r>
        <w:r>
          <w:fldChar w:fldCharType="separate"/>
        </w:r>
        <w:r>
          <w:t>42</w:t>
        </w:r>
        <w:r>
          <w:fldChar w:fldCharType="end"/>
        </w:r>
      </w:hyperlink>
    </w:p>
    <w:p>
      <w:pPr>
        <w:pStyle w:val="TOC2"/>
        <w:tabs>
          <w:tab w:val="right" w:leader="dot" w:pos="8306"/>
        </w:tabs>
      </w:pPr>
      <w:hyperlink w:anchor="_Toc21428" w:history="1">
        <w:r>
          <w:rPr>
            <w:rFonts w:ascii="仿宋" w:eastAsia="仿宋" w:hAnsi="仿宋" w:cs="仿宋" w:hint="eastAsia"/>
            <w:lang w:eastAsia="zh-CN"/>
          </w:rPr>
          <w:t>(八)、环境保护综合评价</w:t>
        </w:r>
        <w:r>
          <w:tab/>
        </w:r>
        <w:r>
          <w:fldChar w:fldCharType="begin"/>
        </w:r>
        <w:r>
          <w:instrText xml:space="preserve"> PAGEREF _Toc21428 \h </w:instrText>
        </w:r>
        <w:r>
          <w:fldChar w:fldCharType="separate"/>
        </w:r>
        <w:r>
          <w:t>44</w:t>
        </w:r>
        <w:r>
          <w:fldChar w:fldCharType="end"/>
        </w:r>
      </w:hyperlink>
    </w:p>
    <w:p>
      <w:pPr>
        <w:pStyle w:val="TOC1"/>
        <w:tabs>
          <w:tab w:val="right" w:leader="dot" w:pos="8306"/>
        </w:tabs>
      </w:pPr>
      <w:hyperlink w:anchor="_Toc23491" w:history="1">
        <w:r>
          <w:rPr>
            <w:rFonts w:ascii="仿宋" w:eastAsia="仿宋" w:hAnsi="仿宋" w:cs="仿宋" w:hint="eastAsia"/>
            <w:lang w:eastAsia="zh-CN"/>
          </w:rPr>
          <w:t>十二、磁卡宽片项目社会影响</w:t>
        </w:r>
        <w:r>
          <w:tab/>
        </w:r>
        <w:r>
          <w:fldChar w:fldCharType="begin"/>
        </w:r>
        <w:r>
          <w:instrText xml:space="preserve"> PAGEREF _Toc23491 \h </w:instrText>
        </w:r>
        <w:r>
          <w:fldChar w:fldCharType="separate"/>
        </w:r>
        <w:r>
          <w:t>45</w:t>
        </w:r>
        <w:r>
          <w:fldChar w:fldCharType="end"/>
        </w:r>
      </w:hyperlink>
    </w:p>
    <w:p>
      <w:pPr>
        <w:pStyle w:val="TOC2"/>
        <w:tabs>
          <w:tab w:val="right" w:leader="dot" w:pos="8306"/>
        </w:tabs>
      </w:pPr>
      <w:hyperlink w:anchor="_Toc23792" w:history="1">
        <w:r>
          <w:rPr>
            <w:rFonts w:ascii="仿宋" w:eastAsia="仿宋" w:hAnsi="仿宋" w:cs="仿宋" w:hint="eastAsia"/>
            <w:lang w:eastAsia="zh-CN"/>
          </w:rPr>
          <w:t>(一)、社会责任与义务</w:t>
        </w:r>
        <w:r>
          <w:tab/>
        </w:r>
        <w:r>
          <w:fldChar w:fldCharType="begin"/>
        </w:r>
        <w:r>
          <w:instrText xml:space="preserve"> PAGEREF _Toc23792 \h </w:instrText>
        </w:r>
        <w:r>
          <w:fldChar w:fldCharType="separate"/>
        </w:r>
        <w:r>
          <w:t>45</w:t>
        </w:r>
        <w:r>
          <w:fldChar w:fldCharType="end"/>
        </w:r>
      </w:hyperlink>
    </w:p>
    <w:p>
      <w:pPr>
        <w:pStyle w:val="TOC2"/>
        <w:tabs>
          <w:tab w:val="right" w:leader="dot" w:pos="8306"/>
        </w:tabs>
      </w:pPr>
      <w:hyperlink w:anchor="_Toc24655" w:history="1">
        <w:r>
          <w:rPr>
            <w:rFonts w:ascii="仿宋" w:eastAsia="仿宋" w:hAnsi="仿宋" w:cs="仿宋" w:hint="eastAsia"/>
            <w:lang w:eastAsia="zh-CN"/>
          </w:rPr>
          <w:t>(二)、社会参与与沟通</w:t>
        </w:r>
        <w:r>
          <w:tab/>
        </w:r>
        <w:r>
          <w:fldChar w:fldCharType="begin"/>
        </w:r>
        <w:r>
          <w:instrText xml:space="preserve"> PAGEREF _Toc24655 \h </w:instrText>
        </w:r>
        <w:r>
          <w:fldChar w:fldCharType="separate"/>
        </w:r>
        <w:r>
          <w:t>46</w:t>
        </w:r>
        <w:r>
          <w:fldChar w:fldCharType="end"/>
        </w:r>
      </w:hyperlink>
    </w:p>
    <w:p>
      <w:pPr>
        <w:pStyle w:val="TOC1"/>
        <w:tabs>
          <w:tab w:val="right" w:leader="dot" w:pos="8306"/>
        </w:tabs>
      </w:pPr>
      <w:hyperlink w:anchor="_Toc2218" w:history="1">
        <w:r>
          <w:rPr>
            <w:rFonts w:ascii="仿宋" w:eastAsia="仿宋" w:hAnsi="仿宋" w:cs="仿宋" w:hint="eastAsia"/>
            <w:lang w:eastAsia="zh-CN"/>
          </w:rPr>
          <w:t>十三、风险识别与分类</w:t>
        </w:r>
        <w:r>
          <w:tab/>
        </w:r>
        <w:r>
          <w:fldChar w:fldCharType="begin"/>
        </w:r>
        <w:r>
          <w:instrText xml:space="preserve"> PAGEREF _Toc2218 \h </w:instrText>
        </w:r>
        <w:r>
          <w:fldChar w:fldCharType="separate"/>
        </w:r>
        <w:r>
          <w:t>46</w:t>
        </w:r>
        <w:r>
          <w:fldChar w:fldCharType="end"/>
        </w:r>
      </w:hyperlink>
    </w:p>
    <w:p>
      <w:pPr>
        <w:pStyle w:val="TOC2"/>
        <w:tabs>
          <w:tab w:val="right" w:leader="dot" w:pos="8306"/>
        </w:tabs>
      </w:pPr>
      <w:hyperlink w:anchor="_Toc25251" w:history="1">
        <w:r>
          <w:rPr>
            <w:rFonts w:ascii="仿宋" w:eastAsia="仿宋" w:hAnsi="仿宋" w:cs="仿宋" w:hint="eastAsia"/>
            <w:lang w:eastAsia="zh-CN"/>
          </w:rPr>
          <w:t>(一)、风险识别</w:t>
        </w:r>
        <w:r>
          <w:tab/>
        </w:r>
        <w:r>
          <w:fldChar w:fldCharType="begin"/>
        </w:r>
        <w:r>
          <w:instrText xml:space="preserve"> PAGEREF _Toc25251 \h </w:instrText>
        </w:r>
        <w:r>
          <w:fldChar w:fldCharType="separate"/>
        </w:r>
        <w:r>
          <w:t>46</w:t>
        </w:r>
        <w:r>
          <w:fldChar w:fldCharType="end"/>
        </w:r>
      </w:hyperlink>
    </w:p>
    <w:p>
      <w:pPr>
        <w:pStyle w:val="TOC2"/>
        <w:tabs>
          <w:tab w:val="right" w:leader="dot" w:pos="8306"/>
        </w:tabs>
      </w:pPr>
      <w:hyperlink w:anchor="_Toc23630" w:history="1">
        <w:r>
          <w:rPr>
            <w:rFonts w:ascii="仿宋" w:eastAsia="仿宋" w:hAnsi="仿宋" w:cs="仿宋" w:hint="eastAsia"/>
            <w:lang w:eastAsia="zh-CN"/>
          </w:rPr>
          <w:t>(二)、风险分类</w:t>
        </w:r>
        <w:r>
          <w:tab/>
        </w:r>
        <w:r>
          <w:fldChar w:fldCharType="begin"/>
        </w:r>
        <w:r>
          <w:instrText xml:space="preserve"> PAGEREF _Toc23630 \h </w:instrText>
        </w:r>
        <w:r>
          <w:fldChar w:fldCharType="separate"/>
        </w:r>
        <w:r>
          <w:t>48</w:t>
        </w:r>
        <w:r>
          <w:fldChar w:fldCharType="end"/>
        </w:r>
      </w:hyperlink>
    </w:p>
    <w:p>
      <w:pPr>
        <w:pStyle w:val="TOC1"/>
        <w:tabs>
          <w:tab w:val="right" w:leader="dot" w:pos="8306"/>
        </w:tabs>
      </w:pPr>
      <w:hyperlink w:anchor="_Toc5752" w:history="1">
        <w:r>
          <w:rPr>
            <w:rFonts w:ascii="仿宋" w:eastAsia="仿宋" w:hAnsi="仿宋" w:cs="仿宋" w:hint="eastAsia"/>
            <w:lang w:eastAsia="zh-CN"/>
          </w:rPr>
          <w:t>十四、磁卡宽片项目变更管理</w:t>
        </w:r>
        <w:r>
          <w:tab/>
        </w:r>
        <w:r>
          <w:fldChar w:fldCharType="begin"/>
        </w:r>
        <w:r>
          <w:instrText xml:space="preserve"> PAGEREF _Toc5752 \h </w:instrText>
        </w:r>
        <w:r>
          <w:fldChar w:fldCharType="separate"/>
        </w:r>
        <w:r>
          <w:t>50</w:t>
        </w:r>
        <w:r>
          <w:fldChar w:fldCharType="end"/>
        </w:r>
      </w:hyperlink>
    </w:p>
    <w:p>
      <w:pPr>
        <w:pStyle w:val="TOC2"/>
        <w:tabs>
          <w:tab w:val="right" w:leader="dot" w:pos="8306"/>
        </w:tabs>
      </w:pPr>
      <w:hyperlink w:anchor="_Toc30888" w:history="1">
        <w:r>
          <w:rPr>
            <w:rFonts w:ascii="仿宋" w:eastAsia="仿宋" w:hAnsi="仿宋" w:cs="仿宋" w:hint="eastAsia"/>
            <w:lang w:eastAsia="zh-CN"/>
          </w:rPr>
          <w:t>(一)、变更申请与评估</w:t>
        </w:r>
        <w:r>
          <w:tab/>
        </w:r>
        <w:r>
          <w:fldChar w:fldCharType="begin"/>
        </w:r>
        <w:r>
          <w:instrText xml:space="preserve"> PAGEREF _Toc30888 \h </w:instrText>
        </w:r>
        <w:r>
          <w:fldChar w:fldCharType="separate"/>
        </w:r>
        <w:r>
          <w:t>50</w:t>
        </w:r>
        <w:r>
          <w:fldChar w:fldCharType="end"/>
        </w:r>
      </w:hyperlink>
    </w:p>
    <w:p>
      <w:pPr>
        <w:pStyle w:val="TOC2"/>
        <w:tabs>
          <w:tab w:val="right" w:leader="dot" w:pos="8306"/>
        </w:tabs>
      </w:pPr>
      <w:hyperlink w:anchor="_Toc19843" w:history="1">
        <w:r>
          <w:rPr>
            <w:rFonts w:ascii="仿宋" w:eastAsia="仿宋" w:hAnsi="仿宋" w:cs="仿宋" w:hint="eastAsia"/>
            <w:lang w:eastAsia="zh-CN"/>
          </w:rPr>
          <w:t>(二)、变更实施与控制</w:t>
        </w:r>
        <w:r>
          <w:tab/>
        </w:r>
        <w:r>
          <w:fldChar w:fldCharType="begin"/>
        </w:r>
        <w:r>
          <w:instrText xml:space="preserve"> PAGEREF _Toc19843 \h </w:instrText>
        </w:r>
        <w:r>
          <w:fldChar w:fldCharType="separate"/>
        </w:r>
        <w:r>
          <w:t>50</w:t>
        </w:r>
        <w:r>
          <w:fldChar w:fldCharType="end"/>
        </w:r>
      </w:hyperlink>
    </w:p>
    <w:p>
      <w:pPr>
        <w:pStyle w:val="TOC1"/>
        <w:tabs>
          <w:tab w:val="right" w:leader="dot" w:pos="8306"/>
        </w:tabs>
      </w:pPr>
      <w:hyperlink w:anchor="_Toc5218" w:history="1">
        <w:r>
          <w:rPr>
            <w:rFonts w:ascii="仿宋" w:eastAsia="仿宋" w:hAnsi="仿宋" w:cs="仿宋" w:hint="eastAsia"/>
            <w:lang w:eastAsia="zh-CN"/>
          </w:rPr>
          <w:t>十五、磁卡宽片项目实施保障措施</w:t>
        </w:r>
        <w:r>
          <w:tab/>
        </w:r>
        <w:r>
          <w:fldChar w:fldCharType="begin"/>
        </w:r>
        <w:r>
          <w:instrText xml:space="preserve"> PAGEREF _Toc5218 \h </w:instrText>
        </w:r>
        <w:r>
          <w:fldChar w:fldCharType="separate"/>
        </w:r>
        <w:r>
          <w:t>51</w:t>
        </w:r>
        <w:r>
          <w:fldChar w:fldCharType="end"/>
        </w:r>
      </w:hyperlink>
    </w:p>
    <w:p>
      <w:pPr>
        <w:pStyle w:val="TOC2"/>
        <w:tabs>
          <w:tab w:val="right" w:leader="dot" w:pos="8306"/>
        </w:tabs>
      </w:pPr>
      <w:hyperlink w:anchor="_Toc2143" w:history="1">
        <w:r>
          <w:rPr>
            <w:rFonts w:ascii="仿宋" w:eastAsia="仿宋" w:hAnsi="仿宋" w:cs="仿宋" w:hint="eastAsia"/>
            <w:lang w:eastAsia="zh-CN"/>
          </w:rPr>
          <w:t>(一)、磁卡宽片项目实施保障机制</w:t>
        </w:r>
        <w:r>
          <w:tab/>
        </w:r>
        <w:r>
          <w:fldChar w:fldCharType="begin"/>
        </w:r>
        <w:r>
          <w:instrText xml:space="preserve"> PAGEREF _Toc2143 \h </w:instrText>
        </w:r>
        <w:r>
          <w:fldChar w:fldCharType="separate"/>
        </w:r>
        <w:r>
          <w:t>51</w:t>
        </w:r>
        <w:r>
          <w:fldChar w:fldCharType="end"/>
        </w:r>
      </w:hyperlink>
    </w:p>
    <w:p>
      <w:pPr>
        <w:pStyle w:val="TOC2"/>
        <w:tabs>
          <w:tab w:val="right" w:leader="dot" w:pos="8306"/>
        </w:tabs>
      </w:pPr>
      <w:hyperlink w:anchor="_Toc18373" w:history="1">
        <w:r>
          <w:rPr>
            <w:rFonts w:ascii="仿宋" w:eastAsia="仿宋" w:hAnsi="仿宋" w:cs="仿宋" w:hint="eastAsia"/>
            <w:lang w:eastAsia="zh-CN"/>
          </w:rPr>
          <w:t>(二)、磁卡宽片项目法律合规要求</w:t>
        </w:r>
        <w:r>
          <w:tab/>
        </w:r>
        <w:r>
          <w:fldChar w:fldCharType="begin"/>
        </w:r>
        <w:r>
          <w:instrText xml:space="preserve"> PAGEREF _Toc18373 \h </w:instrText>
        </w:r>
        <w:r>
          <w:fldChar w:fldCharType="separate"/>
        </w:r>
        <w:r>
          <w:t>54</w:t>
        </w:r>
        <w:r>
          <w:fldChar w:fldCharType="end"/>
        </w:r>
      </w:hyperlink>
    </w:p>
    <w:p>
      <w:pPr>
        <w:pStyle w:val="TOC2"/>
        <w:tabs>
          <w:tab w:val="right" w:leader="dot" w:pos="8306"/>
        </w:tabs>
      </w:pPr>
      <w:hyperlink w:anchor="_Toc6123" w:history="1">
        <w:r>
          <w:rPr>
            <w:rFonts w:ascii="仿宋" w:eastAsia="仿宋" w:hAnsi="仿宋" w:cs="仿宋" w:hint="eastAsia"/>
            <w:lang w:eastAsia="zh-CN"/>
          </w:rPr>
          <w:t>(三)、磁卡宽片项目合同管理与法律事务</w:t>
        </w:r>
        <w:r>
          <w:tab/>
        </w:r>
        <w:r>
          <w:fldChar w:fldCharType="begin"/>
        </w:r>
        <w:r>
          <w:instrText xml:space="preserve"> PAGEREF _Toc6123 \h </w:instrText>
        </w:r>
        <w:r>
          <w:fldChar w:fldCharType="separate"/>
        </w:r>
        <w:r>
          <w:t>58</w:t>
        </w:r>
        <w:r>
          <w:fldChar w:fldCharType="end"/>
        </w:r>
      </w:hyperlink>
    </w:p>
    <w:p>
      <w:pPr>
        <w:pStyle w:val="TOC2"/>
        <w:tabs>
          <w:tab w:val="right" w:leader="dot" w:pos="8306"/>
        </w:tabs>
      </w:pPr>
      <w:hyperlink w:anchor="_Toc6946" w:history="1">
        <w:r>
          <w:rPr>
            <w:rFonts w:ascii="仿宋" w:eastAsia="仿宋" w:hAnsi="仿宋" w:cs="仿宋" w:hint="eastAsia"/>
            <w:lang w:eastAsia="zh-CN"/>
          </w:rPr>
          <w:t>(四)、磁卡宽片项目知识产权保护策略</w:t>
        </w:r>
        <w:r>
          <w:tab/>
        </w:r>
        <w:r>
          <w:fldChar w:fldCharType="begin"/>
        </w:r>
        <w:r>
          <w:instrText xml:space="preserve"> PAGEREF _Toc6946 \h </w:instrText>
        </w:r>
        <w:r>
          <w:fldChar w:fldCharType="separate"/>
        </w:r>
        <w:r>
          <w:t>65</w:t>
        </w:r>
        <w:r>
          <w:fldChar w:fldCharType="end"/>
        </w:r>
      </w:hyperlink>
    </w:p>
    <w:p>
      <w:pPr>
        <w:pStyle w:val="TOC1"/>
        <w:tabs>
          <w:tab w:val="right" w:leader="dot" w:pos="8306"/>
        </w:tabs>
      </w:pPr>
      <w:hyperlink w:anchor="_Toc6774" w:history="1">
        <w:r>
          <w:rPr>
            <w:rFonts w:ascii="仿宋" w:eastAsia="仿宋" w:hAnsi="仿宋" w:cs="仿宋" w:hint="eastAsia"/>
            <w:lang w:eastAsia="zh-CN"/>
          </w:rPr>
          <w:t>十六、利益相关者分析与沟通计划</w:t>
        </w:r>
        <w:r>
          <w:tab/>
        </w:r>
        <w:r>
          <w:fldChar w:fldCharType="begin"/>
        </w:r>
        <w:r>
          <w:instrText xml:space="preserve"> PAGEREF _Toc6774 \h </w:instrText>
        </w:r>
        <w:r>
          <w:fldChar w:fldCharType="separate"/>
        </w:r>
        <w:r>
          <w:t>67</w:t>
        </w:r>
        <w:r>
          <w:fldChar w:fldCharType="end"/>
        </w:r>
      </w:hyperlink>
    </w:p>
    <w:p>
      <w:pPr>
        <w:pStyle w:val="TOC2"/>
        <w:tabs>
          <w:tab w:val="right" w:leader="dot" w:pos="8306"/>
        </w:tabs>
      </w:pPr>
      <w:hyperlink w:anchor="_Toc5571" w:history="1">
        <w:r>
          <w:rPr>
            <w:rFonts w:ascii="仿宋" w:eastAsia="仿宋" w:hAnsi="仿宋" w:cs="仿宋" w:hint="eastAsia"/>
            <w:lang w:eastAsia="zh-CN"/>
          </w:rPr>
          <w:t>(一)、利益相关者分析</w:t>
        </w:r>
        <w:r>
          <w:tab/>
        </w:r>
        <w:r>
          <w:fldChar w:fldCharType="begin"/>
        </w:r>
        <w:r>
          <w:instrText xml:space="preserve"> PAGEREF _Toc5571 \h </w:instrText>
        </w:r>
        <w:r>
          <w:fldChar w:fldCharType="separate"/>
        </w:r>
        <w:r>
          <w:t>67</w:t>
        </w:r>
        <w:r>
          <w:fldChar w:fldCharType="end"/>
        </w:r>
      </w:hyperlink>
    </w:p>
    <w:p>
      <w:pPr>
        <w:pStyle w:val="TOC2"/>
        <w:tabs>
          <w:tab w:val="right" w:leader="dot" w:pos="8306"/>
        </w:tabs>
      </w:pPr>
      <w:hyperlink w:anchor="_Toc15213" w:history="1">
        <w:r>
          <w:rPr>
            <w:rFonts w:ascii="仿宋" w:eastAsia="仿宋" w:hAnsi="仿宋" w:cs="仿宋" w:hint="eastAsia"/>
            <w:lang w:eastAsia="zh-CN"/>
          </w:rPr>
          <w:t>(二)、沟通计划</w:t>
        </w:r>
        <w:r>
          <w:tab/>
        </w:r>
        <w:r>
          <w:fldChar w:fldCharType="begin"/>
        </w:r>
        <w:r>
          <w:instrText xml:space="preserve"> PAGEREF _Toc15213 \h </w:instrText>
        </w:r>
        <w:r>
          <w:fldChar w:fldCharType="separate"/>
        </w:r>
        <w:r>
          <w:t>68</w:t>
        </w:r>
        <w:r>
          <w:fldChar w:fldCharType="end"/>
        </w:r>
      </w:hyperlink>
    </w:p>
    <w:p>
      <w:pPr>
        <w:pStyle w:val="TOC1"/>
        <w:tabs>
          <w:tab w:val="right" w:leader="dot" w:pos="8306"/>
        </w:tabs>
      </w:pPr>
      <w:hyperlink w:anchor="_Toc14700" w:history="1">
        <w:r>
          <w:rPr>
            <w:rFonts w:ascii="仿宋" w:eastAsia="仿宋" w:hAnsi="仿宋" w:cs="仿宋" w:hint="eastAsia"/>
            <w:lang w:eastAsia="zh-CN"/>
          </w:rPr>
          <w:t>十七、供应链管理</w:t>
        </w:r>
        <w:r>
          <w:tab/>
        </w:r>
        <w:r>
          <w:fldChar w:fldCharType="begin"/>
        </w:r>
        <w:r>
          <w:instrText xml:space="preserve"> PAGEREF _Toc14700 \h </w:instrText>
        </w:r>
        <w:r>
          <w:fldChar w:fldCharType="separate"/>
        </w:r>
        <w:r>
          <w:t>70</w:t>
        </w:r>
        <w:r>
          <w:fldChar w:fldCharType="end"/>
        </w:r>
      </w:hyperlink>
    </w:p>
    <w:p>
      <w:pPr>
        <w:pStyle w:val="TOC2"/>
        <w:tabs>
          <w:tab w:val="right" w:leader="dot" w:pos="8306"/>
        </w:tabs>
      </w:pPr>
      <w:hyperlink w:anchor="_Toc4461" w:history="1">
        <w:r>
          <w:rPr>
            <w:rFonts w:ascii="仿宋" w:eastAsia="仿宋" w:hAnsi="仿宋" w:cs="仿宋" w:hint="eastAsia"/>
            <w:lang w:eastAsia="zh-CN"/>
          </w:rPr>
          <w:t>(一)、供应链战略规划</w:t>
        </w:r>
        <w:r>
          <w:tab/>
        </w:r>
        <w:r>
          <w:fldChar w:fldCharType="begin"/>
        </w:r>
        <w:r>
          <w:instrText xml:space="preserve"> PAGEREF _Toc4461 \h </w:instrText>
        </w:r>
        <w:r>
          <w:fldChar w:fldCharType="separate"/>
        </w:r>
        <w:r>
          <w:t>70</w:t>
        </w:r>
        <w:r>
          <w:fldChar w:fldCharType="end"/>
        </w:r>
      </w:hyperlink>
    </w:p>
    <w:p>
      <w:pPr>
        <w:pStyle w:val="TOC2"/>
        <w:tabs>
          <w:tab w:val="right" w:leader="dot" w:pos="8306"/>
        </w:tabs>
      </w:pPr>
      <w:hyperlink w:anchor="_Toc30366" w:history="1">
        <w:r>
          <w:rPr>
            <w:rFonts w:ascii="仿宋" w:eastAsia="仿宋" w:hAnsi="仿宋" w:cs="仿宋" w:hint="eastAsia"/>
            <w:lang w:eastAsia="zh-CN"/>
          </w:rPr>
          <w:t>(二)、供应商选择与合作</w:t>
        </w:r>
        <w:r>
          <w:tab/>
        </w:r>
        <w:r>
          <w:fldChar w:fldCharType="begin"/>
        </w:r>
        <w:r>
          <w:instrText xml:space="preserve"> PAGEREF _Toc30366 \h </w:instrText>
        </w:r>
        <w:r>
          <w:fldChar w:fldCharType="separate"/>
        </w:r>
        <w:r>
          <w:t>71</w:t>
        </w:r>
        <w:r>
          <w:fldChar w:fldCharType="end"/>
        </w:r>
      </w:hyperlink>
    </w:p>
    <w:p>
      <w:pPr>
        <w:pStyle w:val="TOC2"/>
        <w:tabs>
          <w:tab w:val="right" w:leader="dot" w:pos="8306"/>
        </w:tabs>
      </w:pPr>
      <w:hyperlink w:anchor="_Toc5602" w:history="1">
        <w:r>
          <w:rPr>
            <w:rFonts w:ascii="仿宋" w:eastAsia="仿宋" w:hAnsi="仿宋" w:cs="仿宋" w:hint="eastAsia"/>
            <w:lang w:eastAsia="zh-CN"/>
          </w:rPr>
          <w:t>(三)、物流与库存管理</w:t>
        </w:r>
        <w:r>
          <w:tab/>
        </w:r>
        <w:r>
          <w:fldChar w:fldCharType="begin"/>
        </w:r>
        <w:r>
          <w:instrText xml:space="preserve"> PAGEREF _Toc5602 \h </w:instrText>
        </w:r>
        <w:r>
          <w:fldChar w:fldCharType="separate"/>
        </w:r>
        <w:r>
          <w:t>72</w:t>
        </w:r>
        <w:r>
          <w:fldChar w:fldCharType="end"/>
        </w:r>
      </w:hyperlink>
    </w:p>
    <w:p>
      <w:pPr>
        <w:pStyle w:val="TOC1"/>
        <w:tabs>
          <w:tab w:val="right" w:leader="dot" w:pos="8306"/>
        </w:tabs>
      </w:pPr>
      <w:hyperlink w:anchor="_Toc18495" w:history="1">
        <w:r>
          <w:rPr>
            <w:rFonts w:ascii="仿宋" w:eastAsia="仿宋" w:hAnsi="仿宋" w:cs="仿宋" w:hint="eastAsia"/>
            <w:lang w:eastAsia="zh-CN"/>
          </w:rPr>
          <w:t>十八、磁卡宽片项目工程方案分析</w:t>
        </w:r>
        <w:r>
          <w:tab/>
        </w:r>
        <w:r>
          <w:fldChar w:fldCharType="begin"/>
        </w:r>
        <w:r>
          <w:instrText xml:space="preserve"> PAGEREF _Toc18495 \h </w:instrText>
        </w:r>
        <w:r>
          <w:fldChar w:fldCharType="separate"/>
        </w:r>
        <w:r>
          <w:t>74</w:t>
        </w:r>
        <w:r>
          <w:fldChar w:fldCharType="end"/>
        </w:r>
      </w:hyperlink>
    </w:p>
    <w:p>
      <w:pPr>
        <w:pStyle w:val="TOC2"/>
        <w:tabs>
          <w:tab w:val="right" w:leader="dot" w:pos="8306"/>
        </w:tabs>
      </w:pPr>
      <w:hyperlink w:anchor="_Toc19098" w:history="1">
        <w:r>
          <w:rPr>
            <w:rFonts w:ascii="仿宋" w:eastAsia="仿宋" w:hAnsi="仿宋" w:cs="仿宋" w:hint="eastAsia"/>
            <w:lang w:eastAsia="zh-CN"/>
          </w:rPr>
          <w:t>(一)、建筑工程设计原则</w:t>
        </w:r>
        <w:r>
          <w:tab/>
        </w:r>
        <w:r>
          <w:fldChar w:fldCharType="begin"/>
        </w:r>
        <w:r>
          <w:instrText xml:space="preserve"> PAGEREF _Toc19098 \h </w:instrText>
        </w:r>
        <w:r>
          <w:fldChar w:fldCharType="separate"/>
        </w:r>
        <w:r>
          <w:t>74</w:t>
        </w:r>
        <w:r>
          <w:fldChar w:fldCharType="end"/>
        </w:r>
      </w:hyperlink>
    </w:p>
    <w:p>
      <w:pPr>
        <w:pStyle w:val="TOC2"/>
        <w:tabs>
          <w:tab w:val="right" w:leader="dot" w:pos="8306"/>
        </w:tabs>
      </w:pPr>
      <w:hyperlink w:anchor="_Toc22881" w:history="1">
        <w:r>
          <w:rPr>
            <w:rFonts w:ascii="仿宋" w:eastAsia="仿宋" w:hAnsi="仿宋" w:cs="仿宋" w:hint="eastAsia"/>
            <w:lang w:eastAsia="zh-CN"/>
          </w:rPr>
          <w:t>(二)、土建工程建设指标</w:t>
        </w:r>
        <w:r>
          <w:tab/>
        </w:r>
        <w:r>
          <w:fldChar w:fldCharType="begin"/>
        </w:r>
        <w:r>
          <w:instrText xml:space="preserve"> PAGEREF _Toc22881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20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1976"/>
      <w:r>
        <w:rPr>
          <w:rFonts w:ascii="仿宋" w:eastAsia="仿宋" w:hAnsi="仿宋" w:cs="仿宋" w:hint="eastAsia"/>
          <w:sz w:val="28"/>
          <w:lang w:eastAsia="zh-CN"/>
        </w:rPr>
        <w:t>一、磁卡宽片项目绩效评估</w:t>
      </w:r>
      <w:bookmarkEnd w:id="2"/>
    </w:p>
    <w:p>
      <w:pPr>
        <w:pStyle w:val="Heading2"/>
        <w:rPr>
          <w:rFonts w:ascii="仿宋" w:eastAsia="仿宋" w:hAnsi="仿宋" w:cs="仿宋" w:hint="eastAsia"/>
          <w:lang w:eastAsia="zh-CN"/>
        </w:rPr>
      </w:pPr>
      <w:bookmarkStart w:id="3" w:name="_Toc31984"/>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磁卡宽片项目中，我们设计了一套全面的绩效评估指标，以确保磁卡宽片项目的可控和成功交付。这些指标跨足磁卡宽片项目目标、成本、进度和质量等多个维度，为我们提供了全面洞察磁卡宽片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磁卡宽片项目目标达成率是我们关注的首要指标。我们设定了明确的目标，并通过定期监测和评估，迅速发现并应对潜在的目标偏差。这为磁卡宽片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成本绩效是另一个核心关注点。通过实际成本与预算成本的对比分析，我们深入了解成本差异的原因，及时调整资源分配，保持磁卡宽片项目在经济效益方面的合理水平。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磁卡宽片项目进度作为关键的绩效指标之一，得到了精心的关注。我们制定了详细的磁卡宽片项目进度计划，并设立了进度符合度指标，确保实际进度与计划进度保持一致。这使我们能够快速发现和解决潜在的进度问题，保持磁卡宽片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磁卡宽片项目绩效的不可或缺的一环。我们引入了一系列的质量标准和客户满意度指标，以确保磁卡宽片项目交付的成果在质量上达到或超越预期水平。通过持续监测这些指标，我们努力提升磁卡宽片项目整体质量水平，为磁卡宽片项目的成功交付提供有力保障。通过这些科学且全面的绩效评估，我们能够更好地引导磁卡宽片项目的持续改进，确保磁卡宽片项目目标的顺利达成。</w:t>
      </w:r>
    </w:p>
    <w:p>
      <w:pPr>
        <w:pStyle w:val="Heading2"/>
        <w:ind w:firstLine="560" w:firstLineChars="200"/>
        <w:rPr>
          <w:rFonts w:ascii="仿宋" w:eastAsia="仿宋" w:hAnsi="仿宋" w:cs="仿宋" w:hint="eastAsia"/>
          <w:sz w:val="28"/>
          <w:lang w:eastAsia="zh-CN"/>
        </w:rPr>
      </w:pPr>
      <w:bookmarkStart w:id="4" w:name="_Toc19195"/>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绩效评估是磁卡宽片项目中的关键环节，为确保磁卡宽片项目达到预期目标，我们采用了多层次、多维度的绩效评估方法。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磁卡宽片项目的战略目标对齐，确保每个决策和行动都与磁卡宽片项目整体目标保持一致。团队会定期召开战略对齐会议，审视当前工作与磁卡宽片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磁卡宽片项目进度、质量、成本和风险等方面。这些指标通过数据收集和分析，为磁卡宽片项目管理团队提供了客观的评估依据。例如，我们通过磁卡宽片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绩效评估不仅仅停留在磁卡宽片项目内部，还考虑了磁卡宽片项目对外部环境的影响。我们定期进行干系人满意度调查，以了解各利益相关方对磁卡宽片项目的期望和满意度，并及时做出调整。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这种多层次、多角度的绩效评估方法，使得我们能够全面了解磁卡宽片项目的运行状态，及时做出调整，确保磁卡宽片项目在不断变化的环境中保持稳健前行。</w:t>
      </w:r>
    </w:p>
    <w:p>
      <w:pPr>
        <w:pStyle w:val="Heading2"/>
        <w:ind w:firstLine="560" w:firstLineChars="200"/>
        <w:rPr>
          <w:rFonts w:ascii="仿宋" w:eastAsia="仿宋" w:hAnsi="仿宋" w:cs="仿宋" w:hint="eastAsia"/>
          <w:sz w:val="28"/>
          <w:lang w:eastAsia="zh-CN"/>
        </w:rPr>
      </w:pPr>
      <w:bookmarkStart w:id="5" w:name="_Toc27042"/>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为了确保磁卡宽片项目的有效管理和不断优化，我们采用了精心设计的绩效评估周期。这个周期旨在实现灵活、实时和全面的评估，以适应磁卡宽片项目执行中的各种挑战。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磁卡宽片项目的不同需求，分为短期、中期和长期。短期评估关注每个迭代或工作周期，以及时发现和解决当前任务中的问题。中期评估涵盖几个迭代，深入了解整体磁卡宽片项目的趋势和性能。长期评估则着眼于整个磁卡宽片项目阶段，确保磁卡宽片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磁卡宽片项目管理工具和协作平台，团队成员能够随时更新和分享磁卡宽片项目数据。这种实时性的反馈机制使我们能够及时察觉潜在问题，快速调整，保持磁卡宽片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磁卡宽片项目的决策制定密不可分。每个周期的磁卡宽片项目回顾会议成为集体总结经验、识别问题深层次原因并找到创新解决方案的平台。这种定期的反思与调整机制使磁卡宽片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22983"/>
      <w:r>
        <w:rPr>
          <w:rFonts w:ascii="仿宋" w:eastAsia="仿宋" w:hAnsi="仿宋" w:cs="仿宋" w:hint="eastAsia"/>
          <w:sz w:val="28"/>
          <w:lang w:eastAsia="zh-CN"/>
        </w:rPr>
        <w:t>二、磁卡宽片项目土建工程</w:t>
      </w:r>
      <w:bookmarkEnd w:id="6"/>
    </w:p>
    <w:p>
      <w:pPr>
        <w:pStyle w:val="Heading2"/>
        <w:rPr>
          <w:rFonts w:ascii="仿宋" w:eastAsia="仿宋" w:hAnsi="仿宋" w:cs="仿宋" w:hint="eastAsia"/>
          <w:lang w:eastAsia="zh-CN"/>
        </w:rPr>
      </w:pPr>
      <w:bookmarkStart w:id="7" w:name="_Toc12727"/>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在磁卡宽片项目的建筑工程设计中，我们将秉承一系列重要的设计原则，以确保磁卡宽片项目建筑在功能、美观、可持续性等方面达到最佳效果。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首要原则是确保建筑的功能性得到最大化的发挥。我们将充分理解磁卡宽片项目的实际需求，合理布局各个功能区域，保证建筑在满足业务需求的同时，提供高效的工作环境。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在建筑设计中，我们将综合考虑建设和运营成本。通过精细的经济效益分析，确保设计方案在高效利用资源的同时，对磁卡宽片项目的长期盈利能力有积极的贡献。</w:t>
      </w:r>
    </w:p>
    <w:p>
      <w:pPr>
        <w:pStyle w:val="Heading2"/>
        <w:ind w:firstLine="560" w:firstLineChars="200"/>
        <w:rPr>
          <w:rFonts w:ascii="仿宋" w:eastAsia="仿宋" w:hAnsi="仿宋" w:cs="仿宋" w:hint="eastAsia"/>
          <w:sz w:val="28"/>
          <w:lang w:eastAsia="zh-CN"/>
        </w:rPr>
      </w:pPr>
      <w:bookmarkStart w:id="8" w:name="_Toc19134"/>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磁卡宽片项目的土建工程设计中，我们将精准设定设计年限，结合磁卡宽片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磁卡宽片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3924"/>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磁卡宽片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磁卡宽片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磁卡宽片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31744"/>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本期工程磁卡宽片项目预计总建筑面积XXX平方米，其中：计容建筑面积XXX平方米，计划建筑工程投资XX万元，占磁卡宽片项目总投资的XX%。</w:t>
      </w:r>
    </w:p>
    <w:p>
      <w:pPr>
        <w:pStyle w:val="Heading1"/>
        <w:ind w:firstLine="560" w:firstLineChars="200"/>
        <w:rPr>
          <w:rFonts w:ascii="仿宋" w:eastAsia="仿宋" w:hAnsi="仿宋" w:cs="仿宋" w:hint="eastAsia"/>
          <w:sz w:val="28"/>
          <w:lang w:eastAsia="zh-CN"/>
        </w:rPr>
      </w:pPr>
      <w:bookmarkStart w:id="11" w:name="_Toc2659"/>
      <w:r>
        <w:rPr>
          <w:rFonts w:ascii="仿宋" w:eastAsia="仿宋" w:hAnsi="仿宋" w:cs="仿宋" w:hint="eastAsia"/>
          <w:sz w:val="28"/>
          <w:lang w:eastAsia="zh-CN"/>
        </w:rPr>
        <w:t>三、磁卡宽片项目文档管理</w:t>
      </w:r>
      <w:bookmarkEnd w:id="11"/>
    </w:p>
    <w:p>
      <w:pPr>
        <w:pStyle w:val="Heading2"/>
        <w:rPr>
          <w:rFonts w:ascii="仿宋" w:eastAsia="仿宋" w:hAnsi="仿宋" w:cs="仿宋" w:hint="eastAsia"/>
          <w:lang w:eastAsia="zh-CN"/>
        </w:rPr>
      </w:pPr>
      <w:bookmarkStart w:id="12" w:name="_Toc5874"/>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磁卡宽片项目高度重视文档的质量和准确性，以支持磁卡宽片项目的各项活动和决策。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磁卡宽片项目文档的编制始于磁卡宽片项目计划的初期，我们制定了详细的文档编制计划，明确了每个文档的内容、格式和编写责任人。在磁卡宽片项目启动阶段，我们首先编制了磁卡宽片项目章程，明确定义了磁卡宽片项目的目标、范围、风险等关键要素。随后，磁卡宽片项目团队根据计划陆续编制了需求文档、设计文档、测试文档等各类文档，确保磁卡宽片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磁卡宽片项目管理中的重要环节，旨在确保磁卡宽片项目文档符合质量标准和磁卡宽片项目需求。在磁卡宽片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除了内部审查，我们还进行了外部审查，邀请磁卡宽片项目相关利益方和专业领域的专家对文档进行独立审查。这有助于获取更全面、客观的反馈，确保磁卡宽片项目文档不仅符合内部标准，也满足外部需求。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磁卡宽片项目在文档编制与审查方面建立了严格的管理机制，通过规范的流程和多维度的审查，确保磁卡宽片项目文档的质量、准确性和可靠性，为磁卡宽片项目的顺利推进提供了有力支持。</w:t>
      </w:r>
    </w:p>
    <w:p>
      <w:pPr>
        <w:pStyle w:val="Heading2"/>
        <w:ind w:firstLine="560" w:firstLineChars="200"/>
        <w:rPr>
          <w:rFonts w:ascii="仿宋" w:eastAsia="仿宋" w:hAnsi="仿宋" w:cs="仿宋" w:hint="eastAsia"/>
          <w:sz w:val="28"/>
          <w:lang w:eastAsia="zh-CN"/>
        </w:rPr>
      </w:pPr>
      <w:bookmarkStart w:id="13" w:name="_Toc27473"/>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在磁卡宽片项目中，我们致力于优化文档发布与分发过程，以确保信息的高效传递和团队间协作的顺畅进行。以下是我们采取的关键优化策略：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我们通过多渠道发布文档，包括电子邮件、磁卡宽片项目管理平台、内部网站等，以满足不同团队成员的偏好和需求。多渠道发布确保了信息的全面覆盖。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我们采用了精细的权限控制，确保只有授权人员可以访问敏感信息。这种安全措施保护了磁卡宽片项目文档的机密性，防止了未经授权的信息泄露。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23678"/>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文档存档与归档是磁卡宽片项目生命周期中一个至关重要的环节，直接关系到磁卡宽片项目信息的长期保存和历史记录的完整性。在磁卡宽片项目中，我们实施了一系列有效的文档存档与归档管理策略：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26823"/>
      <w:r>
        <w:rPr>
          <w:rFonts w:ascii="仿宋" w:eastAsia="仿宋" w:hAnsi="仿宋" w:cs="仿宋" w:hint="eastAsia"/>
          <w:sz w:val="28"/>
          <w:lang w:eastAsia="zh-CN"/>
        </w:rPr>
        <w:t>四、磁卡宽片项目建设单位说明</w:t>
      </w:r>
      <w:bookmarkEnd w:id="15"/>
    </w:p>
    <w:p>
      <w:pPr>
        <w:pStyle w:val="Heading2"/>
        <w:rPr>
          <w:rFonts w:ascii="仿宋" w:eastAsia="仿宋" w:hAnsi="仿宋" w:cs="仿宋" w:hint="eastAsia"/>
          <w:lang w:eastAsia="zh-CN"/>
        </w:rPr>
      </w:pPr>
      <w:bookmarkStart w:id="16" w:name="_Toc25711"/>
      <w:r>
        <w:rPr>
          <w:rFonts w:ascii="仿宋" w:eastAsia="仿宋" w:hAnsi="仿宋" w:cs="仿宋" w:hint="eastAsia"/>
          <w:lang w:eastAsia="zh-CN"/>
        </w:rPr>
        <w:t>(一)、磁卡宽片项目承办单位基本情况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7" w:name="_Toc4128"/>
      <w:r>
        <w:rPr>
          <w:rFonts w:ascii="仿宋" w:eastAsia="仿宋" w:hAnsi="仿宋" w:cs="仿宋" w:hint="eastAsia"/>
          <w:sz w:val="28"/>
          <w:lang w:eastAsia="zh-CN"/>
        </w:rPr>
        <w:t>(二)、公司经济效益分析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磁卡宽片项目承办单位的XXXX，我们着眼于实现可持续的经济效益。通过技术创新和解决方案的提供，公司预计在磁卡宽片项目执行期间将获得可观的收入增长。这一收入来源主要包括磁卡宽片项目交付、技术服务和解决方案的销售。</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同时，我们注重成本控制和效率提升，以确保磁卡宽片项目的可持续盈利。透过精细的管理和资源优化，公司期望实现磁卡宽片项目利润最大化。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磁卡宽片项目实施进行全面的投资评估，包括磁卡宽片项目启动阶段的资金投入和后续运营成本。通过对磁卡宽片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磁卡宽片项目实施过程中具备足够的资金流动性，公司将进行详尽的现金流分析。这包括资金需求的合理预测、磁卡宽片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8" w:name="_Toc28801"/>
      <w:r>
        <w:rPr>
          <w:rFonts w:ascii="仿宋" w:eastAsia="仿宋" w:hAnsi="仿宋" w:cs="仿宋" w:hint="eastAsia"/>
          <w:sz w:val="28"/>
          <w:lang w:eastAsia="zh-CN"/>
        </w:rPr>
        <w:t>五、磁卡宽片项目危机管理</w:t>
      </w:r>
      <w:bookmarkEnd w:id="18"/>
    </w:p>
    <w:p>
      <w:pPr>
        <w:pStyle w:val="Heading2"/>
        <w:rPr>
          <w:rFonts w:ascii="仿宋" w:eastAsia="仿宋" w:hAnsi="仿宋" w:cs="仿宋" w:hint="eastAsia"/>
          <w:lang w:eastAsia="zh-CN"/>
        </w:rPr>
      </w:pPr>
      <w:bookmarkStart w:id="19" w:name="_Toc9903"/>
      <w:r>
        <w:rPr>
          <w:rFonts w:ascii="仿宋" w:eastAsia="仿宋" w:hAnsi="仿宋" w:cs="仿宋" w:hint="eastAsia"/>
          <w:lang w:eastAsia="zh-CN"/>
        </w:rPr>
        <w:t>(一)、危机预警与识别</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磁卡宽片项目危机管理中，危机预警与识别是确保磁卡宽片项目稳健运行的核心步骤。通过建立全面的监测机制，磁卡宽片项目团队旨在及时发现和理解潜在的风险和危机因素，以便采取及时的预防和应对措施，确保磁卡宽片项目持续处于可控状态。</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首先，通过深入的风险评估，磁卡宽片项目团队全面分析了整个磁卡宽片项目和各个阶段可能存在的威胁。这包括准确评估每个潜在风险的发生概率和可能影响的程度，为后续危机预警提供了有力支持。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磁卡宽片项目团队着重于明确定义磁卡宽片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磁卡宽片项目进展的持续监控，团队能够及时发现潜在问题并作出迅速反应。磁卡宽片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在这一阶段，团队的专业素养和反应速度将发挥至关重要的作用，以确保潜在危机能够在初期得到有效的处理，最大程度地减轻负面影响。通过危机预警与识别，磁卡宽片项目得以更有序、可控地推进。</w:t>
      </w:r>
    </w:p>
    <w:p>
      <w:pPr>
        <w:pStyle w:val="Heading2"/>
        <w:ind w:firstLine="560" w:firstLineChars="200"/>
        <w:rPr>
          <w:rFonts w:ascii="仿宋" w:eastAsia="仿宋" w:hAnsi="仿宋" w:cs="仿宋" w:hint="eastAsia"/>
          <w:sz w:val="28"/>
          <w:lang w:eastAsia="zh-CN"/>
        </w:rPr>
      </w:pPr>
      <w:bookmarkStart w:id="20" w:name="_Toc14623"/>
      <w:r>
        <w:rPr>
          <w:rFonts w:ascii="仿宋" w:eastAsia="仿宋" w:hAnsi="仿宋" w:cs="仿宋" w:hint="eastAsia"/>
          <w:sz w:val="28"/>
          <w:lang w:eastAsia="zh-CN"/>
        </w:rPr>
        <w:t>(二)、危机应对与恢复</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在危机发生时，磁卡宽片项目团队立即行动，成立了应急小组。该小组的任务是迅速制定并实施紧急应对措施，以最小化潜在损失。以下是采取的主要措施：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暂停磁卡宽片项目进度：为遏制危机蔓延，磁卡宽片项目暂时停止进行，以便全面评估当前状况。</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资源重新分配：重新评估磁卡宽片项目资源的分配，确保最大限度地减小损失。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实时沟通：与关键利益相关者建立实时沟通机制，向他们传递磁卡宽片项目危机的实际状况，保障磁卡宽片项目核心利益。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在紧急应对的同时，磁卡宽片项目团队强调了团队协作和有效沟通的重要性。以下是团队协作的关键举措：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信息共享机制：建立了信息共享平台，确保团队成员能够及时获取磁卡宽片项目危机的实时信息。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领导者沟通：磁卡宽片项目领导者通过定期会议和即时沟通工具，指导团队应对危机，保持团队稳定运行。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随着危机得到初步控制，磁卡宽片项目团队转向制定恢复计划，以确保磁卡宽片项目能够从中迅速恢复。主要恢复计划包括：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修复受损的进度计划：重新评估磁卡宽片项目进度，制定修复计划，确保磁卡宽片项目尽快回归正常进程。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重新调整资源分配：优化资源分配，确保磁卡宽片项目在有限资源下高效运转。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风险管理机制加强：对磁卡宽片项目风险进行全面评估，制定更强化的风险管理策略，以预防未来可能的危机。</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https://d.book118.com/355301034040011103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磁卡宽片项目规划设计方案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磁卡宽片项目规划设计方案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磁卡宽片项目规划设计方案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磁卡宽片项目规划设计方案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磁卡宽片项目规划设计方案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磁卡宽片项目规划设计方案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磁卡宽片项目规划设计方案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磁卡宽片项目规划设计方案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磁卡宽片项目规划设计方案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磁卡宽片项目规划设计方案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磁卡宽片项目规划设计方案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磁卡宽片项目规划设计方案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磁卡宽片项目规划设计方案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磁卡宽片项目规划设计方案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磁卡宽片项目规划设计方案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磁卡宽片项目规划设计方案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磁卡宽片项目规划设计方案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8108C9"/>
    <w:rsid w:val="168108C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5530103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2024-02-02T04:19:00Z</dcterms:created>
  <dcterms:modified xsi:type="dcterms:W3CDTF">2024-02-02T04:19:50Z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CDB968041E2B492F8072C5149C06DAF6_11</vt:lpwstr>
  </property>
  <property fmtid="{D5CDD505-2E9C-101B-9397-08002B2CF9AE}" pid="3" name="KSOProductBuildVer">
    <vt:lpwstr>2052-12.1.0.16250</vt:lpwstr>
  </property>
</Properties>
</file>