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甲基叔丁基醚项目计划设计方案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80" w:history="1">
        <w:r>
          <w:rPr>
            <w:rFonts w:ascii="仿宋" w:eastAsia="仿宋" w:hAnsi="仿宋" w:cs="仿宋" w:hint="eastAsia"/>
            <w:lang w:eastAsia="zh-CN"/>
          </w:rPr>
          <w:t>序言</w:t>
        </w:r>
        <w:r>
          <w:tab/>
        </w:r>
        <w:r>
          <w:fldChar w:fldCharType="begin"/>
        </w:r>
        <w:r>
          <w:instrText xml:space="preserve"> PAGEREF _Toc12480 \h </w:instrText>
        </w:r>
        <w:r>
          <w:fldChar w:fldCharType="separate"/>
        </w:r>
        <w:r>
          <w:t>3</w:t>
        </w:r>
        <w:r>
          <w:fldChar w:fldCharType="end"/>
        </w:r>
      </w:hyperlink>
    </w:p>
    <w:p>
      <w:pPr>
        <w:pStyle w:val="TOC1"/>
        <w:tabs>
          <w:tab w:val="right" w:leader="dot" w:pos="8306"/>
        </w:tabs>
      </w:pPr>
      <w:hyperlink w:anchor="_Toc12183" w:history="1">
        <w:r>
          <w:rPr>
            <w:rFonts w:ascii="仿宋" w:eastAsia="仿宋" w:hAnsi="仿宋" w:cs="仿宋" w:hint="eastAsia"/>
            <w:lang w:eastAsia="zh-CN"/>
          </w:rPr>
          <w:t>一、甲基叔丁基醚项目绩效评估</w:t>
        </w:r>
        <w:r>
          <w:tab/>
        </w:r>
        <w:r>
          <w:fldChar w:fldCharType="begin"/>
        </w:r>
        <w:r>
          <w:instrText xml:space="preserve"> PAGEREF _Toc12183 \h </w:instrText>
        </w:r>
        <w:r>
          <w:fldChar w:fldCharType="separate"/>
        </w:r>
        <w:r>
          <w:t>3</w:t>
        </w:r>
        <w:r>
          <w:fldChar w:fldCharType="end"/>
        </w:r>
      </w:hyperlink>
    </w:p>
    <w:p>
      <w:pPr>
        <w:pStyle w:val="TOC2"/>
        <w:tabs>
          <w:tab w:val="right" w:leader="dot" w:pos="8306"/>
        </w:tabs>
      </w:pPr>
      <w:hyperlink w:anchor="_Toc8130" w:history="1">
        <w:r>
          <w:rPr>
            <w:rFonts w:ascii="仿宋" w:eastAsia="仿宋" w:hAnsi="仿宋" w:cs="仿宋" w:hint="eastAsia"/>
            <w:lang w:eastAsia="zh-CN"/>
          </w:rPr>
          <w:t>(一)、绩效评估指标</w:t>
        </w:r>
        <w:r>
          <w:tab/>
        </w:r>
        <w:r>
          <w:fldChar w:fldCharType="begin"/>
        </w:r>
        <w:r>
          <w:instrText xml:space="preserve"> PAGEREF _Toc8130 \h </w:instrText>
        </w:r>
        <w:r>
          <w:fldChar w:fldCharType="separate"/>
        </w:r>
        <w:r>
          <w:t>3</w:t>
        </w:r>
        <w:r>
          <w:fldChar w:fldCharType="end"/>
        </w:r>
      </w:hyperlink>
    </w:p>
    <w:p>
      <w:pPr>
        <w:pStyle w:val="TOC2"/>
        <w:tabs>
          <w:tab w:val="right" w:leader="dot" w:pos="8306"/>
        </w:tabs>
      </w:pPr>
      <w:hyperlink w:anchor="_Toc8033" w:history="1">
        <w:r>
          <w:rPr>
            <w:rFonts w:ascii="仿宋" w:eastAsia="仿宋" w:hAnsi="仿宋" w:cs="仿宋" w:hint="eastAsia"/>
            <w:lang w:eastAsia="zh-CN"/>
          </w:rPr>
          <w:t>(二)、绩效评估方法</w:t>
        </w:r>
        <w:r>
          <w:tab/>
        </w:r>
        <w:r>
          <w:fldChar w:fldCharType="begin"/>
        </w:r>
        <w:r>
          <w:instrText xml:space="preserve"> PAGEREF _Toc8033 \h </w:instrText>
        </w:r>
        <w:r>
          <w:fldChar w:fldCharType="separate"/>
        </w:r>
        <w:r>
          <w:t>4</w:t>
        </w:r>
        <w:r>
          <w:fldChar w:fldCharType="end"/>
        </w:r>
      </w:hyperlink>
    </w:p>
    <w:p>
      <w:pPr>
        <w:pStyle w:val="TOC2"/>
        <w:tabs>
          <w:tab w:val="right" w:leader="dot" w:pos="8306"/>
        </w:tabs>
      </w:pPr>
      <w:hyperlink w:anchor="_Toc11664" w:history="1">
        <w:r>
          <w:rPr>
            <w:rFonts w:ascii="仿宋" w:eastAsia="仿宋" w:hAnsi="仿宋" w:cs="仿宋" w:hint="eastAsia"/>
            <w:lang w:eastAsia="zh-CN"/>
          </w:rPr>
          <w:t>(三)、绩效评估周期</w:t>
        </w:r>
        <w:r>
          <w:tab/>
        </w:r>
        <w:r>
          <w:fldChar w:fldCharType="begin"/>
        </w:r>
        <w:r>
          <w:instrText xml:space="preserve"> PAGEREF _Toc11664 \h </w:instrText>
        </w:r>
        <w:r>
          <w:fldChar w:fldCharType="separate"/>
        </w:r>
        <w:r>
          <w:t>5</w:t>
        </w:r>
        <w:r>
          <w:fldChar w:fldCharType="end"/>
        </w:r>
      </w:hyperlink>
    </w:p>
    <w:p>
      <w:pPr>
        <w:pStyle w:val="TOC1"/>
        <w:tabs>
          <w:tab w:val="right" w:leader="dot" w:pos="8306"/>
        </w:tabs>
      </w:pPr>
      <w:hyperlink w:anchor="_Toc9097" w:history="1">
        <w:r>
          <w:rPr>
            <w:rFonts w:ascii="仿宋" w:eastAsia="仿宋" w:hAnsi="仿宋" w:cs="仿宋" w:hint="eastAsia"/>
            <w:lang w:eastAsia="zh-CN"/>
          </w:rPr>
          <w:t>二、市场分析、调研</w:t>
        </w:r>
        <w:r>
          <w:tab/>
        </w:r>
        <w:r>
          <w:fldChar w:fldCharType="begin"/>
        </w:r>
        <w:r>
          <w:instrText xml:space="preserve"> PAGEREF _Toc9097 \h </w:instrText>
        </w:r>
        <w:r>
          <w:fldChar w:fldCharType="separate"/>
        </w:r>
        <w:r>
          <w:t>6</w:t>
        </w:r>
        <w:r>
          <w:fldChar w:fldCharType="end"/>
        </w:r>
      </w:hyperlink>
    </w:p>
    <w:p>
      <w:pPr>
        <w:pStyle w:val="TOC2"/>
        <w:tabs>
          <w:tab w:val="right" w:leader="dot" w:pos="8306"/>
        </w:tabs>
      </w:pPr>
      <w:hyperlink w:anchor="_Toc18687" w:history="1">
        <w:r>
          <w:rPr>
            <w:rFonts w:ascii="仿宋" w:eastAsia="仿宋" w:hAnsi="仿宋" w:cs="仿宋" w:hint="eastAsia"/>
            <w:lang w:eastAsia="zh-CN"/>
          </w:rPr>
          <w:t>(一)、甲基叔丁基醚行业分析</w:t>
        </w:r>
        <w:r>
          <w:tab/>
        </w:r>
        <w:r>
          <w:fldChar w:fldCharType="begin"/>
        </w:r>
        <w:r>
          <w:instrText xml:space="preserve"> PAGEREF _Toc18687 \h </w:instrText>
        </w:r>
        <w:r>
          <w:fldChar w:fldCharType="separate"/>
        </w:r>
        <w:r>
          <w:t>6</w:t>
        </w:r>
        <w:r>
          <w:fldChar w:fldCharType="end"/>
        </w:r>
      </w:hyperlink>
    </w:p>
    <w:p>
      <w:pPr>
        <w:pStyle w:val="TOC2"/>
        <w:tabs>
          <w:tab w:val="right" w:leader="dot" w:pos="8306"/>
        </w:tabs>
      </w:pPr>
      <w:hyperlink w:anchor="_Toc18349" w:history="1">
        <w:r>
          <w:rPr>
            <w:rFonts w:ascii="仿宋" w:eastAsia="仿宋" w:hAnsi="仿宋" w:cs="仿宋" w:hint="eastAsia"/>
            <w:lang w:eastAsia="zh-CN"/>
          </w:rPr>
          <w:t>(二)、甲基叔丁基醚市场分析预测</w:t>
        </w:r>
        <w:r>
          <w:tab/>
        </w:r>
        <w:r>
          <w:fldChar w:fldCharType="begin"/>
        </w:r>
        <w:r>
          <w:instrText xml:space="preserve"> PAGEREF _Toc18349 \h </w:instrText>
        </w:r>
        <w:r>
          <w:fldChar w:fldCharType="separate"/>
        </w:r>
        <w:r>
          <w:t>7</w:t>
        </w:r>
        <w:r>
          <w:fldChar w:fldCharType="end"/>
        </w:r>
      </w:hyperlink>
    </w:p>
    <w:p>
      <w:pPr>
        <w:pStyle w:val="TOC1"/>
        <w:tabs>
          <w:tab w:val="right" w:leader="dot" w:pos="8306"/>
        </w:tabs>
      </w:pPr>
      <w:hyperlink w:anchor="_Toc11999" w:history="1">
        <w:r>
          <w:rPr>
            <w:rFonts w:ascii="仿宋" w:eastAsia="仿宋" w:hAnsi="仿宋" w:cs="仿宋" w:hint="eastAsia"/>
            <w:lang w:eastAsia="zh-CN"/>
          </w:rPr>
          <w:t>三、甲基叔丁基醚项目土建工程</w:t>
        </w:r>
        <w:r>
          <w:tab/>
        </w:r>
        <w:r>
          <w:fldChar w:fldCharType="begin"/>
        </w:r>
        <w:r>
          <w:instrText xml:space="preserve"> PAGEREF _Toc11999 \h </w:instrText>
        </w:r>
        <w:r>
          <w:fldChar w:fldCharType="separate"/>
        </w:r>
        <w:r>
          <w:t>8</w:t>
        </w:r>
        <w:r>
          <w:fldChar w:fldCharType="end"/>
        </w:r>
      </w:hyperlink>
    </w:p>
    <w:p>
      <w:pPr>
        <w:pStyle w:val="TOC2"/>
        <w:tabs>
          <w:tab w:val="right" w:leader="dot" w:pos="8306"/>
        </w:tabs>
      </w:pPr>
      <w:hyperlink w:anchor="_Toc32325" w:history="1">
        <w:r>
          <w:rPr>
            <w:rFonts w:ascii="仿宋" w:eastAsia="仿宋" w:hAnsi="仿宋" w:cs="仿宋" w:hint="eastAsia"/>
            <w:lang w:eastAsia="zh-CN"/>
          </w:rPr>
          <w:t>(一)、建筑工程设计原则</w:t>
        </w:r>
        <w:r>
          <w:tab/>
        </w:r>
        <w:r>
          <w:fldChar w:fldCharType="begin"/>
        </w:r>
        <w:r>
          <w:instrText xml:space="preserve"> PAGEREF _Toc32325 \h </w:instrText>
        </w:r>
        <w:r>
          <w:fldChar w:fldCharType="separate"/>
        </w:r>
        <w:r>
          <w:t>8</w:t>
        </w:r>
        <w:r>
          <w:fldChar w:fldCharType="end"/>
        </w:r>
      </w:hyperlink>
    </w:p>
    <w:p>
      <w:pPr>
        <w:pStyle w:val="TOC2"/>
        <w:tabs>
          <w:tab w:val="right" w:leader="dot" w:pos="8306"/>
        </w:tabs>
      </w:pPr>
      <w:hyperlink w:anchor="_Toc13584" w:history="1">
        <w:r>
          <w:rPr>
            <w:rFonts w:ascii="仿宋" w:eastAsia="仿宋" w:hAnsi="仿宋" w:cs="仿宋" w:hint="eastAsia"/>
            <w:lang w:eastAsia="zh-CN"/>
          </w:rPr>
          <w:t>(二)、土建工程设计年限及安全等级</w:t>
        </w:r>
        <w:r>
          <w:tab/>
        </w:r>
        <w:r>
          <w:fldChar w:fldCharType="begin"/>
        </w:r>
        <w:r>
          <w:instrText xml:space="preserve"> PAGEREF _Toc13584 \h </w:instrText>
        </w:r>
        <w:r>
          <w:fldChar w:fldCharType="separate"/>
        </w:r>
        <w:r>
          <w:t>9</w:t>
        </w:r>
        <w:r>
          <w:fldChar w:fldCharType="end"/>
        </w:r>
      </w:hyperlink>
    </w:p>
    <w:p>
      <w:pPr>
        <w:pStyle w:val="TOC2"/>
        <w:tabs>
          <w:tab w:val="right" w:leader="dot" w:pos="8306"/>
        </w:tabs>
      </w:pPr>
      <w:hyperlink w:anchor="_Toc17902" w:history="1">
        <w:r>
          <w:rPr>
            <w:rFonts w:ascii="仿宋" w:eastAsia="仿宋" w:hAnsi="仿宋" w:cs="仿宋" w:hint="eastAsia"/>
            <w:lang w:eastAsia="zh-CN"/>
          </w:rPr>
          <w:t>(三)、建筑工程设计总体要求</w:t>
        </w:r>
        <w:r>
          <w:tab/>
        </w:r>
        <w:r>
          <w:fldChar w:fldCharType="begin"/>
        </w:r>
        <w:r>
          <w:instrText xml:space="preserve"> PAGEREF _Toc17902 \h </w:instrText>
        </w:r>
        <w:r>
          <w:fldChar w:fldCharType="separate"/>
        </w:r>
        <w:r>
          <w:t>10</w:t>
        </w:r>
        <w:r>
          <w:fldChar w:fldCharType="end"/>
        </w:r>
      </w:hyperlink>
    </w:p>
    <w:p>
      <w:pPr>
        <w:pStyle w:val="TOC2"/>
        <w:tabs>
          <w:tab w:val="right" w:leader="dot" w:pos="8306"/>
        </w:tabs>
      </w:pPr>
      <w:hyperlink w:anchor="_Toc18185" w:history="1">
        <w:r>
          <w:rPr>
            <w:rFonts w:ascii="仿宋" w:eastAsia="仿宋" w:hAnsi="仿宋" w:cs="仿宋" w:hint="eastAsia"/>
            <w:lang w:eastAsia="zh-CN"/>
          </w:rPr>
          <w:t>(四)、土建工程建设指标</w:t>
        </w:r>
        <w:r>
          <w:tab/>
        </w:r>
        <w:r>
          <w:fldChar w:fldCharType="begin"/>
        </w:r>
        <w:r>
          <w:instrText xml:space="preserve"> PAGEREF _Toc18185 \h </w:instrText>
        </w:r>
        <w:r>
          <w:fldChar w:fldCharType="separate"/>
        </w:r>
        <w:r>
          <w:t>11</w:t>
        </w:r>
        <w:r>
          <w:fldChar w:fldCharType="end"/>
        </w:r>
      </w:hyperlink>
    </w:p>
    <w:p>
      <w:pPr>
        <w:pStyle w:val="TOC1"/>
        <w:tabs>
          <w:tab w:val="right" w:leader="dot" w:pos="8306"/>
        </w:tabs>
      </w:pPr>
      <w:hyperlink w:anchor="_Toc28231" w:history="1">
        <w:r>
          <w:rPr>
            <w:rFonts w:ascii="仿宋" w:eastAsia="仿宋" w:hAnsi="仿宋" w:cs="仿宋" w:hint="eastAsia"/>
            <w:lang w:eastAsia="zh-CN"/>
          </w:rPr>
          <w:t>四、甲基叔丁基醚项目危机管理</w:t>
        </w:r>
        <w:r>
          <w:tab/>
        </w:r>
        <w:r>
          <w:fldChar w:fldCharType="begin"/>
        </w:r>
        <w:r>
          <w:instrText xml:space="preserve"> PAGEREF _Toc28231 \h </w:instrText>
        </w:r>
        <w:r>
          <w:fldChar w:fldCharType="separate"/>
        </w:r>
        <w:r>
          <w:t>11</w:t>
        </w:r>
        <w:r>
          <w:fldChar w:fldCharType="end"/>
        </w:r>
      </w:hyperlink>
    </w:p>
    <w:p>
      <w:pPr>
        <w:pStyle w:val="TOC2"/>
        <w:tabs>
          <w:tab w:val="right" w:leader="dot" w:pos="8306"/>
        </w:tabs>
      </w:pPr>
      <w:hyperlink w:anchor="_Toc26576" w:history="1">
        <w:r>
          <w:rPr>
            <w:rFonts w:ascii="仿宋" w:eastAsia="仿宋" w:hAnsi="仿宋" w:cs="仿宋" w:hint="eastAsia"/>
            <w:lang w:eastAsia="zh-CN"/>
          </w:rPr>
          <w:t>(一)、危机预警与识别</w:t>
        </w:r>
        <w:r>
          <w:tab/>
        </w:r>
        <w:r>
          <w:fldChar w:fldCharType="begin"/>
        </w:r>
        <w:r>
          <w:instrText xml:space="preserve"> PAGEREF _Toc26576 \h </w:instrText>
        </w:r>
        <w:r>
          <w:fldChar w:fldCharType="separate"/>
        </w:r>
        <w:r>
          <w:t>11</w:t>
        </w:r>
        <w:r>
          <w:fldChar w:fldCharType="end"/>
        </w:r>
      </w:hyperlink>
    </w:p>
    <w:p>
      <w:pPr>
        <w:pStyle w:val="TOC2"/>
        <w:tabs>
          <w:tab w:val="right" w:leader="dot" w:pos="8306"/>
        </w:tabs>
      </w:pPr>
      <w:hyperlink w:anchor="_Toc8347" w:history="1">
        <w:r>
          <w:rPr>
            <w:rFonts w:ascii="仿宋" w:eastAsia="仿宋" w:hAnsi="仿宋" w:cs="仿宋" w:hint="eastAsia"/>
            <w:lang w:eastAsia="zh-CN"/>
          </w:rPr>
          <w:t>(二)、危机应对与恢复</w:t>
        </w:r>
        <w:r>
          <w:tab/>
        </w:r>
        <w:r>
          <w:fldChar w:fldCharType="begin"/>
        </w:r>
        <w:r>
          <w:instrText xml:space="preserve"> PAGEREF _Toc8347 \h </w:instrText>
        </w:r>
        <w:r>
          <w:fldChar w:fldCharType="separate"/>
        </w:r>
        <w:r>
          <w:t>12</w:t>
        </w:r>
        <w:r>
          <w:fldChar w:fldCharType="end"/>
        </w:r>
      </w:hyperlink>
    </w:p>
    <w:p>
      <w:pPr>
        <w:pStyle w:val="TOC1"/>
        <w:tabs>
          <w:tab w:val="right" w:leader="dot" w:pos="8306"/>
        </w:tabs>
      </w:pPr>
      <w:hyperlink w:anchor="_Toc27764" w:history="1">
        <w:r>
          <w:rPr>
            <w:rFonts w:ascii="仿宋" w:eastAsia="仿宋" w:hAnsi="仿宋" w:cs="仿宋" w:hint="eastAsia"/>
            <w:lang w:eastAsia="zh-CN"/>
          </w:rPr>
          <w:t>五、产品规划分析</w:t>
        </w:r>
        <w:r>
          <w:tab/>
        </w:r>
        <w:r>
          <w:fldChar w:fldCharType="begin"/>
        </w:r>
        <w:r>
          <w:instrText xml:space="preserve"> PAGEREF _Toc27764 \h </w:instrText>
        </w:r>
        <w:r>
          <w:fldChar w:fldCharType="separate"/>
        </w:r>
        <w:r>
          <w:t>13</w:t>
        </w:r>
        <w:r>
          <w:fldChar w:fldCharType="end"/>
        </w:r>
      </w:hyperlink>
    </w:p>
    <w:p>
      <w:pPr>
        <w:pStyle w:val="TOC2"/>
        <w:tabs>
          <w:tab w:val="right" w:leader="dot" w:pos="8306"/>
        </w:tabs>
      </w:pPr>
      <w:hyperlink w:anchor="_Toc13032" w:history="1">
        <w:r>
          <w:rPr>
            <w:rFonts w:ascii="仿宋" w:eastAsia="仿宋" w:hAnsi="仿宋" w:cs="仿宋" w:hint="eastAsia"/>
            <w:lang w:eastAsia="zh-CN"/>
          </w:rPr>
          <w:t>(一)、产品规划</w:t>
        </w:r>
        <w:r>
          <w:tab/>
        </w:r>
        <w:r>
          <w:fldChar w:fldCharType="begin"/>
        </w:r>
        <w:r>
          <w:instrText xml:space="preserve"> PAGEREF _Toc13032 \h </w:instrText>
        </w:r>
        <w:r>
          <w:fldChar w:fldCharType="separate"/>
        </w:r>
        <w:r>
          <w:t>13</w:t>
        </w:r>
        <w:r>
          <w:fldChar w:fldCharType="end"/>
        </w:r>
      </w:hyperlink>
    </w:p>
    <w:p>
      <w:pPr>
        <w:pStyle w:val="TOC2"/>
        <w:tabs>
          <w:tab w:val="right" w:leader="dot" w:pos="8306"/>
        </w:tabs>
      </w:pPr>
      <w:hyperlink w:anchor="_Toc31619" w:history="1">
        <w:r>
          <w:rPr>
            <w:rFonts w:ascii="仿宋" w:eastAsia="仿宋" w:hAnsi="仿宋" w:cs="仿宋" w:hint="eastAsia"/>
            <w:lang w:eastAsia="zh-CN"/>
          </w:rPr>
          <w:t>(二)、建设规模</w:t>
        </w:r>
        <w:r>
          <w:tab/>
        </w:r>
        <w:r>
          <w:fldChar w:fldCharType="begin"/>
        </w:r>
        <w:r>
          <w:instrText xml:space="preserve"> PAGEREF _Toc31619 \h </w:instrText>
        </w:r>
        <w:r>
          <w:fldChar w:fldCharType="separate"/>
        </w:r>
        <w:r>
          <w:t>14</w:t>
        </w:r>
        <w:r>
          <w:fldChar w:fldCharType="end"/>
        </w:r>
      </w:hyperlink>
    </w:p>
    <w:p>
      <w:pPr>
        <w:pStyle w:val="TOC1"/>
        <w:tabs>
          <w:tab w:val="right" w:leader="dot" w:pos="8306"/>
        </w:tabs>
      </w:pPr>
      <w:hyperlink w:anchor="_Toc16383" w:history="1">
        <w:r>
          <w:rPr>
            <w:rFonts w:ascii="仿宋" w:eastAsia="仿宋" w:hAnsi="仿宋" w:cs="仿宋" w:hint="eastAsia"/>
            <w:lang w:eastAsia="zh-CN"/>
          </w:rPr>
          <w:t>六、甲基叔丁基醚项目概论</w:t>
        </w:r>
        <w:r>
          <w:tab/>
        </w:r>
        <w:r>
          <w:fldChar w:fldCharType="begin"/>
        </w:r>
        <w:r>
          <w:instrText xml:space="preserve"> PAGEREF _Toc16383 \h </w:instrText>
        </w:r>
        <w:r>
          <w:fldChar w:fldCharType="separate"/>
        </w:r>
        <w:r>
          <w:t>15</w:t>
        </w:r>
        <w:r>
          <w:fldChar w:fldCharType="end"/>
        </w:r>
      </w:hyperlink>
    </w:p>
    <w:p>
      <w:pPr>
        <w:pStyle w:val="TOC2"/>
        <w:tabs>
          <w:tab w:val="right" w:leader="dot" w:pos="8306"/>
        </w:tabs>
      </w:pPr>
      <w:hyperlink w:anchor="_Toc280" w:history="1">
        <w:r>
          <w:rPr>
            <w:rFonts w:ascii="仿宋" w:eastAsia="仿宋" w:hAnsi="仿宋" w:cs="仿宋" w:hint="eastAsia"/>
            <w:lang w:eastAsia="zh-CN"/>
          </w:rPr>
          <w:t>(一)、甲基叔丁基醚项目概况</w:t>
        </w:r>
        <w:r>
          <w:tab/>
        </w:r>
        <w:r>
          <w:fldChar w:fldCharType="begin"/>
        </w:r>
        <w:r>
          <w:instrText xml:space="preserve"> PAGEREF _Toc280 \h </w:instrText>
        </w:r>
        <w:r>
          <w:fldChar w:fldCharType="separate"/>
        </w:r>
        <w:r>
          <w:t>15</w:t>
        </w:r>
        <w:r>
          <w:fldChar w:fldCharType="end"/>
        </w:r>
      </w:hyperlink>
    </w:p>
    <w:p>
      <w:pPr>
        <w:pStyle w:val="TOC2"/>
        <w:tabs>
          <w:tab w:val="right" w:leader="dot" w:pos="8306"/>
        </w:tabs>
      </w:pPr>
      <w:hyperlink w:anchor="_Toc5589" w:history="1">
        <w:r>
          <w:rPr>
            <w:rFonts w:ascii="仿宋" w:eastAsia="仿宋" w:hAnsi="仿宋" w:cs="仿宋" w:hint="eastAsia"/>
            <w:lang w:eastAsia="zh-CN"/>
          </w:rPr>
          <w:t>(二)、甲基叔丁基醚项目目标</w:t>
        </w:r>
        <w:r>
          <w:tab/>
        </w:r>
        <w:r>
          <w:fldChar w:fldCharType="begin"/>
        </w:r>
        <w:r>
          <w:instrText xml:space="preserve"> PAGEREF _Toc5589 \h </w:instrText>
        </w:r>
        <w:r>
          <w:fldChar w:fldCharType="separate"/>
        </w:r>
        <w:r>
          <w:t>18</w:t>
        </w:r>
        <w:r>
          <w:fldChar w:fldCharType="end"/>
        </w:r>
      </w:hyperlink>
    </w:p>
    <w:p>
      <w:pPr>
        <w:pStyle w:val="TOC2"/>
        <w:tabs>
          <w:tab w:val="right" w:leader="dot" w:pos="8306"/>
        </w:tabs>
      </w:pPr>
      <w:hyperlink w:anchor="_Toc1140" w:history="1">
        <w:r>
          <w:rPr>
            <w:rFonts w:ascii="仿宋" w:eastAsia="仿宋" w:hAnsi="仿宋" w:cs="仿宋" w:hint="eastAsia"/>
            <w:lang w:eastAsia="zh-CN"/>
          </w:rPr>
          <w:t>(三)、甲基叔丁基醚项目提出的理由</w:t>
        </w:r>
        <w:r>
          <w:tab/>
        </w:r>
        <w:r>
          <w:fldChar w:fldCharType="begin"/>
        </w:r>
        <w:r>
          <w:instrText xml:space="preserve"> PAGEREF _Toc1140 \h </w:instrText>
        </w:r>
        <w:r>
          <w:fldChar w:fldCharType="separate"/>
        </w:r>
        <w:r>
          <w:t>19</w:t>
        </w:r>
        <w:r>
          <w:fldChar w:fldCharType="end"/>
        </w:r>
      </w:hyperlink>
    </w:p>
    <w:p>
      <w:pPr>
        <w:pStyle w:val="TOC2"/>
        <w:tabs>
          <w:tab w:val="right" w:leader="dot" w:pos="8306"/>
        </w:tabs>
      </w:pPr>
      <w:hyperlink w:anchor="_Toc21316" w:history="1">
        <w:r>
          <w:rPr>
            <w:rFonts w:ascii="仿宋" w:eastAsia="仿宋" w:hAnsi="仿宋" w:cs="仿宋" w:hint="eastAsia"/>
            <w:lang w:eastAsia="zh-CN"/>
          </w:rPr>
          <w:t>(四)、甲基叔丁基醚项目意义</w:t>
        </w:r>
        <w:r>
          <w:tab/>
        </w:r>
        <w:r>
          <w:fldChar w:fldCharType="begin"/>
        </w:r>
        <w:r>
          <w:instrText xml:space="preserve"> PAGEREF _Toc21316 \h </w:instrText>
        </w:r>
        <w:r>
          <w:fldChar w:fldCharType="separate"/>
        </w:r>
        <w:r>
          <w:t>20</w:t>
        </w:r>
        <w:r>
          <w:fldChar w:fldCharType="end"/>
        </w:r>
      </w:hyperlink>
    </w:p>
    <w:p>
      <w:pPr>
        <w:pStyle w:val="TOC2"/>
        <w:tabs>
          <w:tab w:val="right" w:leader="dot" w:pos="8306"/>
        </w:tabs>
      </w:pPr>
      <w:hyperlink w:anchor="_Toc29502" w:history="1">
        <w:r>
          <w:rPr>
            <w:rFonts w:ascii="仿宋" w:eastAsia="仿宋" w:hAnsi="仿宋" w:cs="仿宋" w:hint="eastAsia"/>
            <w:lang w:eastAsia="zh-CN"/>
          </w:rPr>
          <w:t>(五)、甲基叔丁基醚项目背景</w:t>
        </w:r>
        <w:r>
          <w:tab/>
        </w:r>
        <w:r>
          <w:fldChar w:fldCharType="begin"/>
        </w:r>
        <w:r>
          <w:instrText xml:space="preserve"> PAGEREF _Toc29502 \h </w:instrText>
        </w:r>
        <w:r>
          <w:fldChar w:fldCharType="separate"/>
        </w:r>
        <w:r>
          <w:t>21</w:t>
        </w:r>
        <w:r>
          <w:fldChar w:fldCharType="end"/>
        </w:r>
      </w:hyperlink>
    </w:p>
    <w:p>
      <w:pPr>
        <w:pStyle w:val="TOC1"/>
        <w:tabs>
          <w:tab w:val="right" w:leader="dot" w:pos="8306"/>
        </w:tabs>
      </w:pPr>
      <w:hyperlink w:anchor="_Toc6336" w:history="1">
        <w:r>
          <w:rPr>
            <w:rFonts w:ascii="仿宋" w:eastAsia="仿宋" w:hAnsi="仿宋" w:cs="仿宋" w:hint="eastAsia"/>
            <w:lang w:eastAsia="zh-CN"/>
          </w:rPr>
          <w:t>七、生产安全保护</w:t>
        </w:r>
        <w:r>
          <w:tab/>
        </w:r>
        <w:r>
          <w:fldChar w:fldCharType="begin"/>
        </w:r>
        <w:r>
          <w:instrText xml:space="preserve"> PAGEREF _Toc6336 \h </w:instrText>
        </w:r>
        <w:r>
          <w:fldChar w:fldCharType="separate"/>
        </w:r>
        <w:r>
          <w:t>22</w:t>
        </w:r>
        <w:r>
          <w:fldChar w:fldCharType="end"/>
        </w:r>
      </w:hyperlink>
    </w:p>
    <w:p>
      <w:pPr>
        <w:pStyle w:val="TOC2"/>
        <w:tabs>
          <w:tab w:val="right" w:leader="dot" w:pos="8306"/>
        </w:tabs>
      </w:pPr>
      <w:hyperlink w:anchor="_Toc22492" w:history="1">
        <w:r>
          <w:rPr>
            <w:rFonts w:ascii="仿宋" w:eastAsia="仿宋" w:hAnsi="仿宋" w:cs="仿宋" w:hint="eastAsia"/>
            <w:lang w:eastAsia="zh-CN"/>
          </w:rPr>
          <w:t>(一)、消防安全</w:t>
        </w:r>
        <w:r>
          <w:tab/>
        </w:r>
        <w:r>
          <w:fldChar w:fldCharType="begin"/>
        </w:r>
        <w:r>
          <w:instrText xml:space="preserve"> PAGEREF _Toc22492 \h </w:instrText>
        </w:r>
        <w:r>
          <w:fldChar w:fldCharType="separate"/>
        </w:r>
        <w:r>
          <w:t>22</w:t>
        </w:r>
        <w:r>
          <w:fldChar w:fldCharType="end"/>
        </w:r>
      </w:hyperlink>
    </w:p>
    <w:p>
      <w:pPr>
        <w:pStyle w:val="TOC2"/>
        <w:tabs>
          <w:tab w:val="right" w:leader="dot" w:pos="8306"/>
        </w:tabs>
      </w:pPr>
      <w:hyperlink w:anchor="_Toc3025" w:history="1">
        <w:r>
          <w:rPr>
            <w:rFonts w:ascii="仿宋" w:eastAsia="仿宋" w:hAnsi="仿宋" w:cs="仿宋" w:hint="eastAsia"/>
            <w:lang w:eastAsia="zh-CN"/>
          </w:rPr>
          <w:t>(二)、防火防爆总图布置措施</w:t>
        </w:r>
        <w:r>
          <w:tab/>
        </w:r>
        <w:r>
          <w:fldChar w:fldCharType="begin"/>
        </w:r>
        <w:r>
          <w:instrText xml:space="preserve"> PAGEREF _Toc3025 \h </w:instrText>
        </w:r>
        <w:r>
          <w:fldChar w:fldCharType="separate"/>
        </w:r>
        <w:r>
          <w:t>24</w:t>
        </w:r>
        <w:r>
          <w:fldChar w:fldCharType="end"/>
        </w:r>
      </w:hyperlink>
    </w:p>
    <w:p>
      <w:pPr>
        <w:pStyle w:val="TOC2"/>
        <w:tabs>
          <w:tab w:val="right" w:leader="dot" w:pos="8306"/>
        </w:tabs>
      </w:pPr>
      <w:hyperlink w:anchor="_Toc23431" w:history="1">
        <w:r>
          <w:rPr>
            <w:rFonts w:ascii="仿宋" w:eastAsia="仿宋" w:hAnsi="仿宋" w:cs="仿宋" w:hint="eastAsia"/>
            <w:lang w:eastAsia="zh-CN"/>
          </w:rPr>
          <w:t>(三)、自然灾害防范措施</w:t>
        </w:r>
        <w:r>
          <w:tab/>
        </w:r>
        <w:r>
          <w:fldChar w:fldCharType="begin"/>
        </w:r>
        <w:r>
          <w:instrText xml:space="preserve"> PAGEREF _Toc23431 \h </w:instrText>
        </w:r>
        <w:r>
          <w:fldChar w:fldCharType="separate"/>
        </w:r>
        <w:r>
          <w:t>24</w:t>
        </w:r>
        <w:r>
          <w:fldChar w:fldCharType="end"/>
        </w:r>
      </w:hyperlink>
    </w:p>
    <w:p>
      <w:pPr>
        <w:pStyle w:val="TOC2"/>
        <w:tabs>
          <w:tab w:val="right" w:leader="dot" w:pos="8306"/>
        </w:tabs>
      </w:pPr>
      <w:hyperlink w:anchor="_Toc11093" w:history="1">
        <w:r>
          <w:rPr>
            <w:rFonts w:ascii="仿宋" w:eastAsia="仿宋" w:hAnsi="仿宋" w:cs="仿宋" w:hint="eastAsia"/>
            <w:lang w:eastAsia="zh-CN"/>
          </w:rPr>
          <w:t>(四)、安全色及安全标志使用要求</w:t>
        </w:r>
        <w:r>
          <w:tab/>
        </w:r>
        <w:r>
          <w:fldChar w:fldCharType="begin"/>
        </w:r>
        <w:r>
          <w:instrText xml:space="preserve"> PAGEREF _Toc11093 \h </w:instrText>
        </w:r>
        <w:r>
          <w:fldChar w:fldCharType="separate"/>
        </w:r>
        <w:r>
          <w:t>25</w:t>
        </w:r>
        <w:r>
          <w:fldChar w:fldCharType="end"/>
        </w:r>
      </w:hyperlink>
    </w:p>
    <w:p>
      <w:pPr>
        <w:pStyle w:val="TOC2"/>
        <w:tabs>
          <w:tab w:val="right" w:leader="dot" w:pos="8306"/>
        </w:tabs>
      </w:pPr>
      <w:hyperlink w:anchor="_Toc14854" w:history="1">
        <w:r>
          <w:rPr>
            <w:rFonts w:ascii="仿宋" w:eastAsia="仿宋" w:hAnsi="仿宋" w:cs="仿宋" w:hint="eastAsia"/>
            <w:lang w:eastAsia="zh-CN"/>
          </w:rPr>
          <w:t>(五)、防尘防毒措施</w:t>
        </w:r>
        <w:r>
          <w:tab/>
        </w:r>
        <w:r>
          <w:fldChar w:fldCharType="begin"/>
        </w:r>
        <w:r>
          <w:instrText xml:space="preserve"> PAGEREF _Toc14854 \h </w:instrText>
        </w:r>
        <w:r>
          <w:fldChar w:fldCharType="separate"/>
        </w:r>
        <w:r>
          <w:t>26</w:t>
        </w:r>
        <w:r>
          <w:fldChar w:fldCharType="end"/>
        </w:r>
      </w:hyperlink>
    </w:p>
    <w:p>
      <w:pPr>
        <w:pStyle w:val="TOC2"/>
        <w:tabs>
          <w:tab w:val="right" w:leader="dot" w:pos="8306"/>
        </w:tabs>
      </w:pPr>
      <w:hyperlink w:anchor="_Toc8918" w:history="1">
        <w:r>
          <w:rPr>
            <w:rFonts w:ascii="仿宋" w:eastAsia="仿宋" w:hAnsi="仿宋" w:cs="仿宋" w:hint="eastAsia"/>
            <w:lang w:eastAsia="zh-CN"/>
          </w:rPr>
          <w:t>(六)、防静电、触电防护及防雷措施</w:t>
        </w:r>
        <w:r>
          <w:tab/>
        </w:r>
        <w:r>
          <w:fldChar w:fldCharType="begin"/>
        </w:r>
        <w:r>
          <w:instrText xml:space="preserve"> PAGEREF _Toc8918 \h </w:instrText>
        </w:r>
        <w:r>
          <w:fldChar w:fldCharType="separate"/>
        </w:r>
        <w:r>
          <w:t>27</w:t>
        </w:r>
        <w:r>
          <w:fldChar w:fldCharType="end"/>
        </w:r>
      </w:hyperlink>
    </w:p>
    <w:p>
      <w:pPr>
        <w:pStyle w:val="TOC2"/>
        <w:tabs>
          <w:tab w:val="right" w:leader="dot" w:pos="8306"/>
        </w:tabs>
      </w:pPr>
      <w:hyperlink w:anchor="_Toc15409" w:history="1">
        <w:r>
          <w:rPr>
            <w:rFonts w:ascii="仿宋" w:eastAsia="仿宋" w:hAnsi="仿宋" w:cs="仿宋" w:hint="eastAsia"/>
            <w:lang w:eastAsia="zh-CN"/>
          </w:rPr>
          <w:t>(七)、机械设备安全保障措施</w:t>
        </w:r>
        <w:r>
          <w:tab/>
        </w:r>
        <w:r>
          <w:fldChar w:fldCharType="begin"/>
        </w:r>
        <w:r>
          <w:instrText xml:space="preserve"> PAGEREF _Toc15409 \h </w:instrText>
        </w:r>
        <w:r>
          <w:fldChar w:fldCharType="separate"/>
        </w:r>
        <w:r>
          <w:t>29</w:t>
        </w:r>
        <w:r>
          <w:fldChar w:fldCharType="end"/>
        </w:r>
      </w:hyperlink>
    </w:p>
    <w:p>
      <w:pPr>
        <w:pStyle w:val="TOC1"/>
        <w:tabs>
          <w:tab w:val="right" w:leader="dot" w:pos="8306"/>
        </w:tabs>
      </w:pPr>
      <w:hyperlink w:anchor="_Toc32112" w:history="1">
        <w:r>
          <w:rPr>
            <w:rFonts w:ascii="仿宋" w:eastAsia="仿宋" w:hAnsi="仿宋" w:cs="仿宋" w:hint="eastAsia"/>
            <w:lang w:eastAsia="zh-CN"/>
          </w:rPr>
          <w:t>八、甲基叔丁基醚项目计划安排</w:t>
        </w:r>
        <w:r>
          <w:tab/>
        </w:r>
        <w:r>
          <w:fldChar w:fldCharType="begin"/>
        </w:r>
        <w:r>
          <w:instrText xml:space="preserve"> PAGEREF _Toc32112 \h </w:instrText>
        </w:r>
        <w:r>
          <w:fldChar w:fldCharType="separate"/>
        </w:r>
        <w:r>
          <w:t>30</w:t>
        </w:r>
        <w:r>
          <w:fldChar w:fldCharType="end"/>
        </w:r>
      </w:hyperlink>
    </w:p>
    <w:p>
      <w:pPr>
        <w:pStyle w:val="TOC2"/>
        <w:tabs>
          <w:tab w:val="right" w:leader="dot" w:pos="8306"/>
        </w:tabs>
      </w:pPr>
      <w:hyperlink w:anchor="_Toc14257" w:history="1">
        <w:r>
          <w:rPr>
            <w:rFonts w:ascii="仿宋" w:eastAsia="仿宋" w:hAnsi="仿宋" w:cs="仿宋" w:hint="eastAsia"/>
            <w:lang w:eastAsia="zh-CN"/>
          </w:rPr>
          <w:t>(一)、建设周期</w:t>
        </w:r>
        <w:r>
          <w:tab/>
        </w:r>
        <w:r>
          <w:fldChar w:fldCharType="begin"/>
        </w:r>
        <w:r>
          <w:instrText xml:space="preserve"> PAGEREF _Toc14257 \h </w:instrText>
        </w:r>
        <w:r>
          <w:fldChar w:fldCharType="separate"/>
        </w:r>
        <w:r>
          <w:t>30</w:t>
        </w:r>
        <w:r>
          <w:fldChar w:fldCharType="end"/>
        </w:r>
      </w:hyperlink>
    </w:p>
    <w:p>
      <w:pPr>
        <w:pStyle w:val="TOC2"/>
        <w:tabs>
          <w:tab w:val="right" w:leader="dot" w:pos="8306"/>
        </w:tabs>
      </w:pPr>
      <w:hyperlink w:anchor="_Toc23844" w:history="1">
        <w:r>
          <w:rPr>
            <w:rFonts w:ascii="仿宋" w:eastAsia="仿宋" w:hAnsi="仿宋" w:cs="仿宋" w:hint="eastAsia"/>
            <w:lang w:eastAsia="zh-CN"/>
          </w:rPr>
          <w:t>(二)、建设进度</w:t>
        </w:r>
        <w:r>
          <w:tab/>
        </w:r>
        <w:r>
          <w:fldChar w:fldCharType="begin"/>
        </w:r>
        <w:r>
          <w:instrText xml:space="preserve"> PAGEREF _Toc23844 \h </w:instrText>
        </w:r>
        <w:r>
          <w:fldChar w:fldCharType="separate"/>
        </w:r>
        <w:r>
          <w:t>31</w:t>
        </w:r>
        <w:r>
          <w:fldChar w:fldCharType="end"/>
        </w:r>
      </w:hyperlink>
    </w:p>
    <w:p>
      <w:pPr>
        <w:pStyle w:val="TOC2"/>
        <w:tabs>
          <w:tab w:val="right" w:leader="dot" w:pos="8306"/>
        </w:tabs>
      </w:pPr>
      <w:hyperlink w:anchor="_Toc17814" w:history="1">
        <w:r>
          <w:rPr>
            <w:rFonts w:ascii="仿宋" w:eastAsia="仿宋" w:hAnsi="仿宋" w:cs="仿宋" w:hint="eastAsia"/>
            <w:lang w:eastAsia="zh-CN"/>
          </w:rPr>
          <w:t>(三)、进度安排注意事项</w:t>
        </w:r>
        <w:r>
          <w:tab/>
        </w:r>
        <w:r>
          <w:fldChar w:fldCharType="begin"/>
        </w:r>
        <w:r>
          <w:instrText xml:space="preserve"> PAGEREF _Toc17814 \h </w:instrText>
        </w:r>
        <w:r>
          <w:fldChar w:fldCharType="separate"/>
        </w:r>
        <w:r>
          <w:t>32</w:t>
        </w:r>
        <w:r>
          <w:fldChar w:fldCharType="end"/>
        </w:r>
      </w:hyperlink>
    </w:p>
    <w:p>
      <w:pPr>
        <w:pStyle w:val="TOC2"/>
        <w:tabs>
          <w:tab w:val="right" w:leader="dot" w:pos="8306"/>
        </w:tabs>
      </w:pPr>
      <w:hyperlink w:anchor="_Toc16781" w:history="1">
        <w:r>
          <w:rPr>
            <w:rFonts w:ascii="仿宋" w:eastAsia="仿宋" w:hAnsi="仿宋" w:cs="仿宋" w:hint="eastAsia"/>
            <w:lang w:eastAsia="zh-CN"/>
          </w:rPr>
          <w:t>(四)、人力资源配置</w:t>
        </w:r>
        <w:r>
          <w:tab/>
        </w:r>
        <w:r>
          <w:fldChar w:fldCharType="begin"/>
        </w:r>
        <w:r>
          <w:instrText xml:space="preserve"> PAGEREF _Toc16781 \h </w:instrText>
        </w:r>
        <w:r>
          <w:fldChar w:fldCharType="separate"/>
        </w:r>
        <w:r>
          <w:t>34</w:t>
        </w:r>
        <w:r>
          <w:fldChar w:fldCharType="end"/>
        </w:r>
      </w:hyperlink>
    </w:p>
    <w:p>
      <w:pPr>
        <w:pStyle w:val="TOC1"/>
        <w:tabs>
          <w:tab w:val="right" w:leader="dot" w:pos="8306"/>
        </w:tabs>
      </w:pPr>
      <w:hyperlink w:anchor="_Toc11958" w:history="1">
        <w:r>
          <w:rPr>
            <w:rFonts w:ascii="仿宋" w:eastAsia="仿宋" w:hAnsi="仿宋" w:cs="仿宋" w:hint="eastAsia"/>
            <w:lang w:eastAsia="zh-CN"/>
          </w:rPr>
          <w:t>九、甲基叔丁基醚项目环境影响分析</w:t>
        </w:r>
        <w:r>
          <w:tab/>
        </w:r>
        <w:r>
          <w:fldChar w:fldCharType="begin"/>
        </w:r>
        <w:r>
          <w:instrText xml:space="preserve"> PAGEREF _Toc11958 \h </w:instrText>
        </w:r>
        <w:r>
          <w:fldChar w:fldCharType="separate"/>
        </w:r>
        <w:r>
          <w:t>34</w:t>
        </w:r>
        <w:r>
          <w:fldChar w:fldCharType="end"/>
        </w:r>
      </w:hyperlink>
    </w:p>
    <w:p>
      <w:pPr>
        <w:pStyle w:val="TOC2"/>
        <w:tabs>
          <w:tab w:val="right" w:leader="dot" w:pos="8306"/>
        </w:tabs>
      </w:pPr>
      <w:hyperlink w:anchor="_Toc323" w:history="1">
        <w:r>
          <w:rPr>
            <w:rFonts w:ascii="仿宋" w:eastAsia="仿宋" w:hAnsi="仿宋" w:cs="仿宋" w:hint="eastAsia"/>
            <w:lang w:eastAsia="zh-CN"/>
          </w:rPr>
          <w:t>(一)、建设区域环境质量现状</w:t>
        </w:r>
        <w:r>
          <w:tab/>
        </w:r>
        <w:r>
          <w:fldChar w:fldCharType="begin"/>
        </w:r>
        <w:r>
          <w:instrText xml:space="preserve"> PAGEREF _Toc323 \h </w:instrText>
        </w:r>
        <w:r>
          <w:fldChar w:fldCharType="separate"/>
        </w:r>
        <w:r>
          <w:t>34</w:t>
        </w:r>
        <w:r>
          <w:fldChar w:fldCharType="end"/>
        </w:r>
      </w:hyperlink>
    </w:p>
    <w:p>
      <w:pPr>
        <w:pStyle w:val="TOC2"/>
        <w:tabs>
          <w:tab w:val="right" w:leader="dot" w:pos="8306"/>
        </w:tabs>
      </w:pPr>
      <w:hyperlink w:anchor="_Toc17397" w:history="1">
        <w:r>
          <w:rPr>
            <w:rFonts w:ascii="仿宋" w:eastAsia="仿宋" w:hAnsi="仿宋" w:cs="仿宋" w:hint="eastAsia"/>
            <w:lang w:eastAsia="zh-CN"/>
          </w:rPr>
          <w:t>(二)、建设期环境保护</w:t>
        </w:r>
        <w:r>
          <w:tab/>
        </w:r>
        <w:r>
          <w:fldChar w:fldCharType="begin"/>
        </w:r>
        <w:r>
          <w:instrText xml:space="preserve"> PAGEREF _Toc17397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68" w:history="1">
        <w:r>
          <w:rPr>
            <w:rFonts w:ascii="仿宋" w:eastAsia="仿宋" w:hAnsi="仿宋" w:cs="仿宋" w:hint="eastAsia"/>
            <w:lang w:eastAsia="zh-CN"/>
          </w:rPr>
          <w:t>(三)、运营期环境保护</w:t>
        </w:r>
        <w:r>
          <w:tab/>
        </w:r>
        <w:r>
          <w:fldChar w:fldCharType="begin"/>
        </w:r>
        <w:r>
          <w:instrText xml:space="preserve"> PAGEREF _Toc29568 \h </w:instrText>
        </w:r>
        <w:r>
          <w:fldChar w:fldCharType="separate"/>
        </w:r>
        <w:r>
          <w:t>37</w:t>
        </w:r>
        <w:r>
          <w:fldChar w:fldCharType="end"/>
        </w:r>
      </w:hyperlink>
    </w:p>
    <w:p>
      <w:pPr>
        <w:pStyle w:val="TOC2"/>
        <w:tabs>
          <w:tab w:val="right" w:leader="dot" w:pos="8306"/>
        </w:tabs>
      </w:pPr>
      <w:hyperlink w:anchor="_Toc18922" w:history="1">
        <w:r>
          <w:rPr>
            <w:rFonts w:ascii="仿宋" w:eastAsia="仿宋" w:hAnsi="仿宋" w:cs="仿宋" w:hint="eastAsia"/>
            <w:lang w:eastAsia="zh-CN"/>
          </w:rPr>
          <w:t>(四)、甲基叔丁基醚项目建设对区域经济的影响</w:t>
        </w:r>
        <w:r>
          <w:tab/>
        </w:r>
        <w:r>
          <w:fldChar w:fldCharType="begin"/>
        </w:r>
        <w:r>
          <w:instrText xml:space="preserve"> PAGEREF _Toc18922 \h </w:instrText>
        </w:r>
        <w:r>
          <w:fldChar w:fldCharType="separate"/>
        </w:r>
        <w:r>
          <w:t>39</w:t>
        </w:r>
        <w:r>
          <w:fldChar w:fldCharType="end"/>
        </w:r>
      </w:hyperlink>
    </w:p>
    <w:p>
      <w:pPr>
        <w:pStyle w:val="TOC2"/>
        <w:tabs>
          <w:tab w:val="right" w:leader="dot" w:pos="8306"/>
        </w:tabs>
      </w:pPr>
      <w:hyperlink w:anchor="_Toc29630" w:history="1">
        <w:r>
          <w:rPr>
            <w:rFonts w:ascii="仿宋" w:eastAsia="仿宋" w:hAnsi="仿宋" w:cs="仿宋" w:hint="eastAsia"/>
            <w:lang w:eastAsia="zh-CN"/>
          </w:rPr>
          <w:t>(五)、废弃物处理</w:t>
        </w:r>
        <w:r>
          <w:tab/>
        </w:r>
        <w:r>
          <w:fldChar w:fldCharType="begin"/>
        </w:r>
        <w:r>
          <w:instrText xml:space="preserve"> PAGEREF _Toc29630 \h </w:instrText>
        </w:r>
        <w:r>
          <w:fldChar w:fldCharType="separate"/>
        </w:r>
        <w:r>
          <w:t>40</w:t>
        </w:r>
        <w:r>
          <w:fldChar w:fldCharType="end"/>
        </w:r>
      </w:hyperlink>
    </w:p>
    <w:p>
      <w:pPr>
        <w:pStyle w:val="TOC2"/>
        <w:tabs>
          <w:tab w:val="right" w:leader="dot" w:pos="8306"/>
        </w:tabs>
      </w:pPr>
      <w:hyperlink w:anchor="_Toc6773" w:history="1">
        <w:r>
          <w:rPr>
            <w:rFonts w:ascii="仿宋" w:eastAsia="仿宋" w:hAnsi="仿宋" w:cs="仿宋" w:hint="eastAsia"/>
            <w:lang w:eastAsia="zh-CN"/>
          </w:rPr>
          <w:t>(六)、特殊环境影响分析</w:t>
        </w:r>
        <w:r>
          <w:tab/>
        </w:r>
        <w:r>
          <w:fldChar w:fldCharType="begin"/>
        </w:r>
        <w:r>
          <w:instrText xml:space="preserve"> PAGEREF _Toc6773 \h </w:instrText>
        </w:r>
        <w:r>
          <w:fldChar w:fldCharType="separate"/>
        </w:r>
        <w:r>
          <w:t>42</w:t>
        </w:r>
        <w:r>
          <w:fldChar w:fldCharType="end"/>
        </w:r>
      </w:hyperlink>
    </w:p>
    <w:p>
      <w:pPr>
        <w:pStyle w:val="TOC2"/>
        <w:tabs>
          <w:tab w:val="right" w:leader="dot" w:pos="8306"/>
        </w:tabs>
      </w:pPr>
      <w:hyperlink w:anchor="_Toc30566" w:history="1">
        <w:r>
          <w:rPr>
            <w:rFonts w:ascii="仿宋" w:eastAsia="仿宋" w:hAnsi="仿宋" w:cs="仿宋" w:hint="eastAsia"/>
            <w:lang w:eastAsia="zh-CN"/>
          </w:rPr>
          <w:t>(七)、清洁生产</w:t>
        </w:r>
        <w:r>
          <w:tab/>
        </w:r>
        <w:r>
          <w:fldChar w:fldCharType="begin"/>
        </w:r>
        <w:r>
          <w:instrText xml:space="preserve"> PAGEREF _Toc30566 \h </w:instrText>
        </w:r>
        <w:r>
          <w:fldChar w:fldCharType="separate"/>
        </w:r>
        <w:r>
          <w:t>43</w:t>
        </w:r>
        <w:r>
          <w:fldChar w:fldCharType="end"/>
        </w:r>
      </w:hyperlink>
    </w:p>
    <w:p>
      <w:pPr>
        <w:pStyle w:val="TOC2"/>
        <w:tabs>
          <w:tab w:val="right" w:leader="dot" w:pos="8306"/>
        </w:tabs>
      </w:pPr>
      <w:hyperlink w:anchor="_Toc29766" w:history="1">
        <w:r>
          <w:rPr>
            <w:rFonts w:ascii="仿宋" w:eastAsia="仿宋" w:hAnsi="仿宋" w:cs="仿宋" w:hint="eastAsia"/>
            <w:lang w:eastAsia="zh-CN"/>
          </w:rPr>
          <w:t>(八)、环境保护综合评价</w:t>
        </w:r>
        <w:r>
          <w:tab/>
        </w:r>
        <w:r>
          <w:fldChar w:fldCharType="begin"/>
        </w:r>
        <w:r>
          <w:instrText xml:space="preserve"> PAGEREF _Toc29766 \h </w:instrText>
        </w:r>
        <w:r>
          <w:fldChar w:fldCharType="separate"/>
        </w:r>
        <w:r>
          <w:t>44</w:t>
        </w:r>
        <w:r>
          <w:fldChar w:fldCharType="end"/>
        </w:r>
      </w:hyperlink>
    </w:p>
    <w:p>
      <w:pPr>
        <w:pStyle w:val="TOC1"/>
        <w:tabs>
          <w:tab w:val="right" w:leader="dot" w:pos="8306"/>
        </w:tabs>
      </w:pPr>
      <w:hyperlink w:anchor="_Toc28098" w:history="1">
        <w:r>
          <w:rPr>
            <w:rFonts w:ascii="仿宋" w:eastAsia="仿宋" w:hAnsi="仿宋" w:cs="仿宋" w:hint="eastAsia"/>
            <w:lang w:eastAsia="zh-CN"/>
          </w:rPr>
          <w:t>十、甲基叔丁基醚项目投资规划</w:t>
        </w:r>
        <w:r>
          <w:tab/>
        </w:r>
        <w:r>
          <w:fldChar w:fldCharType="begin"/>
        </w:r>
        <w:r>
          <w:instrText xml:space="preserve"> PAGEREF _Toc28098 \h </w:instrText>
        </w:r>
        <w:r>
          <w:fldChar w:fldCharType="separate"/>
        </w:r>
        <w:r>
          <w:t>45</w:t>
        </w:r>
        <w:r>
          <w:fldChar w:fldCharType="end"/>
        </w:r>
      </w:hyperlink>
    </w:p>
    <w:p>
      <w:pPr>
        <w:pStyle w:val="TOC2"/>
        <w:tabs>
          <w:tab w:val="right" w:leader="dot" w:pos="8306"/>
        </w:tabs>
      </w:pPr>
      <w:hyperlink w:anchor="_Toc28519" w:history="1">
        <w:r>
          <w:rPr>
            <w:rFonts w:ascii="仿宋" w:eastAsia="仿宋" w:hAnsi="仿宋" w:cs="仿宋" w:hint="eastAsia"/>
            <w:lang w:eastAsia="zh-CN"/>
          </w:rPr>
          <w:t>(一)、甲基叔丁基醚项目总投资估算</w:t>
        </w:r>
        <w:r>
          <w:tab/>
        </w:r>
        <w:r>
          <w:fldChar w:fldCharType="begin"/>
        </w:r>
        <w:r>
          <w:instrText xml:space="preserve"> PAGEREF _Toc28519 \h </w:instrText>
        </w:r>
        <w:r>
          <w:fldChar w:fldCharType="separate"/>
        </w:r>
        <w:r>
          <w:t>45</w:t>
        </w:r>
        <w:r>
          <w:fldChar w:fldCharType="end"/>
        </w:r>
      </w:hyperlink>
    </w:p>
    <w:p>
      <w:pPr>
        <w:pStyle w:val="TOC2"/>
        <w:tabs>
          <w:tab w:val="right" w:leader="dot" w:pos="8306"/>
        </w:tabs>
      </w:pPr>
      <w:hyperlink w:anchor="_Toc9435" w:history="1">
        <w:r>
          <w:rPr>
            <w:rFonts w:ascii="仿宋" w:eastAsia="仿宋" w:hAnsi="仿宋" w:cs="仿宋" w:hint="eastAsia"/>
            <w:lang w:eastAsia="zh-CN"/>
          </w:rPr>
          <w:t>(二)、资金筹措</w:t>
        </w:r>
        <w:r>
          <w:tab/>
        </w:r>
        <w:r>
          <w:fldChar w:fldCharType="begin"/>
        </w:r>
        <w:r>
          <w:instrText xml:space="preserve"> PAGEREF _Toc9435 \h </w:instrText>
        </w:r>
        <w:r>
          <w:fldChar w:fldCharType="separate"/>
        </w:r>
        <w:r>
          <w:t>46</w:t>
        </w:r>
        <w:r>
          <w:fldChar w:fldCharType="end"/>
        </w:r>
      </w:hyperlink>
    </w:p>
    <w:p>
      <w:pPr>
        <w:pStyle w:val="TOC1"/>
        <w:tabs>
          <w:tab w:val="right" w:leader="dot" w:pos="8306"/>
        </w:tabs>
      </w:pPr>
      <w:hyperlink w:anchor="_Toc1861" w:history="1">
        <w:r>
          <w:rPr>
            <w:rFonts w:ascii="仿宋" w:eastAsia="仿宋" w:hAnsi="仿宋" w:cs="仿宋" w:hint="eastAsia"/>
            <w:lang w:eastAsia="zh-CN"/>
          </w:rPr>
          <w:t>十一、甲基叔丁基醚项目风险管理</w:t>
        </w:r>
        <w:r>
          <w:tab/>
        </w:r>
        <w:r>
          <w:fldChar w:fldCharType="begin"/>
        </w:r>
        <w:r>
          <w:instrText xml:space="preserve"> PAGEREF _Toc1861 \h </w:instrText>
        </w:r>
        <w:r>
          <w:fldChar w:fldCharType="separate"/>
        </w:r>
        <w:r>
          <w:t>47</w:t>
        </w:r>
        <w:r>
          <w:fldChar w:fldCharType="end"/>
        </w:r>
      </w:hyperlink>
    </w:p>
    <w:p>
      <w:pPr>
        <w:pStyle w:val="TOC2"/>
        <w:tabs>
          <w:tab w:val="right" w:leader="dot" w:pos="8306"/>
        </w:tabs>
      </w:pPr>
      <w:hyperlink w:anchor="_Toc487" w:history="1">
        <w:r>
          <w:rPr>
            <w:rFonts w:ascii="仿宋" w:eastAsia="仿宋" w:hAnsi="仿宋" w:cs="仿宋" w:hint="eastAsia"/>
            <w:lang w:eastAsia="zh-CN"/>
          </w:rPr>
          <w:t>(一)、风险识别与评估</w:t>
        </w:r>
        <w:r>
          <w:tab/>
        </w:r>
        <w:r>
          <w:fldChar w:fldCharType="begin"/>
        </w:r>
        <w:r>
          <w:instrText xml:space="preserve"> PAGEREF _Toc487 \h </w:instrText>
        </w:r>
        <w:r>
          <w:fldChar w:fldCharType="separate"/>
        </w:r>
        <w:r>
          <w:t>47</w:t>
        </w:r>
        <w:r>
          <w:fldChar w:fldCharType="end"/>
        </w:r>
      </w:hyperlink>
    </w:p>
    <w:p>
      <w:pPr>
        <w:pStyle w:val="TOC2"/>
        <w:tabs>
          <w:tab w:val="right" w:leader="dot" w:pos="8306"/>
        </w:tabs>
      </w:pPr>
      <w:hyperlink w:anchor="_Toc28108" w:history="1">
        <w:r>
          <w:rPr>
            <w:rFonts w:ascii="仿宋" w:eastAsia="仿宋" w:hAnsi="仿宋" w:cs="仿宋" w:hint="eastAsia"/>
            <w:lang w:eastAsia="zh-CN"/>
          </w:rPr>
          <w:t>(二)、风险应对策略</w:t>
        </w:r>
        <w:r>
          <w:tab/>
        </w:r>
        <w:r>
          <w:fldChar w:fldCharType="begin"/>
        </w:r>
        <w:r>
          <w:instrText xml:space="preserve"> PAGEREF _Toc28108 \h </w:instrText>
        </w:r>
        <w:r>
          <w:fldChar w:fldCharType="separate"/>
        </w:r>
        <w:r>
          <w:t>48</w:t>
        </w:r>
        <w:r>
          <w:fldChar w:fldCharType="end"/>
        </w:r>
      </w:hyperlink>
    </w:p>
    <w:p>
      <w:pPr>
        <w:pStyle w:val="TOC2"/>
        <w:tabs>
          <w:tab w:val="right" w:leader="dot" w:pos="8306"/>
        </w:tabs>
      </w:pPr>
      <w:hyperlink w:anchor="_Toc4717" w:history="1">
        <w:r>
          <w:rPr>
            <w:rFonts w:ascii="仿宋" w:eastAsia="仿宋" w:hAnsi="仿宋" w:cs="仿宋" w:hint="eastAsia"/>
            <w:lang w:eastAsia="zh-CN"/>
          </w:rPr>
          <w:t>(三)、风险监控与控制</w:t>
        </w:r>
        <w:r>
          <w:tab/>
        </w:r>
        <w:r>
          <w:fldChar w:fldCharType="begin"/>
        </w:r>
        <w:r>
          <w:instrText xml:space="preserve"> PAGEREF _Toc4717 \h </w:instrText>
        </w:r>
        <w:r>
          <w:fldChar w:fldCharType="separate"/>
        </w:r>
        <w:r>
          <w:t>50</w:t>
        </w:r>
        <w:r>
          <w:fldChar w:fldCharType="end"/>
        </w:r>
      </w:hyperlink>
    </w:p>
    <w:p>
      <w:pPr>
        <w:pStyle w:val="TOC1"/>
        <w:tabs>
          <w:tab w:val="right" w:leader="dot" w:pos="8306"/>
        </w:tabs>
      </w:pPr>
      <w:hyperlink w:anchor="_Toc14478" w:history="1">
        <w:r>
          <w:rPr>
            <w:rFonts w:ascii="仿宋" w:eastAsia="仿宋" w:hAnsi="仿宋" w:cs="仿宋" w:hint="eastAsia"/>
            <w:lang w:eastAsia="zh-CN"/>
          </w:rPr>
          <w:t>十二、甲基叔丁基醚项目社会影响</w:t>
        </w:r>
        <w:r>
          <w:tab/>
        </w:r>
        <w:r>
          <w:fldChar w:fldCharType="begin"/>
        </w:r>
        <w:r>
          <w:instrText xml:space="preserve"> PAGEREF _Toc14478 \h </w:instrText>
        </w:r>
        <w:r>
          <w:fldChar w:fldCharType="separate"/>
        </w:r>
        <w:r>
          <w:t>51</w:t>
        </w:r>
        <w:r>
          <w:fldChar w:fldCharType="end"/>
        </w:r>
      </w:hyperlink>
    </w:p>
    <w:p>
      <w:pPr>
        <w:pStyle w:val="TOC2"/>
        <w:tabs>
          <w:tab w:val="right" w:leader="dot" w:pos="8306"/>
        </w:tabs>
      </w:pPr>
      <w:hyperlink w:anchor="_Toc25422" w:history="1">
        <w:r>
          <w:rPr>
            <w:rFonts w:ascii="仿宋" w:eastAsia="仿宋" w:hAnsi="仿宋" w:cs="仿宋" w:hint="eastAsia"/>
            <w:lang w:eastAsia="zh-CN"/>
          </w:rPr>
          <w:t>(一)、社会责任与义务</w:t>
        </w:r>
        <w:r>
          <w:tab/>
        </w:r>
        <w:r>
          <w:fldChar w:fldCharType="begin"/>
        </w:r>
        <w:r>
          <w:instrText xml:space="preserve"> PAGEREF _Toc25422 \h </w:instrText>
        </w:r>
        <w:r>
          <w:fldChar w:fldCharType="separate"/>
        </w:r>
        <w:r>
          <w:t>51</w:t>
        </w:r>
        <w:r>
          <w:fldChar w:fldCharType="end"/>
        </w:r>
      </w:hyperlink>
    </w:p>
    <w:p>
      <w:pPr>
        <w:pStyle w:val="TOC2"/>
        <w:tabs>
          <w:tab w:val="right" w:leader="dot" w:pos="8306"/>
        </w:tabs>
      </w:pPr>
      <w:hyperlink w:anchor="_Toc16407" w:history="1">
        <w:r>
          <w:rPr>
            <w:rFonts w:ascii="仿宋" w:eastAsia="仿宋" w:hAnsi="仿宋" w:cs="仿宋" w:hint="eastAsia"/>
            <w:lang w:eastAsia="zh-CN"/>
          </w:rPr>
          <w:t>(二)、社会参与与沟通</w:t>
        </w:r>
        <w:r>
          <w:tab/>
        </w:r>
        <w:r>
          <w:fldChar w:fldCharType="begin"/>
        </w:r>
        <w:r>
          <w:instrText xml:space="preserve"> PAGEREF _Toc16407 \h </w:instrText>
        </w:r>
        <w:r>
          <w:fldChar w:fldCharType="separate"/>
        </w:r>
        <w:r>
          <w:t>52</w:t>
        </w:r>
        <w:r>
          <w:fldChar w:fldCharType="end"/>
        </w:r>
      </w:hyperlink>
    </w:p>
    <w:p>
      <w:pPr>
        <w:pStyle w:val="TOC1"/>
        <w:tabs>
          <w:tab w:val="right" w:leader="dot" w:pos="8306"/>
        </w:tabs>
      </w:pPr>
      <w:hyperlink w:anchor="_Toc13649" w:history="1">
        <w:r>
          <w:rPr>
            <w:rFonts w:ascii="仿宋" w:eastAsia="仿宋" w:hAnsi="仿宋" w:cs="仿宋" w:hint="eastAsia"/>
            <w:lang w:eastAsia="zh-CN"/>
          </w:rPr>
          <w:t>十三、甲基叔丁基醚项目实施时间节点</w:t>
        </w:r>
        <w:r>
          <w:tab/>
        </w:r>
        <w:r>
          <w:fldChar w:fldCharType="begin"/>
        </w:r>
        <w:r>
          <w:instrText xml:space="preserve"> PAGEREF _Toc13649 \h </w:instrText>
        </w:r>
        <w:r>
          <w:fldChar w:fldCharType="separate"/>
        </w:r>
        <w:r>
          <w:t>53</w:t>
        </w:r>
        <w:r>
          <w:fldChar w:fldCharType="end"/>
        </w:r>
      </w:hyperlink>
    </w:p>
    <w:p>
      <w:pPr>
        <w:pStyle w:val="TOC2"/>
        <w:tabs>
          <w:tab w:val="right" w:leader="dot" w:pos="8306"/>
        </w:tabs>
      </w:pPr>
      <w:hyperlink w:anchor="_Toc2771" w:history="1">
        <w:r>
          <w:rPr>
            <w:rFonts w:ascii="仿宋" w:eastAsia="仿宋" w:hAnsi="仿宋" w:cs="仿宋" w:hint="eastAsia"/>
            <w:lang w:eastAsia="zh-CN"/>
          </w:rPr>
          <w:t>(一)、甲基叔丁基醚项目启动阶段时间节点</w:t>
        </w:r>
        <w:r>
          <w:tab/>
        </w:r>
        <w:r>
          <w:fldChar w:fldCharType="begin"/>
        </w:r>
        <w:r>
          <w:instrText xml:space="preserve"> PAGEREF _Toc2771 \h </w:instrText>
        </w:r>
        <w:r>
          <w:fldChar w:fldCharType="separate"/>
        </w:r>
        <w:r>
          <w:t>53</w:t>
        </w:r>
        <w:r>
          <w:fldChar w:fldCharType="end"/>
        </w:r>
      </w:hyperlink>
    </w:p>
    <w:p>
      <w:pPr>
        <w:pStyle w:val="TOC2"/>
        <w:tabs>
          <w:tab w:val="right" w:leader="dot" w:pos="8306"/>
        </w:tabs>
      </w:pPr>
      <w:hyperlink w:anchor="_Toc8940" w:history="1">
        <w:r>
          <w:rPr>
            <w:rFonts w:ascii="仿宋" w:eastAsia="仿宋" w:hAnsi="仿宋" w:cs="仿宋" w:hint="eastAsia"/>
            <w:lang w:eastAsia="zh-CN"/>
          </w:rPr>
          <w:t>(二)、甲基叔丁基醚项目执行阶段时间节点</w:t>
        </w:r>
        <w:r>
          <w:tab/>
        </w:r>
        <w:r>
          <w:fldChar w:fldCharType="begin"/>
        </w:r>
        <w:r>
          <w:instrText xml:space="preserve"> PAGEREF _Toc8940 \h </w:instrText>
        </w:r>
        <w:r>
          <w:fldChar w:fldCharType="separate"/>
        </w:r>
        <w:r>
          <w:t>54</w:t>
        </w:r>
        <w:r>
          <w:fldChar w:fldCharType="end"/>
        </w:r>
      </w:hyperlink>
    </w:p>
    <w:p>
      <w:pPr>
        <w:pStyle w:val="TOC2"/>
        <w:tabs>
          <w:tab w:val="right" w:leader="dot" w:pos="8306"/>
        </w:tabs>
      </w:pPr>
      <w:hyperlink w:anchor="_Toc10292" w:history="1">
        <w:r>
          <w:rPr>
            <w:rFonts w:ascii="仿宋" w:eastAsia="仿宋" w:hAnsi="仿宋" w:cs="仿宋" w:hint="eastAsia"/>
            <w:lang w:eastAsia="zh-CN"/>
          </w:rPr>
          <w:t>(三)、甲基叔丁基醚项目完成阶段时间节点</w:t>
        </w:r>
        <w:r>
          <w:tab/>
        </w:r>
        <w:r>
          <w:fldChar w:fldCharType="begin"/>
        </w:r>
        <w:r>
          <w:instrText xml:space="preserve"> PAGEREF _Toc10292 \h </w:instrText>
        </w:r>
        <w:r>
          <w:fldChar w:fldCharType="separate"/>
        </w:r>
        <w:r>
          <w:t>55</w:t>
        </w:r>
        <w:r>
          <w:fldChar w:fldCharType="end"/>
        </w:r>
      </w:hyperlink>
    </w:p>
    <w:p>
      <w:pPr>
        <w:pStyle w:val="TOC1"/>
        <w:tabs>
          <w:tab w:val="right" w:leader="dot" w:pos="8306"/>
        </w:tabs>
      </w:pPr>
      <w:hyperlink w:anchor="_Toc10581" w:history="1">
        <w:r>
          <w:rPr>
            <w:rFonts w:ascii="仿宋" w:eastAsia="仿宋" w:hAnsi="仿宋" w:cs="仿宋" w:hint="eastAsia"/>
            <w:lang w:eastAsia="zh-CN"/>
          </w:rPr>
          <w:t>十四、甲基叔丁基醚项目治理与监督</w:t>
        </w:r>
        <w:r>
          <w:tab/>
        </w:r>
        <w:r>
          <w:fldChar w:fldCharType="begin"/>
        </w:r>
        <w:r>
          <w:instrText xml:space="preserve"> PAGEREF _Toc10581 \h </w:instrText>
        </w:r>
        <w:r>
          <w:fldChar w:fldCharType="separate"/>
        </w:r>
        <w:r>
          <w:t>56</w:t>
        </w:r>
        <w:r>
          <w:fldChar w:fldCharType="end"/>
        </w:r>
      </w:hyperlink>
    </w:p>
    <w:p>
      <w:pPr>
        <w:pStyle w:val="TOC2"/>
        <w:tabs>
          <w:tab w:val="right" w:leader="dot" w:pos="8306"/>
        </w:tabs>
      </w:pPr>
      <w:hyperlink w:anchor="_Toc17913" w:history="1">
        <w:r>
          <w:rPr>
            <w:rFonts w:ascii="仿宋" w:eastAsia="仿宋" w:hAnsi="仿宋" w:cs="仿宋" w:hint="eastAsia"/>
            <w:lang w:eastAsia="zh-CN"/>
          </w:rPr>
          <w:t>(一)、甲基叔丁基醚项目治理结构</w:t>
        </w:r>
        <w:r>
          <w:tab/>
        </w:r>
        <w:r>
          <w:fldChar w:fldCharType="begin"/>
        </w:r>
        <w:r>
          <w:instrText xml:space="preserve"> PAGEREF _Toc17913 \h </w:instrText>
        </w:r>
        <w:r>
          <w:fldChar w:fldCharType="separate"/>
        </w:r>
        <w:r>
          <w:t>56</w:t>
        </w:r>
        <w:r>
          <w:fldChar w:fldCharType="end"/>
        </w:r>
      </w:hyperlink>
    </w:p>
    <w:p>
      <w:pPr>
        <w:pStyle w:val="TOC2"/>
        <w:tabs>
          <w:tab w:val="right" w:leader="dot" w:pos="8306"/>
        </w:tabs>
      </w:pPr>
      <w:hyperlink w:anchor="_Toc22309" w:history="1">
        <w:r>
          <w:rPr>
            <w:rFonts w:ascii="仿宋" w:eastAsia="仿宋" w:hAnsi="仿宋" w:cs="仿宋" w:hint="eastAsia"/>
            <w:lang w:eastAsia="zh-CN"/>
          </w:rPr>
          <w:t>(二)、监督与审计</w:t>
        </w:r>
        <w:r>
          <w:tab/>
        </w:r>
        <w:r>
          <w:fldChar w:fldCharType="begin"/>
        </w:r>
        <w:r>
          <w:instrText xml:space="preserve"> PAGEREF _Toc22309 \h </w:instrText>
        </w:r>
        <w:r>
          <w:fldChar w:fldCharType="separate"/>
        </w:r>
        <w:r>
          <w:t>58</w:t>
        </w:r>
        <w:r>
          <w:fldChar w:fldCharType="end"/>
        </w:r>
      </w:hyperlink>
    </w:p>
    <w:p>
      <w:pPr>
        <w:pStyle w:val="TOC1"/>
        <w:tabs>
          <w:tab w:val="right" w:leader="dot" w:pos="8306"/>
        </w:tabs>
      </w:pPr>
      <w:hyperlink w:anchor="_Toc22728" w:history="1">
        <w:r>
          <w:rPr>
            <w:rFonts w:ascii="仿宋" w:eastAsia="仿宋" w:hAnsi="仿宋" w:cs="仿宋" w:hint="eastAsia"/>
            <w:lang w:eastAsia="zh-CN"/>
          </w:rPr>
          <w:t>十五、利益相关者分析与沟通计划</w:t>
        </w:r>
        <w:r>
          <w:tab/>
        </w:r>
        <w:r>
          <w:fldChar w:fldCharType="begin"/>
        </w:r>
        <w:r>
          <w:instrText xml:space="preserve"> PAGEREF _Toc22728 \h </w:instrText>
        </w:r>
        <w:r>
          <w:fldChar w:fldCharType="separate"/>
        </w:r>
        <w:r>
          <w:t>59</w:t>
        </w:r>
        <w:r>
          <w:fldChar w:fldCharType="end"/>
        </w:r>
      </w:hyperlink>
    </w:p>
    <w:p>
      <w:pPr>
        <w:pStyle w:val="TOC2"/>
        <w:tabs>
          <w:tab w:val="right" w:leader="dot" w:pos="8306"/>
        </w:tabs>
      </w:pPr>
      <w:hyperlink w:anchor="_Toc13590" w:history="1">
        <w:r>
          <w:rPr>
            <w:rFonts w:ascii="仿宋" w:eastAsia="仿宋" w:hAnsi="仿宋" w:cs="仿宋" w:hint="eastAsia"/>
            <w:lang w:eastAsia="zh-CN"/>
          </w:rPr>
          <w:t>(一)、利益相关者分析</w:t>
        </w:r>
        <w:r>
          <w:tab/>
        </w:r>
        <w:r>
          <w:fldChar w:fldCharType="begin"/>
        </w:r>
        <w:r>
          <w:instrText xml:space="preserve"> PAGEREF _Toc13590 \h </w:instrText>
        </w:r>
        <w:r>
          <w:fldChar w:fldCharType="separate"/>
        </w:r>
        <w:r>
          <w:t>59</w:t>
        </w:r>
        <w:r>
          <w:fldChar w:fldCharType="end"/>
        </w:r>
      </w:hyperlink>
    </w:p>
    <w:p>
      <w:pPr>
        <w:pStyle w:val="TOC2"/>
        <w:tabs>
          <w:tab w:val="right" w:leader="dot" w:pos="8306"/>
        </w:tabs>
      </w:pPr>
      <w:hyperlink w:anchor="_Toc14969" w:history="1">
        <w:r>
          <w:rPr>
            <w:rFonts w:ascii="仿宋" w:eastAsia="仿宋" w:hAnsi="仿宋" w:cs="仿宋" w:hint="eastAsia"/>
            <w:lang w:eastAsia="zh-CN"/>
          </w:rPr>
          <w:t>(二)、沟通计划</w:t>
        </w:r>
        <w:r>
          <w:tab/>
        </w:r>
        <w:r>
          <w:fldChar w:fldCharType="begin"/>
        </w:r>
        <w:r>
          <w:instrText xml:space="preserve"> PAGEREF _Toc14969 \h </w:instrText>
        </w:r>
        <w:r>
          <w:fldChar w:fldCharType="separate"/>
        </w:r>
        <w:r>
          <w:t>60</w:t>
        </w:r>
        <w:r>
          <w:fldChar w:fldCharType="end"/>
        </w:r>
      </w:hyperlink>
    </w:p>
    <w:p>
      <w:pPr>
        <w:pStyle w:val="TOC1"/>
        <w:tabs>
          <w:tab w:val="right" w:leader="dot" w:pos="8306"/>
        </w:tabs>
      </w:pPr>
      <w:hyperlink w:anchor="_Toc24989" w:history="1">
        <w:r>
          <w:rPr>
            <w:rFonts w:ascii="仿宋" w:eastAsia="仿宋" w:hAnsi="仿宋" w:cs="仿宋" w:hint="eastAsia"/>
            <w:lang w:eastAsia="zh-CN"/>
          </w:rPr>
          <w:t>十六、风险识别与分类</w:t>
        </w:r>
        <w:r>
          <w:tab/>
        </w:r>
        <w:r>
          <w:fldChar w:fldCharType="begin"/>
        </w:r>
        <w:r>
          <w:instrText xml:space="preserve"> PAGEREF _Toc24989 \h </w:instrText>
        </w:r>
        <w:r>
          <w:fldChar w:fldCharType="separate"/>
        </w:r>
        <w:r>
          <w:t>61</w:t>
        </w:r>
        <w:r>
          <w:fldChar w:fldCharType="end"/>
        </w:r>
      </w:hyperlink>
    </w:p>
    <w:p>
      <w:pPr>
        <w:pStyle w:val="TOC2"/>
        <w:tabs>
          <w:tab w:val="right" w:leader="dot" w:pos="8306"/>
        </w:tabs>
      </w:pPr>
      <w:hyperlink w:anchor="_Toc29627" w:history="1">
        <w:r>
          <w:rPr>
            <w:rFonts w:ascii="仿宋" w:eastAsia="仿宋" w:hAnsi="仿宋" w:cs="仿宋" w:hint="eastAsia"/>
            <w:lang w:eastAsia="zh-CN"/>
          </w:rPr>
          <w:t>(一)、风险识别</w:t>
        </w:r>
        <w:r>
          <w:tab/>
        </w:r>
        <w:r>
          <w:fldChar w:fldCharType="begin"/>
        </w:r>
        <w:r>
          <w:instrText xml:space="preserve"> PAGEREF _Toc29627 \h </w:instrText>
        </w:r>
        <w:r>
          <w:fldChar w:fldCharType="separate"/>
        </w:r>
        <w:r>
          <w:t>61</w:t>
        </w:r>
        <w:r>
          <w:fldChar w:fldCharType="end"/>
        </w:r>
      </w:hyperlink>
    </w:p>
    <w:p>
      <w:pPr>
        <w:pStyle w:val="TOC2"/>
        <w:tabs>
          <w:tab w:val="right" w:leader="dot" w:pos="8306"/>
        </w:tabs>
      </w:pPr>
      <w:hyperlink w:anchor="_Toc24179" w:history="1">
        <w:r>
          <w:rPr>
            <w:rFonts w:ascii="仿宋" w:eastAsia="仿宋" w:hAnsi="仿宋" w:cs="仿宋" w:hint="eastAsia"/>
            <w:lang w:eastAsia="zh-CN"/>
          </w:rPr>
          <w:t>(二)、风险分类</w:t>
        </w:r>
        <w:r>
          <w:tab/>
        </w:r>
        <w:r>
          <w:fldChar w:fldCharType="begin"/>
        </w:r>
        <w:r>
          <w:instrText xml:space="preserve"> PAGEREF _Toc24179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83"/>
      <w:r>
        <w:rPr>
          <w:rFonts w:ascii="仿宋" w:eastAsia="仿宋" w:hAnsi="仿宋" w:cs="仿宋" w:hint="eastAsia"/>
          <w:sz w:val="28"/>
          <w:lang w:eastAsia="zh-CN"/>
        </w:rPr>
        <w:t>一、甲基叔丁基醚项目绩效评估</w:t>
      </w:r>
      <w:bookmarkEnd w:id="2"/>
    </w:p>
    <w:p>
      <w:pPr>
        <w:pStyle w:val="Heading2"/>
        <w:rPr>
          <w:rFonts w:ascii="仿宋" w:eastAsia="仿宋" w:hAnsi="仿宋" w:cs="仿宋" w:hint="eastAsia"/>
          <w:lang w:eastAsia="zh-CN"/>
        </w:rPr>
      </w:pPr>
      <w:bookmarkStart w:id="3" w:name="_Toc81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叔丁基醚项目中，我们设计了一套全面的绩效评估指标，以确保甲基叔丁基醚项目的可控和成功交付。这些指标跨足甲基叔丁基醚项目目标、成本、进度和质量等多个维度，为我们提供了全面洞察甲基叔丁基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目标达成率是我们关注的首要指标。我们设定了明确的目标，并通过定期监测和评估，迅速发现并应对潜在的目标偏差。这为甲基叔丁基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成本绩效是另一个核心关注点。通过实际成本与预算成本的对比分析，我们深入了解成本差异的原因，及时调整资源分配，保持甲基叔丁基醚项目在经济效益方面的合理水平。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进度作为关键的绩效指标之一，得到了精心的关注。我们制定了详细的甲基叔丁基醚项目进度计划，并设立了进度符合度指标，确保实际进度与计划进度保持一致。这使我们能够快速发现和解决潜在的进度问题，保持甲基叔丁基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基叔丁基醚项目绩效的不可或缺的一环。我们引入了一系列的质量标准和客户满意度指标，以确保甲基叔丁基醚项目交付的成果在质量上达到或超越预期水平。通过持续监测这些指标，我们努力提升甲基叔丁基醚项目整体质量水平，为甲基叔丁基醚项目的成功交付提供有力保障。通过这些科学且全面的绩效评估，我们能够更好地引导甲基叔丁基醚项目的持续改进，确保甲基叔丁基醚项目目标的顺利达成。</w:t>
      </w:r>
    </w:p>
    <w:p>
      <w:pPr>
        <w:pStyle w:val="Heading2"/>
        <w:ind w:firstLine="560" w:firstLineChars="200"/>
        <w:rPr>
          <w:rFonts w:ascii="仿宋" w:eastAsia="仿宋" w:hAnsi="仿宋" w:cs="仿宋" w:hint="eastAsia"/>
          <w:sz w:val="28"/>
          <w:lang w:eastAsia="zh-CN"/>
        </w:rPr>
      </w:pPr>
      <w:bookmarkStart w:id="4" w:name="_Toc803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绩效评估是甲基叔丁基醚项目中的关键环节，为确保甲基叔丁基醚项目达到预期目标，我们采用了多层次、多维度的绩效评估方法。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基叔丁基醚项目的战略目标对齐，确保每个决策和行动都与甲基叔丁基醚项目整体目标保持一致。团队会定期召开战略对齐会议，审视当前工作与甲基叔丁基醚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甲基叔丁基醚项目进度、质量、成本和风险等方面。这些指标通过数据收集和分析，为甲基叔丁基醚项目管理团队提供了客观的评估依据。例如，我们通过甲基叔丁基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绩效评估不仅仅停留在甲基叔丁基醚项目内部，还考虑了甲基叔丁基醚项目对外部环境的影响。我们定期进行干系人满意度调查，以了解各利益相关方对甲基叔丁基醚项目的期望和满意度，并及时做出调整。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这种多层次、多角度的绩效评估方法，使得我们能够全面了解甲基叔丁基醚项目的运行状态，及时做出调整，确保甲基叔丁基醚项目在不断变化的环境中保持稳健前行。</w:t>
      </w:r>
    </w:p>
    <w:p>
      <w:pPr>
        <w:pStyle w:val="Heading2"/>
        <w:ind w:firstLine="560" w:firstLineChars="200"/>
        <w:rPr>
          <w:rFonts w:ascii="仿宋" w:eastAsia="仿宋" w:hAnsi="仿宋" w:cs="仿宋" w:hint="eastAsia"/>
          <w:sz w:val="28"/>
          <w:lang w:eastAsia="zh-CN"/>
        </w:rPr>
      </w:pPr>
      <w:bookmarkStart w:id="5" w:name="_Toc116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为了确保甲基叔丁基醚项目的有效管理和不断优化，我们采用了精心设计的绩效评估周期。这个周期旨在实现灵活、实时和全面的评估，以适应甲基叔丁基醚项目执行中的各种挑战。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基叔丁基醚项目的不同需求，分为短期、中期和长期。短期评估关注每个迭代或工作周期，以及时发现和解决当前任务中的问题。中期评估涵盖几个迭代，深入了解整体甲基叔丁基醚项目的趋势和性能。长期评估则着眼于整个甲基叔丁基醚项目阶段，确保甲基叔丁基醚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基叔丁基醚项目管理工具和协作平台，团队成员能够随时更新和分享甲基叔丁基醚项目数据。这种实时性的反馈机制使我们能够及时察觉潜在问题，快速调整，保持甲基叔丁基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甲基叔丁基醚项目的决策制定密不可分。每个周期的甲基叔丁基醚项目回顾会议成为集体总结经验、识别问题深层次原因并找到创新解决方案的平台。这种定期的反思与调整机制使甲基叔丁基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09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687"/>
      <w:r>
        <w:rPr>
          <w:rFonts w:ascii="仿宋" w:eastAsia="仿宋" w:hAnsi="仿宋" w:cs="仿宋" w:hint="eastAsia"/>
          <w:lang w:eastAsia="zh-CN"/>
        </w:rPr>
        <w:t>(一)、甲基叔丁基醚行业分析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行业一直以来都是市场的关注焦点。行业内的发展趋势、竞争态势以及潜在机会都对甲基叔丁基醚项目的推进产生深远的影响。通过深入研究行业的整体概貌，我们将更好地理解行业的核心特征，为甲基叔丁基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甲基叔丁基醚行业，技术一直是推动创新和发展的关键因素。我们将对当前技术趋势进行详尽分析，包括但不限于人工智能、大数据应用、先进制造技术等。这有助于甲基叔丁基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甲基叔丁基醚项目成功的基础。我们将对主要竞争对手进行深入研究，包括其市场份额、产品特点、市场定位等。通过全面了解竞争对手的优势和劣势，甲基叔丁基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8349"/>
      <w:r>
        <w:rPr>
          <w:rFonts w:ascii="仿宋" w:eastAsia="仿宋" w:hAnsi="仿宋" w:cs="仿宋" w:hint="eastAsia"/>
          <w:sz w:val="28"/>
          <w:lang w:eastAsia="zh-CN"/>
        </w:rPr>
        <w:t>(二)、甲基叔丁基醚市场分析预测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甲基叔丁基醚市场未来的增长趋势。这包括市场的整体规模、各细分领域的发展趋势等。甲基叔丁基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甲基叔丁基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甲基叔丁基醚项目实施过程中需要充分考虑的因素。我们将对市场风险进行全面评估，包括但不限于政策法规风险、市场竞争风险、技术变革风险等。通过对潜在风险的深入分析，甲基叔丁基醚项目可以制定相应的风险缓解策略，降低不确定性对甲基叔丁基醚项目的影响。</w:t>
      </w:r>
    </w:p>
    <w:p>
      <w:pPr>
        <w:pStyle w:val="Heading1"/>
        <w:ind w:firstLine="560" w:firstLineChars="200"/>
        <w:rPr>
          <w:rFonts w:ascii="仿宋" w:eastAsia="仿宋" w:hAnsi="仿宋" w:cs="仿宋" w:hint="eastAsia"/>
          <w:sz w:val="28"/>
          <w:lang w:eastAsia="zh-CN"/>
        </w:rPr>
      </w:pPr>
      <w:bookmarkStart w:id="9" w:name="_Toc11999"/>
      <w:r>
        <w:rPr>
          <w:rFonts w:ascii="仿宋" w:eastAsia="仿宋" w:hAnsi="仿宋" w:cs="仿宋" w:hint="eastAsia"/>
          <w:sz w:val="28"/>
          <w:lang w:eastAsia="zh-CN"/>
        </w:rPr>
        <w:t>三、甲基叔丁基醚项目土建工程</w:t>
      </w:r>
      <w:bookmarkEnd w:id="9"/>
    </w:p>
    <w:p>
      <w:pPr>
        <w:pStyle w:val="Heading2"/>
        <w:rPr>
          <w:rFonts w:ascii="仿宋" w:eastAsia="仿宋" w:hAnsi="仿宋" w:cs="仿宋" w:hint="eastAsia"/>
          <w:lang w:eastAsia="zh-CN"/>
        </w:rPr>
      </w:pPr>
      <w:bookmarkStart w:id="10" w:name="_Toc3232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在甲基叔丁基醚项目的建筑工程设计中，我们将秉承一系列重要的设计原则，以确保甲基叔丁基醚项目建筑在功能、美观、可持续性等方面达到最佳效果。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首要原则是确保建筑的功能性得到最大化的发挥。我们将充分理解甲基叔丁基醚项目的实际需求，合理布局各个功能区域，保证建筑在满足业务需求的同时，提供高效的工作环境。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在建筑设计中，我们将综合考虑建设和运营成本。通过精细的经济效益分析，确保设计方案在高效利用资源的同时，对甲基叔丁基醚项目的长期盈利能力有积极的贡献。</w:t>
      </w:r>
    </w:p>
    <w:p>
      <w:pPr>
        <w:pStyle w:val="Heading2"/>
        <w:ind w:firstLine="560" w:firstLineChars="200"/>
        <w:rPr>
          <w:rFonts w:ascii="仿宋" w:eastAsia="仿宋" w:hAnsi="仿宋" w:cs="仿宋" w:hint="eastAsia"/>
          <w:sz w:val="28"/>
          <w:lang w:eastAsia="zh-CN"/>
        </w:rPr>
      </w:pPr>
      <w:bookmarkStart w:id="11" w:name="_Toc1358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叔丁基醚项目的土建工程设计中，我们将精准设定设计年限，结合甲基叔丁基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基叔丁基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90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甲基叔丁基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基叔丁基醚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甲基叔丁基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18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本期工程甲基叔丁基醚项目预计总建筑面积XXX平方米，其中：计容建筑面积XXX平方米，计划建筑工程投资XX万元，占甲基叔丁基醚项目总投资的XX%。</w:t>
      </w:r>
    </w:p>
    <w:p>
      <w:pPr>
        <w:pStyle w:val="Heading1"/>
        <w:ind w:firstLine="560" w:firstLineChars="200"/>
        <w:rPr>
          <w:rFonts w:ascii="仿宋" w:eastAsia="仿宋" w:hAnsi="仿宋" w:cs="仿宋" w:hint="eastAsia"/>
          <w:sz w:val="28"/>
          <w:lang w:eastAsia="zh-CN"/>
        </w:rPr>
      </w:pPr>
      <w:bookmarkStart w:id="14" w:name="_Toc28231"/>
      <w:r>
        <w:rPr>
          <w:rFonts w:ascii="仿宋" w:eastAsia="仿宋" w:hAnsi="仿宋" w:cs="仿宋" w:hint="eastAsia"/>
          <w:sz w:val="28"/>
          <w:lang w:eastAsia="zh-CN"/>
        </w:rPr>
        <w:t>四、甲基叔丁基醚项目危机管理</w:t>
      </w:r>
      <w:bookmarkEnd w:id="14"/>
    </w:p>
    <w:p>
      <w:pPr>
        <w:pStyle w:val="Heading2"/>
        <w:rPr>
          <w:rFonts w:ascii="仿宋" w:eastAsia="仿宋" w:hAnsi="仿宋" w:cs="仿宋" w:hint="eastAsia"/>
          <w:lang w:eastAsia="zh-CN"/>
        </w:rPr>
      </w:pPr>
      <w:bookmarkStart w:id="15" w:name="_Toc2657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叔丁基醚项目危机管理中，危机预警与识别是确保甲基叔丁基醚项目稳健运行的核心步骤。通过建立全面的监测机制，甲基叔丁基醚项目团队旨在及时发现和理解潜在的风险和危机因素，以便采取及时的预防和应对措施，确保甲基叔丁基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首先，通过深入的风险评估，甲基叔丁基醚项目团队全面分析了整个甲基叔丁基醚项目和各个阶段可能存在的威胁。这包括准确评估每个潜在风险的发生概率和可能影响的程度，为后续危机预警提供了有力支持。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基叔丁基醚项目团队着重于明确定义甲基叔丁基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基叔丁基醚项目进展的持续监控，团队能够及时发现潜在问题并作出迅速反应。甲基叔丁基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在这一阶段，团队的专业素养和反应速度将发挥至关重要的作用，以确保潜在危机能够在初期得到有效的处理，最大程度地减轻负面影响。通过危机预警与识别，甲基叔丁基醚项目得以更有序、可控地推进。</w:t>
      </w:r>
    </w:p>
    <w:p>
      <w:pPr>
        <w:pStyle w:val="Heading2"/>
        <w:ind w:firstLine="560" w:firstLineChars="200"/>
        <w:rPr>
          <w:rFonts w:ascii="仿宋" w:eastAsia="仿宋" w:hAnsi="仿宋" w:cs="仿宋" w:hint="eastAsia"/>
          <w:sz w:val="28"/>
          <w:lang w:eastAsia="zh-CN"/>
        </w:rPr>
      </w:pPr>
      <w:bookmarkStart w:id="16" w:name="_Toc834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在危机发生时，甲基叔丁基醚项目团队立即行动，成立了应急小组。该小组的任务是迅速制定并实施紧急应对措施，以最小化潜在损失。以下是采取的主要措施：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暂停甲基叔丁基醚项目进度：为遏制危机蔓延，甲基叔丁基醚项目暂时停止进行，以便全面评估当前状况。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资源重新分配：重新评估甲基叔丁基醚项目资源的分配，确保最大限度地减小损失。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实时沟通：与关键利益相关者建立实时沟通机制，向他们传递甲基叔丁基醚项目危机的实际状况，保障甲基叔丁基醚项目核心利益。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在紧急应对的同时，甲基叔丁基醚项目团队强调了团队协作和有效沟通的重要性。以下是团队协作的关键举措：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信息共享机制：建立了信息共享平台，确保团队成员能够及时获取甲基叔丁基醚项目危机的实时信息。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领导者沟通：甲基叔丁基醚项目领导者通过定期会议和即时沟通工具，指导团队应对危机，保持团队稳定运行。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随着危机得到初步控制，甲基叔丁基醚项目团队转向制定恢复计划，以确保甲基叔丁基醚项目能够从中迅速恢复。主要恢复计划包括：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修复受损的进度计划：重新评估甲基叔丁基醚项目进度，制定修复计划，确保甲基叔丁基醚项目尽快回归正常进程。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重新调整资源分配：优化资源分配，确保甲基叔丁基醚项目在有限资源下高效运转。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风险管理机制加强：对甲基叔丁基醚项目风险进行全面评估，制定更强化的风险管理策略，以预防未来可能的危机。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776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303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甲基叔丁基醚项目的主要产品是XXXX，预计年产值为XXX万元。这一产品在市场中占据着重要的地位，其广泛的应用范围使得该甲基叔丁基醚项目的市场前景非常广阔。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甲基叔丁基醚项目的xxx产品作为重要的原材料之一，将在多个领域发挥关键作用。其在建筑、交通、能源等方面的广泛应用将为整个产业链提供强大的支持，形成产业协同效应。甲基叔丁基醚项目的年产值XXX万XXX万XXX万万元不仅反映了其在市场上的巨大潜力，更预示着它对国民经济的积极贡献。这种关联度高、涉及面广的产业关系，使得该甲基叔丁基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161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总征地面积为XXXX平方米，相当于约XX.XX亩，其中净用地面积为XXXX平方米，红线范围内相当于约XX.XX亩。这一用地规模充分考虑了甲基叔丁基醚项目的建设需求，保障了甲基叔丁基醚项目在合适的空间内得以充分发展。甲基叔丁基醚项目规划的总建筑面积为XXXX平方米，其中主体工程建设占XXXX平方米，计容建筑面积达XXXX平方米。预计建筑工程的投资将达到XXXX万元，为甲基叔丁基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计划购置的设备共计XXXX台（套），设备购置费用为XXXX万元。这一设备购置计划充分考虑到甲基叔丁基醚项目的生产需求和技术要求，确保了甲基叔丁基醚项目在生产运营中具备先进的技术装备和高效的生产能力。设备的合理配置将为甲基叔丁基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计划总投资为XXXX万元，预计年实现营业收入为XXXX万元。这一产能规模的设定旨在确保甲基叔丁基醚项目能够在投资与回报之间取得平衡，实现长期可持续的发展。甲基叔丁基醚项目的总投资充分考虑到各个方面的需求，包括用地建设、设备购置等多个环节，以确保甲基叔丁基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6383"/>
      <w:r>
        <w:rPr>
          <w:rFonts w:ascii="仿宋" w:eastAsia="仿宋" w:hAnsi="仿宋" w:cs="仿宋" w:hint="eastAsia"/>
          <w:sz w:val="28"/>
          <w:lang w:eastAsia="zh-CN"/>
        </w:rPr>
        <w:t>六、甲基叔丁基醚项目概论</w:t>
      </w:r>
      <w:bookmarkEnd w:id="20"/>
    </w:p>
    <w:p>
      <w:pPr>
        <w:pStyle w:val="Heading2"/>
        <w:rPr>
          <w:rFonts w:ascii="仿宋" w:eastAsia="仿宋" w:hAnsi="仿宋" w:cs="仿宋" w:hint="eastAsia"/>
          <w:lang w:eastAsia="zh-CN"/>
        </w:rPr>
      </w:pPr>
      <w:bookmarkStart w:id="21" w:name="_Toc280"/>
      <w:r>
        <w:rPr>
          <w:rFonts w:ascii="仿宋" w:eastAsia="仿宋" w:hAnsi="仿宋" w:cs="仿宋" w:hint="eastAsia"/>
          <w:lang w:eastAsia="zh-CN"/>
        </w:rPr>
        <w:t>(一)、甲基叔丁基醚项目概况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起源追溯至对市场的深入洞察。市场的不断演变与变革为甲基叔丁基醚项目提供了难得的机遇。当前市场存在的需求缺口和变革的大环境共同构成了甲基叔丁基醚项目的背景。这个甲基叔丁基醚项目旨在充分利用市场机遇，填补行业中尚未满足的需求，为客户提供全新的解决方案。市场的变革和需求的增长使得这个甲基叔丁基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甲基叔丁基醚项目名称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正式命名为甲基叔丁基醚。这个名称不仅仅是一个标识，更代表了甲基叔丁基醚项目的核心理念和愿景。它蕴含着甲基叔丁基醚项目所要解决问题的关键字，具有强烈的表达和辨识度，为甲基叔丁基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甲基叔丁基醚项目目标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的核心目标是提供一种全新、高效的解决方案，满足客户日益增长的需求。甲基叔丁基醚项目追求的不仅仅是满足市场需求，更是在市场中获得卓越的竞争优势。通过不断提升产品或服务的质量和创新水平，甲基叔丁基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甲基叔丁基醚项目范围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叔丁基醚项目全面涵盖了产品研发、制造、市场推广和售后服务，确保从产品设计到最终用户体验的全方位关注。这一全面的甲基叔丁基醚项目范围是为了确保甲基叔丁基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甲基叔丁基醚项目时间表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https://d.book118.com/355311121203011033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甲基叔丁基醚项目计划设计方案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17BB4"/>
    <w:rsid w:val="7F917B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31112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2023-12-29T16:46:00Z</dcterms:created>
  <dcterms:modified xsi:type="dcterms:W3CDTF">2023-12-29T16:46:22Z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1C99B9B31C3848E5BA5BF891DF9CDCC1_11</vt:lpwstr>
  </property>
  <property fmtid="{D5CDD505-2E9C-101B-9397-08002B2CF9AE}" pid="3" name="KSOProductBuildVer">
    <vt:lpwstr>2052-12.1.0.16120</vt:lpwstr>
  </property>
</Properties>
</file>