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民用家具项目规划设计纲要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57" w:history="1">
        <w:r>
          <w:rPr>
            <w:rFonts w:ascii="仿宋" w:eastAsia="仿宋" w:hAnsi="仿宋" w:cs="仿宋" w:hint="eastAsia"/>
            <w:lang w:eastAsia="zh-CN"/>
          </w:rPr>
          <w:t>前言</w:t>
        </w:r>
        <w:r>
          <w:tab/>
        </w:r>
        <w:r>
          <w:fldChar w:fldCharType="begin"/>
        </w:r>
        <w:r>
          <w:instrText xml:space="preserve"> PAGEREF _Toc25757 \h </w:instrText>
        </w:r>
        <w:r>
          <w:fldChar w:fldCharType="separate"/>
        </w:r>
        <w:r>
          <w:t>3</w:t>
        </w:r>
        <w:r>
          <w:fldChar w:fldCharType="end"/>
        </w:r>
      </w:hyperlink>
    </w:p>
    <w:p>
      <w:pPr>
        <w:pStyle w:val="TOC1"/>
        <w:tabs>
          <w:tab w:val="right" w:leader="dot" w:pos="8306"/>
        </w:tabs>
      </w:pPr>
      <w:hyperlink w:anchor="_Toc21976" w:history="1">
        <w:r>
          <w:rPr>
            <w:rFonts w:ascii="仿宋" w:eastAsia="仿宋" w:hAnsi="仿宋" w:cs="仿宋" w:hint="eastAsia"/>
            <w:lang w:eastAsia="zh-CN"/>
          </w:rPr>
          <w:t>一、产品规划分析</w:t>
        </w:r>
        <w:r>
          <w:tab/>
        </w:r>
        <w:r>
          <w:fldChar w:fldCharType="begin"/>
        </w:r>
        <w:r>
          <w:instrText xml:space="preserve"> PAGEREF _Toc21976 \h </w:instrText>
        </w:r>
        <w:r>
          <w:fldChar w:fldCharType="separate"/>
        </w:r>
        <w:r>
          <w:t>3</w:t>
        </w:r>
        <w:r>
          <w:fldChar w:fldCharType="end"/>
        </w:r>
      </w:hyperlink>
    </w:p>
    <w:p>
      <w:pPr>
        <w:pStyle w:val="TOC2"/>
        <w:tabs>
          <w:tab w:val="right" w:leader="dot" w:pos="8306"/>
        </w:tabs>
      </w:pPr>
      <w:hyperlink w:anchor="_Toc1574" w:history="1">
        <w:r>
          <w:rPr>
            <w:rFonts w:ascii="仿宋" w:eastAsia="仿宋" w:hAnsi="仿宋" w:cs="仿宋" w:hint="eastAsia"/>
            <w:lang w:eastAsia="zh-CN"/>
          </w:rPr>
          <w:t>(一)、产品规划</w:t>
        </w:r>
        <w:r>
          <w:tab/>
        </w:r>
        <w:r>
          <w:fldChar w:fldCharType="begin"/>
        </w:r>
        <w:r>
          <w:instrText xml:space="preserve"> PAGEREF _Toc1574 \h </w:instrText>
        </w:r>
        <w:r>
          <w:fldChar w:fldCharType="separate"/>
        </w:r>
        <w:r>
          <w:t>3</w:t>
        </w:r>
        <w:r>
          <w:fldChar w:fldCharType="end"/>
        </w:r>
      </w:hyperlink>
    </w:p>
    <w:p>
      <w:pPr>
        <w:pStyle w:val="TOC2"/>
        <w:tabs>
          <w:tab w:val="right" w:leader="dot" w:pos="8306"/>
        </w:tabs>
      </w:pPr>
      <w:hyperlink w:anchor="_Toc17580" w:history="1">
        <w:r>
          <w:rPr>
            <w:rFonts w:ascii="仿宋" w:eastAsia="仿宋" w:hAnsi="仿宋" w:cs="仿宋" w:hint="eastAsia"/>
            <w:lang w:eastAsia="zh-CN"/>
          </w:rPr>
          <w:t>(二)、建设规模</w:t>
        </w:r>
        <w:r>
          <w:tab/>
        </w:r>
        <w:r>
          <w:fldChar w:fldCharType="begin"/>
        </w:r>
        <w:r>
          <w:instrText xml:space="preserve"> PAGEREF _Toc17580 \h </w:instrText>
        </w:r>
        <w:r>
          <w:fldChar w:fldCharType="separate"/>
        </w:r>
        <w:r>
          <w:t>4</w:t>
        </w:r>
        <w:r>
          <w:fldChar w:fldCharType="end"/>
        </w:r>
      </w:hyperlink>
    </w:p>
    <w:p>
      <w:pPr>
        <w:pStyle w:val="TOC1"/>
        <w:tabs>
          <w:tab w:val="right" w:leader="dot" w:pos="8306"/>
        </w:tabs>
      </w:pPr>
      <w:hyperlink w:anchor="_Toc18555" w:history="1">
        <w:r>
          <w:rPr>
            <w:rFonts w:ascii="仿宋" w:eastAsia="仿宋" w:hAnsi="仿宋" w:cs="仿宋" w:hint="eastAsia"/>
            <w:lang w:eastAsia="zh-CN"/>
          </w:rPr>
          <w:t>二、民用家具项目绩效评估</w:t>
        </w:r>
        <w:r>
          <w:tab/>
        </w:r>
        <w:r>
          <w:fldChar w:fldCharType="begin"/>
        </w:r>
        <w:r>
          <w:instrText xml:space="preserve"> PAGEREF _Toc18555 \h </w:instrText>
        </w:r>
        <w:r>
          <w:fldChar w:fldCharType="separate"/>
        </w:r>
        <w:r>
          <w:t>5</w:t>
        </w:r>
        <w:r>
          <w:fldChar w:fldCharType="end"/>
        </w:r>
      </w:hyperlink>
    </w:p>
    <w:p>
      <w:pPr>
        <w:pStyle w:val="TOC2"/>
        <w:tabs>
          <w:tab w:val="right" w:leader="dot" w:pos="8306"/>
        </w:tabs>
      </w:pPr>
      <w:hyperlink w:anchor="_Toc13787" w:history="1">
        <w:r>
          <w:rPr>
            <w:rFonts w:ascii="仿宋" w:eastAsia="仿宋" w:hAnsi="仿宋" w:cs="仿宋" w:hint="eastAsia"/>
            <w:lang w:eastAsia="zh-CN"/>
          </w:rPr>
          <w:t>(一)、绩效评估指标</w:t>
        </w:r>
        <w:r>
          <w:tab/>
        </w:r>
        <w:r>
          <w:fldChar w:fldCharType="begin"/>
        </w:r>
        <w:r>
          <w:instrText xml:space="preserve"> PAGEREF _Toc13787 \h </w:instrText>
        </w:r>
        <w:r>
          <w:fldChar w:fldCharType="separate"/>
        </w:r>
        <w:r>
          <w:t>5</w:t>
        </w:r>
        <w:r>
          <w:fldChar w:fldCharType="end"/>
        </w:r>
      </w:hyperlink>
    </w:p>
    <w:p>
      <w:pPr>
        <w:pStyle w:val="TOC2"/>
        <w:tabs>
          <w:tab w:val="right" w:leader="dot" w:pos="8306"/>
        </w:tabs>
      </w:pPr>
      <w:hyperlink w:anchor="_Toc7811" w:history="1">
        <w:r>
          <w:rPr>
            <w:rFonts w:ascii="仿宋" w:eastAsia="仿宋" w:hAnsi="仿宋" w:cs="仿宋" w:hint="eastAsia"/>
            <w:lang w:eastAsia="zh-CN"/>
          </w:rPr>
          <w:t>(二)、绩效评估方法</w:t>
        </w:r>
        <w:r>
          <w:tab/>
        </w:r>
        <w:r>
          <w:fldChar w:fldCharType="begin"/>
        </w:r>
        <w:r>
          <w:instrText xml:space="preserve"> PAGEREF _Toc7811 \h </w:instrText>
        </w:r>
        <w:r>
          <w:fldChar w:fldCharType="separate"/>
        </w:r>
        <w:r>
          <w:t>6</w:t>
        </w:r>
        <w:r>
          <w:fldChar w:fldCharType="end"/>
        </w:r>
      </w:hyperlink>
    </w:p>
    <w:p>
      <w:pPr>
        <w:pStyle w:val="TOC2"/>
        <w:tabs>
          <w:tab w:val="right" w:leader="dot" w:pos="8306"/>
        </w:tabs>
      </w:pPr>
      <w:hyperlink w:anchor="_Toc16546" w:history="1">
        <w:r>
          <w:rPr>
            <w:rFonts w:ascii="仿宋" w:eastAsia="仿宋" w:hAnsi="仿宋" w:cs="仿宋" w:hint="eastAsia"/>
            <w:lang w:eastAsia="zh-CN"/>
          </w:rPr>
          <w:t>(三)、绩效评估周期</w:t>
        </w:r>
        <w:r>
          <w:tab/>
        </w:r>
        <w:r>
          <w:fldChar w:fldCharType="begin"/>
        </w:r>
        <w:r>
          <w:instrText xml:space="preserve"> PAGEREF _Toc16546 \h </w:instrText>
        </w:r>
        <w:r>
          <w:fldChar w:fldCharType="separate"/>
        </w:r>
        <w:r>
          <w:t>7</w:t>
        </w:r>
        <w:r>
          <w:fldChar w:fldCharType="end"/>
        </w:r>
      </w:hyperlink>
    </w:p>
    <w:p>
      <w:pPr>
        <w:pStyle w:val="TOC1"/>
        <w:tabs>
          <w:tab w:val="right" w:leader="dot" w:pos="8306"/>
        </w:tabs>
      </w:pPr>
      <w:hyperlink w:anchor="_Toc15027" w:history="1">
        <w:r>
          <w:rPr>
            <w:rFonts w:ascii="仿宋" w:eastAsia="仿宋" w:hAnsi="仿宋" w:cs="仿宋" w:hint="eastAsia"/>
            <w:lang w:eastAsia="zh-CN"/>
          </w:rPr>
          <w:t>三、民用家具项目建设单位说明</w:t>
        </w:r>
        <w:r>
          <w:tab/>
        </w:r>
        <w:r>
          <w:fldChar w:fldCharType="begin"/>
        </w:r>
        <w:r>
          <w:instrText xml:space="preserve"> PAGEREF _Toc15027 \h </w:instrText>
        </w:r>
        <w:r>
          <w:fldChar w:fldCharType="separate"/>
        </w:r>
        <w:r>
          <w:t>8</w:t>
        </w:r>
        <w:r>
          <w:fldChar w:fldCharType="end"/>
        </w:r>
      </w:hyperlink>
    </w:p>
    <w:p>
      <w:pPr>
        <w:pStyle w:val="TOC2"/>
        <w:tabs>
          <w:tab w:val="right" w:leader="dot" w:pos="8306"/>
        </w:tabs>
      </w:pPr>
      <w:hyperlink w:anchor="_Toc3360" w:history="1">
        <w:r>
          <w:rPr>
            <w:rFonts w:ascii="仿宋" w:eastAsia="仿宋" w:hAnsi="仿宋" w:cs="仿宋" w:hint="eastAsia"/>
            <w:lang w:eastAsia="zh-CN"/>
          </w:rPr>
          <w:t>(一)、民用家具项目承办单位基本情况</w:t>
        </w:r>
        <w:r>
          <w:tab/>
        </w:r>
        <w:r>
          <w:fldChar w:fldCharType="begin"/>
        </w:r>
        <w:r>
          <w:instrText xml:space="preserve"> PAGEREF _Toc3360 \h </w:instrText>
        </w:r>
        <w:r>
          <w:fldChar w:fldCharType="separate"/>
        </w:r>
        <w:r>
          <w:t>8</w:t>
        </w:r>
        <w:r>
          <w:fldChar w:fldCharType="end"/>
        </w:r>
      </w:hyperlink>
    </w:p>
    <w:p>
      <w:pPr>
        <w:pStyle w:val="TOC2"/>
        <w:tabs>
          <w:tab w:val="right" w:leader="dot" w:pos="8306"/>
        </w:tabs>
      </w:pPr>
      <w:hyperlink w:anchor="_Toc28199" w:history="1">
        <w:r>
          <w:rPr>
            <w:rFonts w:ascii="仿宋" w:eastAsia="仿宋" w:hAnsi="仿宋" w:cs="仿宋" w:hint="eastAsia"/>
            <w:lang w:eastAsia="zh-CN"/>
          </w:rPr>
          <w:t>(二)、公司经济效益分析</w:t>
        </w:r>
        <w:r>
          <w:tab/>
        </w:r>
        <w:r>
          <w:fldChar w:fldCharType="begin"/>
        </w:r>
        <w:r>
          <w:instrText xml:space="preserve"> PAGEREF _Toc28199 \h </w:instrText>
        </w:r>
        <w:r>
          <w:fldChar w:fldCharType="separate"/>
        </w:r>
        <w:r>
          <w:t>9</w:t>
        </w:r>
        <w:r>
          <w:fldChar w:fldCharType="end"/>
        </w:r>
      </w:hyperlink>
    </w:p>
    <w:p>
      <w:pPr>
        <w:pStyle w:val="TOC1"/>
        <w:tabs>
          <w:tab w:val="right" w:leader="dot" w:pos="8306"/>
        </w:tabs>
      </w:pPr>
      <w:hyperlink w:anchor="_Toc13211" w:history="1">
        <w:r>
          <w:rPr>
            <w:rFonts w:ascii="仿宋" w:eastAsia="仿宋" w:hAnsi="仿宋" w:cs="仿宋" w:hint="eastAsia"/>
            <w:lang w:eastAsia="zh-CN"/>
          </w:rPr>
          <w:t>四、民用家具项目概论</w:t>
        </w:r>
        <w:r>
          <w:tab/>
        </w:r>
        <w:r>
          <w:fldChar w:fldCharType="begin"/>
        </w:r>
        <w:r>
          <w:instrText xml:space="preserve"> PAGEREF _Toc13211 \h </w:instrText>
        </w:r>
        <w:r>
          <w:fldChar w:fldCharType="separate"/>
        </w:r>
        <w:r>
          <w:t>10</w:t>
        </w:r>
        <w:r>
          <w:fldChar w:fldCharType="end"/>
        </w:r>
      </w:hyperlink>
    </w:p>
    <w:p>
      <w:pPr>
        <w:pStyle w:val="TOC2"/>
        <w:tabs>
          <w:tab w:val="right" w:leader="dot" w:pos="8306"/>
        </w:tabs>
      </w:pPr>
      <w:hyperlink w:anchor="_Toc5464" w:history="1">
        <w:r>
          <w:rPr>
            <w:rFonts w:ascii="仿宋" w:eastAsia="仿宋" w:hAnsi="仿宋" w:cs="仿宋" w:hint="eastAsia"/>
            <w:lang w:eastAsia="zh-CN"/>
          </w:rPr>
          <w:t>(一)、民用家具项目概况</w:t>
        </w:r>
        <w:r>
          <w:tab/>
        </w:r>
        <w:r>
          <w:fldChar w:fldCharType="begin"/>
        </w:r>
        <w:r>
          <w:instrText xml:space="preserve"> PAGEREF _Toc5464 \h </w:instrText>
        </w:r>
        <w:r>
          <w:fldChar w:fldCharType="separate"/>
        </w:r>
        <w:r>
          <w:t>10</w:t>
        </w:r>
        <w:r>
          <w:fldChar w:fldCharType="end"/>
        </w:r>
      </w:hyperlink>
    </w:p>
    <w:p>
      <w:pPr>
        <w:pStyle w:val="TOC2"/>
        <w:tabs>
          <w:tab w:val="right" w:leader="dot" w:pos="8306"/>
        </w:tabs>
      </w:pPr>
      <w:hyperlink w:anchor="_Toc22209" w:history="1">
        <w:r>
          <w:rPr>
            <w:rFonts w:ascii="仿宋" w:eastAsia="仿宋" w:hAnsi="仿宋" w:cs="仿宋" w:hint="eastAsia"/>
            <w:lang w:eastAsia="zh-CN"/>
          </w:rPr>
          <w:t>(二)、民用家具项目目标</w:t>
        </w:r>
        <w:r>
          <w:tab/>
        </w:r>
        <w:r>
          <w:fldChar w:fldCharType="begin"/>
        </w:r>
        <w:r>
          <w:instrText xml:space="preserve"> PAGEREF _Toc22209 \h </w:instrText>
        </w:r>
        <w:r>
          <w:fldChar w:fldCharType="separate"/>
        </w:r>
        <w:r>
          <w:t>12</w:t>
        </w:r>
        <w:r>
          <w:fldChar w:fldCharType="end"/>
        </w:r>
      </w:hyperlink>
    </w:p>
    <w:p>
      <w:pPr>
        <w:pStyle w:val="TOC2"/>
        <w:tabs>
          <w:tab w:val="right" w:leader="dot" w:pos="8306"/>
        </w:tabs>
      </w:pPr>
      <w:hyperlink w:anchor="_Toc10197" w:history="1">
        <w:r>
          <w:rPr>
            <w:rFonts w:ascii="仿宋" w:eastAsia="仿宋" w:hAnsi="仿宋" w:cs="仿宋" w:hint="eastAsia"/>
            <w:lang w:eastAsia="zh-CN"/>
          </w:rPr>
          <w:t>(三)、民用家具项目提出的理由</w:t>
        </w:r>
        <w:r>
          <w:tab/>
        </w:r>
        <w:r>
          <w:fldChar w:fldCharType="begin"/>
        </w:r>
        <w:r>
          <w:instrText xml:space="preserve"> PAGEREF _Toc10197 \h </w:instrText>
        </w:r>
        <w:r>
          <w:fldChar w:fldCharType="separate"/>
        </w:r>
        <w:r>
          <w:t>13</w:t>
        </w:r>
        <w:r>
          <w:fldChar w:fldCharType="end"/>
        </w:r>
      </w:hyperlink>
    </w:p>
    <w:p>
      <w:pPr>
        <w:pStyle w:val="TOC2"/>
        <w:tabs>
          <w:tab w:val="right" w:leader="dot" w:pos="8306"/>
        </w:tabs>
      </w:pPr>
      <w:hyperlink w:anchor="_Toc22815" w:history="1">
        <w:r>
          <w:rPr>
            <w:rFonts w:ascii="仿宋" w:eastAsia="仿宋" w:hAnsi="仿宋" w:cs="仿宋" w:hint="eastAsia"/>
            <w:lang w:eastAsia="zh-CN"/>
          </w:rPr>
          <w:t>(四)、民用家具项目意义</w:t>
        </w:r>
        <w:r>
          <w:tab/>
        </w:r>
        <w:r>
          <w:fldChar w:fldCharType="begin"/>
        </w:r>
        <w:r>
          <w:instrText xml:space="preserve"> PAGEREF _Toc22815 \h </w:instrText>
        </w:r>
        <w:r>
          <w:fldChar w:fldCharType="separate"/>
        </w:r>
        <w:r>
          <w:t>14</w:t>
        </w:r>
        <w:r>
          <w:fldChar w:fldCharType="end"/>
        </w:r>
      </w:hyperlink>
    </w:p>
    <w:p>
      <w:pPr>
        <w:pStyle w:val="TOC2"/>
        <w:tabs>
          <w:tab w:val="right" w:leader="dot" w:pos="8306"/>
        </w:tabs>
      </w:pPr>
      <w:hyperlink w:anchor="_Toc27234" w:history="1">
        <w:r>
          <w:rPr>
            <w:rFonts w:ascii="仿宋" w:eastAsia="仿宋" w:hAnsi="仿宋" w:cs="仿宋" w:hint="eastAsia"/>
            <w:lang w:eastAsia="zh-CN"/>
          </w:rPr>
          <w:t>(五)、民用家具项目背景</w:t>
        </w:r>
        <w:r>
          <w:tab/>
        </w:r>
        <w:r>
          <w:fldChar w:fldCharType="begin"/>
        </w:r>
        <w:r>
          <w:instrText xml:space="preserve"> PAGEREF _Toc27234 \h </w:instrText>
        </w:r>
        <w:r>
          <w:fldChar w:fldCharType="separate"/>
        </w:r>
        <w:r>
          <w:t>15</w:t>
        </w:r>
        <w:r>
          <w:fldChar w:fldCharType="end"/>
        </w:r>
      </w:hyperlink>
    </w:p>
    <w:p>
      <w:pPr>
        <w:pStyle w:val="TOC1"/>
        <w:tabs>
          <w:tab w:val="right" w:leader="dot" w:pos="8306"/>
        </w:tabs>
      </w:pPr>
      <w:hyperlink w:anchor="_Toc20261" w:history="1">
        <w:r>
          <w:rPr>
            <w:rFonts w:ascii="仿宋" w:eastAsia="仿宋" w:hAnsi="仿宋" w:cs="仿宋" w:hint="eastAsia"/>
            <w:lang w:eastAsia="zh-CN"/>
          </w:rPr>
          <w:t>五、民用家具项目危机管理</w:t>
        </w:r>
        <w:r>
          <w:tab/>
        </w:r>
        <w:r>
          <w:fldChar w:fldCharType="begin"/>
        </w:r>
        <w:r>
          <w:instrText xml:space="preserve"> PAGEREF _Toc20261 \h </w:instrText>
        </w:r>
        <w:r>
          <w:fldChar w:fldCharType="separate"/>
        </w:r>
        <w:r>
          <w:t>16</w:t>
        </w:r>
        <w:r>
          <w:fldChar w:fldCharType="end"/>
        </w:r>
      </w:hyperlink>
    </w:p>
    <w:p>
      <w:pPr>
        <w:pStyle w:val="TOC2"/>
        <w:tabs>
          <w:tab w:val="right" w:leader="dot" w:pos="8306"/>
        </w:tabs>
      </w:pPr>
      <w:hyperlink w:anchor="_Toc32616" w:history="1">
        <w:r>
          <w:rPr>
            <w:rFonts w:ascii="仿宋" w:eastAsia="仿宋" w:hAnsi="仿宋" w:cs="仿宋" w:hint="eastAsia"/>
            <w:lang w:eastAsia="zh-CN"/>
          </w:rPr>
          <w:t>(一)、危机预警与识别</w:t>
        </w:r>
        <w:r>
          <w:tab/>
        </w:r>
        <w:r>
          <w:fldChar w:fldCharType="begin"/>
        </w:r>
        <w:r>
          <w:instrText xml:space="preserve"> PAGEREF _Toc32616 \h </w:instrText>
        </w:r>
        <w:r>
          <w:fldChar w:fldCharType="separate"/>
        </w:r>
        <w:r>
          <w:t>16</w:t>
        </w:r>
        <w:r>
          <w:fldChar w:fldCharType="end"/>
        </w:r>
      </w:hyperlink>
    </w:p>
    <w:p>
      <w:pPr>
        <w:pStyle w:val="TOC2"/>
        <w:tabs>
          <w:tab w:val="right" w:leader="dot" w:pos="8306"/>
        </w:tabs>
      </w:pPr>
      <w:hyperlink w:anchor="_Toc6765" w:history="1">
        <w:r>
          <w:rPr>
            <w:rFonts w:ascii="仿宋" w:eastAsia="仿宋" w:hAnsi="仿宋" w:cs="仿宋" w:hint="eastAsia"/>
            <w:lang w:eastAsia="zh-CN"/>
          </w:rPr>
          <w:t>(二)、危机应对与恢复</w:t>
        </w:r>
        <w:r>
          <w:tab/>
        </w:r>
        <w:r>
          <w:fldChar w:fldCharType="begin"/>
        </w:r>
        <w:r>
          <w:instrText xml:space="preserve"> PAGEREF _Toc6765 \h </w:instrText>
        </w:r>
        <w:r>
          <w:fldChar w:fldCharType="separate"/>
        </w:r>
        <w:r>
          <w:t>17</w:t>
        </w:r>
        <w:r>
          <w:fldChar w:fldCharType="end"/>
        </w:r>
      </w:hyperlink>
    </w:p>
    <w:p>
      <w:pPr>
        <w:pStyle w:val="TOC1"/>
        <w:tabs>
          <w:tab w:val="right" w:leader="dot" w:pos="8306"/>
        </w:tabs>
      </w:pPr>
      <w:hyperlink w:anchor="_Toc12195" w:history="1">
        <w:r>
          <w:rPr>
            <w:rFonts w:ascii="仿宋" w:eastAsia="仿宋" w:hAnsi="仿宋" w:cs="仿宋" w:hint="eastAsia"/>
            <w:lang w:eastAsia="zh-CN"/>
          </w:rPr>
          <w:t>六、民用家具项目土建工程</w:t>
        </w:r>
        <w:r>
          <w:tab/>
        </w:r>
        <w:r>
          <w:fldChar w:fldCharType="begin"/>
        </w:r>
        <w:r>
          <w:instrText xml:space="preserve"> PAGEREF _Toc12195 \h </w:instrText>
        </w:r>
        <w:r>
          <w:fldChar w:fldCharType="separate"/>
        </w:r>
        <w:r>
          <w:t>18</w:t>
        </w:r>
        <w:r>
          <w:fldChar w:fldCharType="end"/>
        </w:r>
      </w:hyperlink>
    </w:p>
    <w:p>
      <w:pPr>
        <w:pStyle w:val="TOC2"/>
        <w:tabs>
          <w:tab w:val="right" w:leader="dot" w:pos="8306"/>
        </w:tabs>
      </w:pPr>
      <w:hyperlink w:anchor="_Toc16419" w:history="1">
        <w:r>
          <w:rPr>
            <w:rFonts w:ascii="仿宋" w:eastAsia="仿宋" w:hAnsi="仿宋" w:cs="仿宋" w:hint="eastAsia"/>
            <w:lang w:eastAsia="zh-CN"/>
          </w:rPr>
          <w:t>(一)、建筑工程设计原则</w:t>
        </w:r>
        <w:r>
          <w:tab/>
        </w:r>
        <w:r>
          <w:fldChar w:fldCharType="begin"/>
        </w:r>
        <w:r>
          <w:instrText xml:space="preserve"> PAGEREF _Toc16419 \h </w:instrText>
        </w:r>
        <w:r>
          <w:fldChar w:fldCharType="separate"/>
        </w:r>
        <w:r>
          <w:t>18</w:t>
        </w:r>
        <w:r>
          <w:fldChar w:fldCharType="end"/>
        </w:r>
      </w:hyperlink>
    </w:p>
    <w:p>
      <w:pPr>
        <w:pStyle w:val="TOC2"/>
        <w:tabs>
          <w:tab w:val="right" w:leader="dot" w:pos="8306"/>
        </w:tabs>
      </w:pPr>
      <w:hyperlink w:anchor="_Toc21864" w:history="1">
        <w:r>
          <w:rPr>
            <w:rFonts w:ascii="仿宋" w:eastAsia="仿宋" w:hAnsi="仿宋" w:cs="仿宋" w:hint="eastAsia"/>
            <w:lang w:eastAsia="zh-CN"/>
          </w:rPr>
          <w:t>(二)、土建工程设计年限及安全等级</w:t>
        </w:r>
        <w:r>
          <w:tab/>
        </w:r>
        <w:r>
          <w:fldChar w:fldCharType="begin"/>
        </w:r>
        <w:r>
          <w:instrText xml:space="preserve"> PAGEREF _Toc21864 \h </w:instrText>
        </w:r>
        <w:r>
          <w:fldChar w:fldCharType="separate"/>
        </w:r>
        <w:r>
          <w:t>20</w:t>
        </w:r>
        <w:r>
          <w:fldChar w:fldCharType="end"/>
        </w:r>
      </w:hyperlink>
    </w:p>
    <w:p>
      <w:pPr>
        <w:pStyle w:val="TOC2"/>
        <w:tabs>
          <w:tab w:val="right" w:leader="dot" w:pos="8306"/>
        </w:tabs>
      </w:pPr>
      <w:hyperlink w:anchor="_Toc23486" w:history="1">
        <w:r>
          <w:rPr>
            <w:rFonts w:ascii="仿宋" w:eastAsia="仿宋" w:hAnsi="仿宋" w:cs="仿宋" w:hint="eastAsia"/>
            <w:lang w:eastAsia="zh-CN"/>
          </w:rPr>
          <w:t>(三)、建筑工程设计总体要求</w:t>
        </w:r>
        <w:r>
          <w:tab/>
        </w:r>
        <w:r>
          <w:fldChar w:fldCharType="begin"/>
        </w:r>
        <w:r>
          <w:instrText xml:space="preserve"> PAGEREF _Toc23486 \h </w:instrText>
        </w:r>
        <w:r>
          <w:fldChar w:fldCharType="separate"/>
        </w:r>
        <w:r>
          <w:t>21</w:t>
        </w:r>
        <w:r>
          <w:fldChar w:fldCharType="end"/>
        </w:r>
      </w:hyperlink>
    </w:p>
    <w:p>
      <w:pPr>
        <w:pStyle w:val="TOC2"/>
        <w:tabs>
          <w:tab w:val="right" w:leader="dot" w:pos="8306"/>
        </w:tabs>
      </w:pPr>
      <w:hyperlink w:anchor="_Toc26365" w:history="1">
        <w:r>
          <w:rPr>
            <w:rFonts w:ascii="仿宋" w:eastAsia="仿宋" w:hAnsi="仿宋" w:cs="仿宋" w:hint="eastAsia"/>
            <w:lang w:eastAsia="zh-CN"/>
          </w:rPr>
          <w:t>(四)、土建工程建设指标</w:t>
        </w:r>
        <w:r>
          <w:tab/>
        </w:r>
        <w:r>
          <w:fldChar w:fldCharType="begin"/>
        </w:r>
        <w:r>
          <w:instrText xml:space="preserve"> PAGEREF _Toc26365 \h </w:instrText>
        </w:r>
        <w:r>
          <w:fldChar w:fldCharType="separate"/>
        </w:r>
        <w:r>
          <w:t>21</w:t>
        </w:r>
        <w:r>
          <w:fldChar w:fldCharType="end"/>
        </w:r>
      </w:hyperlink>
    </w:p>
    <w:p>
      <w:pPr>
        <w:pStyle w:val="TOC1"/>
        <w:tabs>
          <w:tab w:val="right" w:leader="dot" w:pos="8306"/>
        </w:tabs>
      </w:pPr>
      <w:hyperlink w:anchor="_Toc22634" w:history="1">
        <w:r>
          <w:rPr>
            <w:rFonts w:ascii="仿宋" w:eastAsia="仿宋" w:hAnsi="仿宋" w:cs="仿宋" w:hint="eastAsia"/>
            <w:lang w:eastAsia="zh-CN"/>
          </w:rPr>
          <w:t>七、民用家具项目投资规划</w:t>
        </w:r>
        <w:r>
          <w:tab/>
        </w:r>
        <w:r>
          <w:fldChar w:fldCharType="begin"/>
        </w:r>
        <w:r>
          <w:instrText xml:space="preserve"> PAGEREF _Toc22634 \h </w:instrText>
        </w:r>
        <w:r>
          <w:fldChar w:fldCharType="separate"/>
        </w:r>
        <w:r>
          <w:t>22</w:t>
        </w:r>
        <w:r>
          <w:fldChar w:fldCharType="end"/>
        </w:r>
      </w:hyperlink>
    </w:p>
    <w:p>
      <w:pPr>
        <w:pStyle w:val="TOC2"/>
        <w:tabs>
          <w:tab w:val="right" w:leader="dot" w:pos="8306"/>
        </w:tabs>
      </w:pPr>
      <w:hyperlink w:anchor="_Toc16603" w:history="1">
        <w:r>
          <w:rPr>
            <w:rFonts w:ascii="仿宋" w:eastAsia="仿宋" w:hAnsi="仿宋" w:cs="仿宋" w:hint="eastAsia"/>
            <w:lang w:eastAsia="zh-CN"/>
          </w:rPr>
          <w:t>(一)、民用家具项目总投资估算</w:t>
        </w:r>
        <w:r>
          <w:tab/>
        </w:r>
        <w:r>
          <w:fldChar w:fldCharType="begin"/>
        </w:r>
        <w:r>
          <w:instrText xml:space="preserve"> PAGEREF _Toc16603 \h </w:instrText>
        </w:r>
        <w:r>
          <w:fldChar w:fldCharType="separate"/>
        </w:r>
        <w:r>
          <w:t>22</w:t>
        </w:r>
        <w:r>
          <w:fldChar w:fldCharType="end"/>
        </w:r>
      </w:hyperlink>
    </w:p>
    <w:p>
      <w:pPr>
        <w:pStyle w:val="TOC2"/>
        <w:tabs>
          <w:tab w:val="right" w:leader="dot" w:pos="8306"/>
        </w:tabs>
      </w:pPr>
      <w:hyperlink w:anchor="_Toc11982" w:history="1">
        <w:r>
          <w:rPr>
            <w:rFonts w:ascii="仿宋" w:eastAsia="仿宋" w:hAnsi="仿宋" w:cs="仿宋" w:hint="eastAsia"/>
            <w:lang w:eastAsia="zh-CN"/>
          </w:rPr>
          <w:t>(二)、资金筹措</w:t>
        </w:r>
        <w:r>
          <w:tab/>
        </w:r>
        <w:r>
          <w:fldChar w:fldCharType="begin"/>
        </w:r>
        <w:r>
          <w:instrText xml:space="preserve"> PAGEREF _Toc11982 \h </w:instrText>
        </w:r>
        <w:r>
          <w:fldChar w:fldCharType="separate"/>
        </w:r>
        <w:r>
          <w:t>23</w:t>
        </w:r>
        <w:r>
          <w:fldChar w:fldCharType="end"/>
        </w:r>
      </w:hyperlink>
    </w:p>
    <w:p>
      <w:pPr>
        <w:pStyle w:val="TOC1"/>
        <w:tabs>
          <w:tab w:val="right" w:leader="dot" w:pos="8306"/>
        </w:tabs>
      </w:pPr>
      <w:hyperlink w:anchor="_Toc5841" w:history="1">
        <w:r>
          <w:rPr>
            <w:rFonts w:ascii="仿宋" w:eastAsia="仿宋" w:hAnsi="仿宋" w:cs="仿宋" w:hint="eastAsia"/>
            <w:lang w:eastAsia="zh-CN"/>
          </w:rPr>
          <w:t>八、民用家具项目财务管理</w:t>
        </w:r>
        <w:r>
          <w:tab/>
        </w:r>
        <w:r>
          <w:fldChar w:fldCharType="begin"/>
        </w:r>
        <w:r>
          <w:instrText xml:space="preserve"> PAGEREF _Toc5841 \h </w:instrText>
        </w:r>
        <w:r>
          <w:fldChar w:fldCharType="separate"/>
        </w:r>
        <w:r>
          <w:t>24</w:t>
        </w:r>
        <w:r>
          <w:fldChar w:fldCharType="end"/>
        </w:r>
      </w:hyperlink>
    </w:p>
    <w:p>
      <w:pPr>
        <w:pStyle w:val="TOC2"/>
        <w:tabs>
          <w:tab w:val="right" w:leader="dot" w:pos="8306"/>
        </w:tabs>
      </w:pPr>
      <w:hyperlink w:anchor="_Toc4640" w:history="1">
        <w:r>
          <w:rPr>
            <w:rFonts w:ascii="仿宋" w:eastAsia="仿宋" w:hAnsi="仿宋" w:cs="仿宋" w:hint="eastAsia"/>
            <w:lang w:eastAsia="zh-CN"/>
          </w:rPr>
          <w:t>(一)、资金需求大</w:t>
        </w:r>
        <w:r>
          <w:tab/>
        </w:r>
        <w:r>
          <w:fldChar w:fldCharType="begin"/>
        </w:r>
        <w:r>
          <w:instrText xml:space="preserve"> PAGEREF _Toc4640 \h </w:instrText>
        </w:r>
        <w:r>
          <w:fldChar w:fldCharType="separate"/>
        </w:r>
        <w:r>
          <w:t>24</w:t>
        </w:r>
        <w:r>
          <w:fldChar w:fldCharType="end"/>
        </w:r>
      </w:hyperlink>
    </w:p>
    <w:p>
      <w:pPr>
        <w:pStyle w:val="TOC2"/>
        <w:tabs>
          <w:tab w:val="right" w:leader="dot" w:pos="8306"/>
        </w:tabs>
      </w:pPr>
      <w:hyperlink w:anchor="_Toc27485" w:history="1">
        <w:r>
          <w:rPr>
            <w:rFonts w:ascii="仿宋" w:eastAsia="仿宋" w:hAnsi="仿宋" w:cs="仿宋" w:hint="eastAsia"/>
            <w:lang w:eastAsia="zh-CN"/>
          </w:rPr>
          <w:t>(二)、研发周期长</w:t>
        </w:r>
        <w:r>
          <w:tab/>
        </w:r>
        <w:r>
          <w:fldChar w:fldCharType="begin"/>
        </w:r>
        <w:r>
          <w:instrText xml:space="preserve"> PAGEREF _Toc27485 \h </w:instrText>
        </w:r>
        <w:r>
          <w:fldChar w:fldCharType="separate"/>
        </w:r>
        <w:r>
          <w:t>25</w:t>
        </w:r>
        <w:r>
          <w:fldChar w:fldCharType="end"/>
        </w:r>
      </w:hyperlink>
    </w:p>
    <w:p>
      <w:pPr>
        <w:pStyle w:val="TOC2"/>
        <w:tabs>
          <w:tab w:val="right" w:leader="dot" w:pos="8306"/>
        </w:tabs>
      </w:pPr>
      <w:hyperlink w:anchor="_Toc3737" w:history="1">
        <w:r>
          <w:rPr>
            <w:rFonts w:ascii="仿宋" w:eastAsia="仿宋" w:hAnsi="仿宋" w:cs="仿宋" w:hint="eastAsia"/>
            <w:lang w:eastAsia="zh-CN"/>
          </w:rPr>
          <w:t>(三)、市场风险大</w:t>
        </w:r>
        <w:r>
          <w:tab/>
        </w:r>
        <w:r>
          <w:fldChar w:fldCharType="begin"/>
        </w:r>
        <w:r>
          <w:instrText xml:space="preserve"> PAGEREF _Toc3737 \h </w:instrText>
        </w:r>
        <w:r>
          <w:fldChar w:fldCharType="separate"/>
        </w:r>
        <w:r>
          <w:t>26</w:t>
        </w:r>
        <w:r>
          <w:fldChar w:fldCharType="end"/>
        </w:r>
      </w:hyperlink>
    </w:p>
    <w:p>
      <w:pPr>
        <w:pStyle w:val="TOC2"/>
        <w:tabs>
          <w:tab w:val="right" w:leader="dot" w:pos="8306"/>
        </w:tabs>
      </w:pPr>
      <w:hyperlink w:anchor="_Toc9914" w:history="1">
        <w:r>
          <w:rPr>
            <w:rFonts w:ascii="仿宋" w:eastAsia="仿宋" w:hAnsi="仿宋" w:cs="仿宋" w:hint="eastAsia"/>
            <w:lang w:eastAsia="zh-CN"/>
          </w:rPr>
          <w:t>(四)、利润率高</w:t>
        </w:r>
        <w:r>
          <w:tab/>
        </w:r>
        <w:r>
          <w:fldChar w:fldCharType="begin"/>
        </w:r>
        <w:r>
          <w:instrText xml:space="preserve"> PAGEREF _Toc9914 \h </w:instrText>
        </w:r>
        <w:r>
          <w:fldChar w:fldCharType="separate"/>
        </w:r>
        <w:r>
          <w:t>29</w:t>
        </w:r>
        <w:r>
          <w:fldChar w:fldCharType="end"/>
        </w:r>
      </w:hyperlink>
    </w:p>
    <w:p>
      <w:pPr>
        <w:pStyle w:val="TOC1"/>
        <w:tabs>
          <w:tab w:val="right" w:leader="dot" w:pos="8306"/>
        </w:tabs>
      </w:pPr>
      <w:hyperlink w:anchor="_Toc27849" w:history="1">
        <w:r>
          <w:rPr>
            <w:rFonts w:ascii="仿宋" w:eastAsia="仿宋" w:hAnsi="仿宋" w:cs="仿宋" w:hint="eastAsia"/>
            <w:lang w:eastAsia="zh-CN"/>
          </w:rPr>
          <w:t>九、民用家具项目计划安排</w:t>
        </w:r>
        <w:r>
          <w:tab/>
        </w:r>
        <w:r>
          <w:fldChar w:fldCharType="begin"/>
        </w:r>
        <w:r>
          <w:instrText xml:space="preserve"> PAGEREF _Toc27849 \h </w:instrText>
        </w:r>
        <w:r>
          <w:fldChar w:fldCharType="separate"/>
        </w:r>
        <w:r>
          <w:t>31</w:t>
        </w:r>
        <w:r>
          <w:fldChar w:fldCharType="end"/>
        </w:r>
      </w:hyperlink>
    </w:p>
    <w:p>
      <w:pPr>
        <w:pStyle w:val="TOC2"/>
        <w:tabs>
          <w:tab w:val="right" w:leader="dot" w:pos="8306"/>
        </w:tabs>
      </w:pPr>
      <w:hyperlink w:anchor="_Toc29555" w:history="1">
        <w:r>
          <w:rPr>
            <w:rFonts w:ascii="仿宋" w:eastAsia="仿宋" w:hAnsi="仿宋" w:cs="仿宋" w:hint="eastAsia"/>
            <w:lang w:eastAsia="zh-CN"/>
          </w:rPr>
          <w:t>(一)、建设周期</w:t>
        </w:r>
        <w:r>
          <w:tab/>
        </w:r>
        <w:r>
          <w:fldChar w:fldCharType="begin"/>
        </w:r>
        <w:r>
          <w:instrText xml:space="preserve"> PAGEREF _Toc29555 \h </w:instrText>
        </w:r>
        <w:r>
          <w:fldChar w:fldCharType="separate"/>
        </w:r>
        <w:r>
          <w:t>31</w:t>
        </w:r>
        <w:r>
          <w:fldChar w:fldCharType="end"/>
        </w:r>
      </w:hyperlink>
    </w:p>
    <w:p>
      <w:pPr>
        <w:pStyle w:val="TOC2"/>
        <w:tabs>
          <w:tab w:val="right" w:leader="dot" w:pos="8306"/>
        </w:tabs>
      </w:pPr>
      <w:hyperlink w:anchor="_Toc2146" w:history="1">
        <w:r>
          <w:rPr>
            <w:rFonts w:ascii="仿宋" w:eastAsia="仿宋" w:hAnsi="仿宋" w:cs="仿宋" w:hint="eastAsia"/>
            <w:lang w:eastAsia="zh-CN"/>
          </w:rPr>
          <w:t>(二)、建设进度</w:t>
        </w:r>
        <w:r>
          <w:tab/>
        </w:r>
        <w:r>
          <w:fldChar w:fldCharType="begin"/>
        </w:r>
        <w:r>
          <w:instrText xml:space="preserve"> PAGEREF _Toc2146 \h </w:instrText>
        </w:r>
        <w:r>
          <w:fldChar w:fldCharType="separate"/>
        </w:r>
        <w:r>
          <w:t>32</w:t>
        </w:r>
        <w:r>
          <w:fldChar w:fldCharType="end"/>
        </w:r>
      </w:hyperlink>
    </w:p>
    <w:p>
      <w:pPr>
        <w:pStyle w:val="TOC2"/>
        <w:tabs>
          <w:tab w:val="right" w:leader="dot" w:pos="8306"/>
        </w:tabs>
      </w:pPr>
      <w:hyperlink w:anchor="_Toc29820" w:history="1">
        <w:r>
          <w:rPr>
            <w:rFonts w:ascii="仿宋" w:eastAsia="仿宋" w:hAnsi="仿宋" w:cs="仿宋" w:hint="eastAsia"/>
            <w:lang w:eastAsia="zh-CN"/>
          </w:rPr>
          <w:t>(三)、进度安排注意事项</w:t>
        </w:r>
        <w:r>
          <w:tab/>
        </w:r>
        <w:r>
          <w:fldChar w:fldCharType="begin"/>
        </w:r>
        <w:r>
          <w:instrText xml:space="preserve"> PAGEREF _Toc29820 \h </w:instrText>
        </w:r>
        <w:r>
          <w:fldChar w:fldCharType="separate"/>
        </w:r>
        <w:r>
          <w:t>32</w:t>
        </w:r>
        <w:r>
          <w:fldChar w:fldCharType="end"/>
        </w:r>
      </w:hyperlink>
    </w:p>
    <w:p>
      <w:pPr>
        <w:pStyle w:val="TOC2"/>
        <w:tabs>
          <w:tab w:val="right" w:leader="dot" w:pos="8306"/>
        </w:tabs>
      </w:pPr>
      <w:hyperlink w:anchor="_Toc32363" w:history="1">
        <w:r>
          <w:rPr>
            <w:rFonts w:ascii="仿宋" w:eastAsia="仿宋" w:hAnsi="仿宋" w:cs="仿宋" w:hint="eastAsia"/>
            <w:lang w:eastAsia="zh-CN"/>
          </w:rPr>
          <w:t>(四)、人力资源配置</w:t>
        </w:r>
        <w:r>
          <w:tab/>
        </w:r>
        <w:r>
          <w:fldChar w:fldCharType="begin"/>
        </w:r>
        <w:r>
          <w:instrText xml:space="preserve"> PAGEREF _Toc32363 \h </w:instrText>
        </w:r>
        <w:r>
          <w:fldChar w:fldCharType="separate"/>
        </w:r>
        <w:r>
          <w:t>34</w:t>
        </w:r>
        <w:r>
          <w:fldChar w:fldCharType="end"/>
        </w:r>
      </w:hyperlink>
    </w:p>
    <w:p>
      <w:pPr>
        <w:pStyle w:val="TOC1"/>
        <w:tabs>
          <w:tab w:val="right" w:leader="dot" w:pos="8306"/>
        </w:tabs>
      </w:pPr>
      <w:hyperlink w:anchor="_Toc18717" w:history="1">
        <w:r>
          <w:rPr>
            <w:rFonts w:ascii="仿宋" w:eastAsia="仿宋" w:hAnsi="仿宋" w:cs="仿宋" w:hint="eastAsia"/>
            <w:lang w:eastAsia="zh-CN"/>
          </w:rPr>
          <w:t>十、民用家具项目创新与研发</w:t>
        </w:r>
        <w:r>
          <w:tab/>
        </w:r>
        <w:r>
          <w:fldChar w:fldCharType="begin"/>
        </w:r>
        <w:r>
          <w:instrText xml:space="preserve"> PAGEREF _Toc18717 \h </w:instrText>
        </w:r>
        <w:r>
          <w:fldChar w:fldCharType="separate"/>
        </w:r>
        <w:r>
          <w:t>35</w:t>
        </w:r>
        <w:r>
          <w:fldChar w:fldCharType="end"/>
        </w:r>
      </w:hyperlink>
    </w:p>
    <w:p>
      <w:pPr>
        <w:pStyle w:val="TOC2"/>
        <w:tabs>
          <w:tab w:val="right" w:leader="dot" w:pos="8306"/>
        </w:tabs>
      </w:pPr>
      <w:hyperlink w:anchor="_Toc30202" w:history="1">
        <w:r>
          <w:rPr>
            <w:rFonts w:ascii="仿宋" w:eastAsia="仿宋" w:hAnsi="仿宋" w:cs="仿宋" w:hint="eastAsia"/>
            <w:lang w:eastAsia="zh-CN"/>
          </w:rPr>
          <w:t>(一)、创新策略与方向</w:t>
        </w:r>
        <w:r>
          <w:tab/>
        </w:r>
        <w:r>
          <w:fldChar w:fldCharType="begin"/>
        </w:r>
        <w:r>
          <w:instrText xml:space="preserve"> PAGEREF _Toc30202 \h </w:instrText>
        </w:r>
        <w:r>
          <w:fldChar w:fldCharType="separate"/>
        </w:r>
        <w:r>
          <w:t>35</w:t>
        </w:r>
        <w:r>
          <w:fldChar w:fldCharType="end"/>
        </w:r>
      </w:hyperlink>
    </w:p>
    <w:p>
      <w:pPr>
        <w:pStyle w:val="TOC2"/>
        <w:tabs>
          <w:tab w:val="right" w:leader="dot" w:pos="8306"/>
        </w:tabs>
      </w:pPr>
      <w:hyperlink w:anchor="_Toc13623" w:history="1">
        <w:r>
          <w:rPr>
            <w:rFonts w:ascii="仿宋" w:eastAsia="仿宋" w:hAnsi="仿宋" w:cs="仿宋" w:hint="eastAsia"/>
            <w:lang w:eastAsia="zh-CN"/>
          </w:rPr>
          <w:t>(二)、研发规划与投入</w:t>
        </w:r>
        <w:r>
          <w:tab/>
        </w:r>
        <w:r>
          <w:fldChar w:fldCharType="begin"/>
        </w:r>
        <w:r>
          <w:instrText xml:space="preserve"> PAGEREF _Toc13623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75" w:history="1">
        <w:r>
          <w:rPr>
            <w:rFonts w:ascii="仿宋" w:eastAsia="仿宋" w:hAnsi="仿宋" w:cs="仿宋" w:hint="eastAsia"/>
            <w:lang w:eastAsia="zh-CN"/>
          </w:rPr>
          <w:t>十一、民用家具项目经营效益</w:t>
        </w:r>
        <w:r>
          <w:tab/>
        </w:r>
        <w:r>
          <w:fldChar w:fldCharType="begin"/>
        </w:r>
        <w:r>
          <w:instrText xml:space="preserve"> PAGEREF _Toc8175 \h </w:instrText>
        </w:r>
        <w:r>
          <w:fldChar w:fldCharType="separate"/>
        </w:r>
        <w:r>
          <w:t>38</w:t>
        </w:r>
        <w:r>
          <w:fldChar w:fldCharType="end"/>
        </w:r>
      </w:hyperlink>
    </w:p>
    <w:p>
      <w:pPr>
        <w:pStyle w:val="TOC2"/>
        <w:tabs>
          <w:tab w:val="right" w:leader="dot" w:pos="8306"/>
        </w:tabs>
      </w:pPr>
      <w:hyperlink w:anchor="_Toc14506" w:history="1">
        <w:r>
          <w:rPr>
            <w:rFonts w:ascii="仿宋" w:eastAsia="仿宋" w:hAnsi="仿宋" w:cs="仿宋" w:hint="eastAsia"/>
            <w:lang w:eastAsia="zh-CN"/>
          </w:rPr>
          <w:t>(一)、经济评价财务测算</w:t>
        </w:r>
        <w:r>
          <w:tab/>
        </w:r>
        <w:r>
          <w:fldChar w:fldCharType="begin"/>
        </w:r>
        <w:r>
          <w:instrText xml:space="preserve"> PAGEREF _Toc14506 \h </w:instrText>
        </w:r>
        <w:r>
          <w:fldChar w:fldCharType="separate"/>
        </w:r>
        <w:r>
          <w:t>38</w:t>
        </w:r>
        <w:r>
          <w:fldChar w:fldCharType="end"/>
        </w:r>
      </w:hyperlink>
    </w:p>
    <w:p>
      <w:pPr>
        <w:pStyle w:val="TOC2"/>
        <w:tabs>
          <w:tab w:val="right" w:leader="dot" w:pos="8306"/>
        </w:tabs>
      </w:pPr>
      <w:hyperlink w:anchor="_Toc11583" w:history="1">
        <w:r>
          <w:rPr>
            <w:rFonts w:ascii="仿宋" w:eastAsia="仿宋" w:hAnsi="仿宋" w:cs="仿宋" w:hint="eastAsia"/>
            <w:lang w:eastAsia="zh-CN"/>
          </w:rPr>
          <w:t>(二)、民用家具项目盈利能力分析</w:t>
        </w:r>
        <w:r>
          <w:tab/>
        </w:r>
        <w:r>
          <w:fldChar w:fldCharType="begin"/>
        </w:r>
        <w:r>
          <w:instrText xml:space="preserve"> PAGEREF _Toc11583 \h </w:instrText>
        </w:r>
        <w:r>
          <w:fldChar w:fldCharType="separate"/>
        </w:r>
        <w:r>
          <w:t>39</w:t>
        </w:r>
        <w:r>
          <w:fldChar w:fldCharType="end"/>
        </w:r>
      </w:hyperlink>
    </w:p>
    <w:p>
      <w:pPr>
        <w:pStyle w:val="TOC1"/>
        <w:tabs>
          <w:tab w:val="right" w:leader="dot" w:pos="8306"/>
        </w:tabs>
      </w:pPr>
      <w:hyperlink w:anchor="_Toc30433" w:history="1">
        <w:r>
          <w:rPr>
            <w:rFonts w:ascii="仿宋" w:eastAsia="仿宋" w:hAnsi="仿宋" w:cs="仿宋" w:hint="eastAsia"/>
            <w:lang w:eastAsia="zh-CN"/>
          </w:rPr>
          <w:t>十二、民用家具项目风险管理</w:t>
        </w:r>
        <w:r>
          <w:tab/>
        </w:r>
        <w:r>
          <w:fldChar w:fldCharType="begin"/>
        </w:r>
        <w:r>
          <w:instrText xml:space="preserve"> PAGEREF _Toc30433 \h </w:instrText>
        </w:r>
        <w:r>
          <w:fldChar w:fldCharType="separate"/>
        </w:r>
        <w:r>
          <w:t>40</w:t>
        </w:r>
        <w:r>
          <w:fldChar w:fldCharType="end"/>
        </w:r>
      </w:hyperlink>
    </w:p>
    <w:p>
      <w:pPr>
        <w:pStyle w:val="TOC2"/>
        <w:tabs>
          <w:tab w:val="right" w:leader="dot" w:pos="8306"/>
        </w:tabs>
      </w:pPr>
      <w:hyperlink w:anchor="_Toc14539" w:history="1">
        <w:r>
          <w:rPr>
            <w:rFonts w:ascii="仿宋" w:eastAsia="仿宋" w:hAnsi="仿宋" w:cs="仿宋" w:hint="eastAsia"/>
            <w:lang w:eastAsia="zh-CN"/>
          </w:rPr>
          <w:t>(一)、风险识别与评估</w:t>
        </w:r>
        <w:r>
          <w:tab/>
        </w:r>
        <w:r>
          <w:fldChar w:fldCharType="begin"/>
        </w:r>
        <w:r>
          <w:instrText xml:space="preserve"> PAGEREF _Toc14539 \h </w:instrText>
        </w:r>
        <w:r>
          <w:fldChar w:fldCharType="separate"/>
        </w:r>
        <w:r>
          <w:t>40</w:t>
        </w:r>
        <w:r>
          <w:fldChar w:fldCharType="end"/>
        </w:r>
      </w:hyperlink>
    </w:p>
    <w:p>
      <w:pPr>
        <w:pStyle w:val="TOC2"/>
        <w:tabs>
          <w:tab w:val="right" w:leader="dot" w:pos="8306"/>
        </w:tabs>
      </w:pPr>
      <w:hyperlink w:anchor="_Toc6096" w:history="1">
        <w:r>
          <w:rPr>
            <w:rFonts w:ascii="仿宋" w:eastAsia="仿宋" w:hAnsi="仿宋" w:cs="仿宋" w:hint="eastAsia"/>
            <w:lang w:eastAsia="zh-CN"/>
          </w:rPr>
          <w:t>(二)、风险应对策略</w:t>
        </w:r>
        <w:r>
          <w:tab/>
        </w:r>
        <w:r>
          <w:fldChar w:fldCharType="begin"/>
        </w:r>
        <w:r>
          <w:instrText xml:space="preserve"> PAGEREF _Toc6096 \h </w:instrText>
        </w:r>
        <w:r>
          <w:fldChar w:fldCharType="separate"/>
        </w:r>
        <w:r>
          <w:t>41</w:t>
        </w:r>
        <w:r>
          <w:fldChar w:fldCharType="end"/>
        </w:r>
      </w:hyperlink>
    </w:p>
    <w:p>
      <w:pPr>
        <w:pStyle w:val="TOC2"/>
        <w:tabs>
          <w:tab w:val="right" w:leader="dot" w:pos="8306"/>
        </w:tabs>
      </w:pPr>
      <w:hyperlink w:anchor="_Toc18659" w:history="1">
        <w:r>
          <w:rPr>
            <w:rFonts w:ascii="仿宋" w:eastAsia="仿宋" w:hAnsi="仿宋" w:cs="仿宋" w:hint="eastAsia"/>
            <w:lang w:eastAsia="zh-CN"/>
          </w:rPr>
          <w:t>(三)、风险监控与控制</w:t>
        </w:r>
        <w:r>
          <w:tab/>
        </w:r>
        <w:r>
          <w:fldChar w:fldCharType="begin"/>
        </w:r>
        <w:r>
          <w:instrText xml:space="preserve"> PAGEREF _Toc18659 \h </w:instrText>
        </w:r>
        <w:r>
          <w:fldChar w:fldCharType="separate"/>
        </w:r>
        <w:r>
          <w:t>43</w:t>
        </w:r>
        <w:r>
          <w:fldChar w:fldCharType="end"/>
        </w:r>
      </w:hyperlink>
    </w:p>
    <w:p>
      <w:pPr>
        <w:pStyle w:val="TOC1"/>
        <w:tabs>
          <w:tab w:val="right" w:leader="dot" w:pos="8306"/>
        </w:tabs>
      </w:pPr>
      <w:hyperlink w:anchor="_Toc22002" w:history="1">
        <w:r>
          <w:rPr>
            <w:rFonts w:ascii="仿宋" w:eastAsia="仿宋" w:hAnsi="仿宋" w:cs="仿宋" w:hint="eastAsia"/>
            <w:lang w:eastAsia="zh-CN"/>
          </w:rPr>
          <w:t>十三、民用家具项目实施时间节点</w:t>
        </w:r>
        <w:r>
          <w:tab/>
        </w:r>
        <w:r>
          <w:fldChar w:fldCharType="begin"/>
        </w:r>
        <w:r>
          <w:instrText xml:space="preserve"> PAGEREF _Toc22002 \h </w:instrText>
        </w:r>
        <w:r>
          <w:fldChar w:fldCharType="separate"/>
        </w:r>
        <w:r>
          <w:t>44</w:t>
        </w:r>
        <w:r>
          <w:fldChar w:fldCharType="end"/>
        </w:r>
      </w:hyperlink>
    </w:p>
    <w:p>
      <w:pPr>
        <w:pStyle w:val="TOC2"/>
        <w:tabs>
          <w:tab w:val="right" w:leader="dot" w:pos="8306"/>
        </w:tabs>
      </w:pPr>
      <w:hyperlink w:anchor="_Toc28126" w:history="1">
        <w:r>
          <w:rPr>
            <w:rFonts w:ascii="仿宋" w:eastAsia="仿宋" w:hAnsi="仿宋" w:cs="仿宋" w:hint="eastAsia"/>
            <w:lang w:eastAsia="zh-CN"/>
          </w:rPr>
          <w:t>(一)、民用家具项目启动阶段时间节点</w:t>
        </w:r>
        <w:r>
          <w:tab/>
        </w:r>
        <w:r>
          <w:fldChar w:fldCharType="begin"/>
        </w:r>
        <w:r>
          <w:instrText xml:space="preserve"> PAGEREF _Toc28126 \h </w:instrText>
        </w:r>
        <w:r>
          <w:fldChar w:fldCharType="separate"/>
        </w:r>
        <w:r>
          <w:t>44</w:t>
        </w:r>
        <w:r>
          <w:fldChar w:fldCharType="end"/>
        </w:r>
      </w:hyperlink>
    </w:p>
    <w:p>
      <w:pPr>
        <w:pStyle w:val="TOC2"/>
        <w:tabs>
          <w:tab w:val="right" w:leader="dot" w:pos="8306"/>
        </w:tabs>
      </w:pPr>
      <w:hyperlink w:anchor="_Toc18684" w:history="1">
        <w:r>
          <w:rPr>
            <w:rFonts w:ascii="仿宋" w:eastAsia="仿宋" w:hAnsi="仿宋" w:cs="仿宋" w:hint="eastAsia"/>
            <w:lang w:eastAsia="zh-CN"/>
          </w:rPr>
          <w:t>(二)、民用家具项目执行阶段时间节点</w:t>
        </w:r>
        <w:r>
          <w:tab/>
        </w:r>
        <w:r>
          <w:fldChar w:fldCharType="begin"/>
        </w:r>
        <w:r>
          <w:instrText xml:space="preserve"> PAGEREF _Toc18684 \h </w:instrText>
        </w:r>
        <w:r>
          <w:fldChar w:fldCharType="separate"/>
        </w:r>
        <w:r>
          <w:t>45</w:t>
        </w:r>
        <w:r>
          <w:fldChar w:fldCharType="end"/>
        </w:r>
      </w:hyperlink>
    </w:p>
    <w:p>
      <w:pPr>
        <w:pStyle w:val="TOC2"/>
        <w:tabs>
          <w:tab w:val="right" w:leader="dot" w:pos="8306"/>
        </w:tabs>
      </w:pPr>
      <w:hyperlink w:anchor="_Toc28271" w:history="1">
        <w:r>
          <w:rPr>
            <w:rFonts w:ascii="仿宋" w:eastAsia="仿宋" w:hAnsi="仿宋" w:cs="仿宋" w:hint="eastAsia"/>
            <w:lang w:eastAsia="zh-CN"/>
          </w:rPr>
          <w:t>(三)、民用家具项目完成阶段时间节点</w:t>
        </w:r>
        <w:r>
          <w:tab/>
        </w:r>
        <w:r>
          <w:fldChar w:fldCharType="begin"/>
        </w:r>
        <w:r>
          <w:instrText xml:space="preserve"> PAGEREF _Toc28271 \h </w:instrText>
        </w:r>
        <w:r>
          <w:fldChar w:fldCharType="separate"/>
        </w:r>
        <w:r>
          <w:t>46</w:t>
        </w:r>
        <w:r>
          <w:fldChar w:fldCharType="end"/>
        </w:r>
      </w:hyperlink>
    </w:p>
    <w:p>
      <w:pPr>
        <w:pStyle w:val="TOC1"/>
        <w:tabs>
          <w:tab w:val="right" w:leader="dot" w:pos="8306"/>
        </w:tabs>
      </w:pPr>
      <w:hyperlink w:anchor="_Toc15201" w:history="1">
        <w:r>
          <w:rPr>
            <w:rFonts w:ascii="仿宋" w:eastAsia="仿宋" w:hAnsi="仿宋" w:cs="仿宋" w:hint="eastAsia"/>
            <w:lang w:eastAsia="zh-CN"/>
          </w:rPr>
          <w:t>十四、质量管理体系</w:t>
        </w:r>
        <w:r>
          <w:tab/>
        </w:r>
        <w:r>
          <w:fldChar w:fldCharType="begin"/>
        </w:r>
        <w:r>
          <w:instrText xml:space="preserve"> PAGEREF _Toc15201 \h </w:instrText>
        </w:r>
        <w:r>
          <w:fldChar w:fldCharType="separate"/>
        </w:r>
        <w:r>
          <w:t>47</w:t>
        </w:r>
        <w:r>
          <w:fldChar w:fldCharType="end"/>
        </w:r>
      </w:hyperlink>
    </w:p>
    <w:p>
      <w:pPr>
        <w:pStyle w:val="TOC2"/>
        <w:tabs>
          <w:tab w:val="right" w:leader="dot" w:pos="8306"/>
        </w:tabs>
      </w:pPr>
      <w:hyperlink w:anchor="_Toc14235" w:history="1">
        <w:r>
          <w:rPr>
            <w:rFonts w:ascii="仿宋" w:eastAsia="仿宋" w:hAnsi="仿宋" w:cs="仿宋" w:hint="eastAsia"/>
            <w:lang w:eastAsia="zh-CN"/>
          </w:rPr>
          <w:t>(一)、质量目标与方针</w:t>
        </w:r>
        <w:r>
          <w:tab/>
        </w:r>
        <w:r>
          <w:fldChar w:fldCharType="begin"/>
        </w:r>
        <w:r>
          <w:instrText xml:space="preserve"> PAGEREF _Toc14235 \h </w:instrText>
        </w:r>
        <w:r>
          <w:fldChar w:fldCharType="separate"/>
        </w:r>
        <w:r>
          <w:t>47</w:t>
        </w:r>
        <w:r>
          <w:fldChar w:fldCharType="end"/>
        </w:r>
      </w:hyperlink>
    </w:p>
    <w:p>
      <w:pPr>
        <w:pStyle w:val="TOC2"/>
        <w:tabs>
          <w:tab w:val="right" w:leader="dot" w:pos="8306"/>
        </w:tabs>
      </w:pPr>
      <w:hyperlink w:anchor="_Toc2279" w:history="1">
        <w:r>
          <w:rPr>
            <w:rFonts w:ascii="仿宋" w:eastAsia="仿宋" w:hAnsi="仿宋" w:cs="仿宋" w:hint="eastAsia"/>
            <w:lang w:eastAsia="zh-CN"/>
          </w:rPr>
          <w:t>(二)、质量管理责任</w:t>
        </w:r>
        <w:r>
          <w:tab/>
        </w:r>
        <w:r>
          <w:fldChar w:fldCharType="begin"/>
        </w:r>
        <w:r>
          <w:instrText xml:space="preserve"> PAGEREF _Toc2279 \h </w:instrText>
        </w:r>
        <w:r>
          <w:fldChar w:fldCharType="separate"/>
        </w:r>
        <w:r>
          <w:t>48</w:t>
        </w:r>
        <w:r>
          <w:fldChar w:fldCharType="end"/>
        </w:r>
      </w:hyperlink>
    </w:p>
    <w:p>
      <w:pPr>
        <w:pStyle w:val="TOC2"/>
        <w:tabs>
          <w:tab w:val="right" w:leader="dot" w:pos="8306"/>
        </w:tabs>
      </w:pPr>
      <w:hyperlink w:anchor="_Toc13703" w:history="1">
        <w:r>
          <w:rPr>
            <w:rFonts w:ascii="仿宋" w:eastAsia="仿宋" w:hAnsi="仿宋" w:cs="仿宋" w:hint="eastAsia"/>
            <w:lang w:eastAsia="zh-CN"/>
          </w:rPr>
          <w:t>(三)、质量管理体系文件</w:t>
        </w:r>
        <w:r>
          <w:tab/>
        </w:r>
        <w:r>
          <w:fldChar w:fldCharType="begin"/>
        </w:r>
        <w:r>
          <w:instrText xml:space="preserve"> PAGEREF _Toc13703 \h </w:instrText>
        </w:r>
        <w:r>
          <w:fldChar w:fldCharType="separate"/>
        </w:r>
        <w:r>
          <w:t>49</w:t>
        </w:r>
        <w:r>
          <w:fldChar w:fldCharType="end"/>
        </w:r>
      </w:hyperlink>
    </w:p>
    <w:p>
      <w:pPr>
        <w:pStyle w:val="TOC2"/>
        <w:tabs>
          <w:tab w:val="right" w:leader="dot" w:pos="8306"/>
        </w:tabs>
      </w:pPr>
      <w:hyperlink w:anchor="_Toc14032" w:history="1">
        <w:r>
          <w:rPr>
            <w:rFonts w:ascii="仿宋" w:eastAsia="仿宋" w:hAnsi="仿宋" w:cs="仿宋" w:hint="eastAsia"/>
            <w:lang w:eastAsia="zh-CN"/>
          </w:rPr>
          <w:t>(四)、质量培训与教育</w:t>
        </w:r>
        <w:r>
          <w:tab/>
        </w:r>
        <w:r>
          <w:fldChar w:fldCharType="begin"/>
        </w:r>
        <w:r>
          <w:instrText xml:space="preserve"> PAGEREF _Toc14032 \h </w:instrText>
        </w:r>
        <w:r>
          <w:fldChar w:fldCharType="separate"/>
        </w:r>
        <w:r>
          <w:t>52</w:t>
        </w:r>
        <w:r>
          <w:fldChar w:fldCharType="end"/>
        </w:r>
      </w:hyperlink>
    </w:p>
    <w:p>
      <w:pPr>
        <w:pStyle w:val="TOC2"/>
        <w:tabs>
          <w:tab w:val="right" w:leader="dot" w:pos="8306"/>
        </w:tabs>
      </w:pPr>
      <w:hyperlink w:anchor="_Toc9066" w:history="1">
        <w:r>
          <w:rPr>
            <w:rFonts w:ascii="仿宋" w:eastAsia="仿宋" w:hAnsi="仿宋" w:cs="仿宋" w:hint="eastAsia"/>
            <w:lang w:eastAsia="zh-CN"/>
          </w:rPr>
          <w:t>(五)、质量审核与评价</w:t>
        </w:r>
        <w:r>
          <w:tab/>
        </w:r>
        <w:r>
          <w:fldChar w:fldCharType="begin"/>
        </w:r>
        <w:r>
          <w:instrText xml:space="preserve"> PAGEREF _Toc9066 \h </w:instrText>
        </w:r>
        <w:r>
          <w:fldChar w:fldCharType="separate"/>
        </w:r>
        <w:r>
          <w:t>53</w:t>
        </w:r>
        <w:r>
          <w:fldChar w:fldCharType="end"/>
        </w:r>
      </w:hyperlink>
    </w:p>
    <w:p>
      <w:pPr>
        <w:pStyle w:val="TOC2"/>
        <w:tabs>
          <w:tab w:val="right" w:leader="dot" w:pos="8306"/>
        </w:tabs>
      </w:pPr>
      <w:hyperlink w:anchor="_Toc14954" w:history="1">
        <w:r>
          <w:rPr>
            <w:rFonts w:ascii="仿宋" w:eastAsia="仿宋" w:hAnsi="仿宋" w:cs="仿宋" w:hint="eastAsia"/>
            <w:lang w:eastAsia="zh-CN"/>
          </w:rPr>
          <w:t>(六)、不符合与纠正措施</w:t>
        </w:r>
        <w:r>
          <w:tab/>
        </w:r>
        <w:r>
          <w:fldChar w:fldCharType="begin"/>
        </w:r>
        <w:r>
          <w:instrText xml:space="preserve"> PAGEREF _Toc14954 \h </w:instrText>
        </w:r>
        <w:r>
          <w:fldChar w:fldCharType="separate"/>
        </w:r>
        <w:r>
          <w:t>54</w:t>
        </w:r>
        <w:r>
          <w:fldChar w:fldCharType="end"/>
        </w:r>
      </w:hyperlink>
    </w:p>
    <w:p>
      <w:pPr>
        <w:pStyle w:val="TOC1"/>
        <w:tabs>
          <w:tab w:val="right" w:leader="dot" w:pos="8306"/>
        </w:tabs>
      </w:pPr>
      <w:hyperlink w:anchor="_Toc5231" w:history="1">
        <w:r>
          <w:rPr>
            <w:rFonts w:ascii="仿宋" w:eastAsia="仿宋" w:hAnsi="仿宋" w:cs="仿宋" w:hint="eastAsia"/>
            <w:lang w:eastAsia="zh-CN"/>
          </w:rPr>
          <w:t>十五、民用家具项目变更管理</w:t>
        </w:r>
        <w:r>
          <w:tab/>
        </w:r>
        <w:r>
          <w:fldChar w:fldCharType="begin"/>
        </w:r>
        <w:r>
          <w:instrText xml:space="preserve"> PAGEREF _Toc5231 \h </w:instrText>
        </w:r>
        <w:r>
          <w:fldChar w:fldCharType="separate"/>
        </w:r>
        <w:r>
          <w:t>55</w:t>
        </w:r>
        <w:r>
          <w:fldChar w:fldCharType="end"/>
        </w:r>
      </w:hyperlink>
    </w:p>
    <w:p>
      <w:pPr>
        <w:pStyle w:val="TOC2"/>
        <w:tabs>
          <w:tab w:val="right" w:leader="dot" w:pos="8306"/>
        </w:tabs>
      </w:pPr>
      <w:hyperlink w:anchor="_Toc18692" w:history="1">
        <w:r>
          <w:rPr>
            <w:rFonts w:ascii="仿宋" w:eastAsia="仿宋" w:hAnsi="仿宋" w:cs="仿宋" w:hint="eastAsia"/>
            <w:lang w:eastAsia="zh-CN"/>
          </w:rPr>
          <w:t>(一)、变更申请与评估</w:t>
        </w:r>
        <w:r>
          <w:tab/>
        </w:r>
        <w:r>
          <w:fldChar w:fldCharType="begin"/>
        </w:r>
        <w:r>
          <w:instrText xml:space="preserve"> PAGEREF _Toc18692 \h </w:instrText>
        </w:r>
        <w:r>
          <w:fldChar w:fldCharType="separate"/>
        </w:r>
        <w:r>
          <w:t>55</w:t>
        </w:r>
        <w:r>
          <w:fldChar w:fldCharType="end"/>
        </w:r>
      </w:hyperlink>
    </w:p>
    <w:p>
      <w:pPr>
        <w:pStyle w:val="TOC2"/>
        <w:tabs>
          <w:tab w:val="right" w:leader="dot" w:pos="8306"/>
        </w:tabs>
      </w:pPr>
      <w:hyperlink w:anchor="_Toc17483" w:history="1">
        <w:r>
          <w:rPr>
            <w:rFonts w:ascii="仿宋" w:eastAsia="仿宋" w:hAnsi="仿宋" w:cs="仿宋" w:hint="eastAsia"/>
            <w:lang w:eastAsia="zh-CN"/>
          </w:rPr>
          <w:t>(二)、变更实施与控制</w:t>
        </w:r>
        <w:r>
          <w:tab/>
        </w:r>
        <w:r>
          <w:fldChar w:fldCharType="begin"/>
        </w:r>
        <w:r>
          <w:instrText xml:space="preserve"> PAGEREF _Toc17483 \h </w:instrText>
        </w:r>
        <w:r>
          <w:fldChar w:fldCharType="separate"/>
        </w:r>
        <w:r>
          <w:t>55</w:t>
        </w:r>
        <w:r>
          <w:fldChar w:fldCharType="end"/>
        </w:r>
      </w:hyperlink>
    </w:p>
    <w:p>
      <w:pPr>
        <w:pStyle w:val="TOC1"/>
        <w:tabs>
          <w:tab w:val="right" w:leader="dot" w:pos="8306"/>
        </w:tabs>
      </w:pPr>
      <w:hyperlink w:anchor="_Toc9363" w:history="1">
        <w:r>
          <w:rPr>
            <w:rFonts w:ascii="仿宋" w:eastAsia="仿宋" w:hAnsi="仿宋" w:cs="仿宋" w:hint="eastAsia"/>
            <w:lang w:eastAsia="zh-CN"/>
          </w:rPr>
          <w:t>十六、民用家具项目工程方案分析</w:t>
        </w:r>
        <w:r>
          <w:tab/>
        </w:r>
        <w:r>
          <w:fldChar w:fldCharType="begin"/>
        </w:r>
        <w:r>
          <w:instrText xml:space="preserve"> PAGEREF _Toc9363 \h </w:instrText>
        </w:r>
        <w:r>
          <w:fldChar w:fldCharType="separate"/>
        </w:r>
        <w:r>
          <w:t>56</w:t>
        </w:r>
        <w:r>
          <w:fldChar w:fldCharType="end"/>
        </w:r>
      </w:hyperlink>
    </w:p>
    <w:p>
      <w:pPr>
        <w:pStyle w:val="TOC2"/>
        <w:tabs>
          <w:tab w:val="right" w:leader="dot" w:pos="8306"/>
        </w:tabs>
      </w:pPr>
      <w:hyperlink w:anchor="_Toc30158" w:history="1">
        <w:r>
          <w:rPr>
            <w:rFonts w:ascii="仿宋" w:eastAsia="仿宋" w:hAnsi="仿宋" w:cs="仿宋" w:hint="eastAsia"/>
            <w:lang w:eastAsia="zh-CN"/>
          </w:rPr>
          <w:t>(一)、建筑工程设计原则</w:t>
        </w:r>
        <w:r>
          <w:tab/>
        </w:r>
        <w:r>
          <w:fldChar w:fldCharType="begin"/>
        </w:r>
        <w:r>
          <w:instrText xml:space="preserve"> PAGEREF _Toc30158 \h </w:instrText>
        </w:r>
        <w:r>
          <w:fldChar w:fldCharType="separate"/>
        </w:r>
        <w:r>
          <w:t>56</w:t>
        </w:r>
        <w:r>
          <w:fldChar w:fldCharType="end"/>
        </w:r>
      </w:hyperlink>
    </w:p>
    <w:p>
      <w:pPr>
        <w:pStyle w:val="TOC2"/>
        <w:tabs>
          <w:tab w:val="right" w:leader="dot" w:pos="8306"/>
        </w:tabs>
      </w:pPr>
      <w:hyperlink w:anchor="_Toc12951" w:history="1">
        <w:r>
          <w:rPr>
            <w:rFonts w:ascii="仿宋" w:eastAsia="仿宋" w:hAnsi="仿宋" w:cs="仿宋" w:hint="eastAsia"/>
            <w:lang w:eastAsia="zh-CN"/>
          </w:rPr>
          <w:t>(二)、土建工程建设指标</w:t>
        </w:r>
        <w:r>
          <w:tab/>
        </w:r>
        <w:r>
          <w:fldChar w:fldCharType="begin"/>
        </w:r>
        <w:r>
          <w:instrText xml:space="preserve"> PAGEREF _Toc12951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97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7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民用家具项目的主要产品是XXXX，预计年产值为XXX万元。这一产品在市场中占据着重要的地位，其广泛的应用范围使得该民用家具项目的市场前景非常广阔。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民用家具项目的xxx产品作为重要的原材料之一，将在多个领域发挥关键作用。其在建筑、交通、能源等方面的广泛应用将为整个产业链提供强大的支持，形成产业协同效应。民用家具项目的年产值XXX万XXX万XXX万万元不仅反映了其在市场上的巨大潜力，更预示着它对国民经济的积极贡献。这种关联度高、涉及面广的产业关系，使得该民用家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58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总征地面积为XXXX平方米，相当于约XX.XX亩，其中净用地面积为XXXX平方米，红线范围内相当于约XX.XX亩。这一用地规模充分考虑了民用家具项目的建设需求，保障了民用家具项目在合适的空间内得以充分发展。民用家具项目规划的总建筑面积为XXXX平方米，其中主体工程建设占XXXX平方米，计容建筑面积达XXXX平方米。预计建筑工程的投资将达到XXXX万元，为民用家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购置的设备共计XXXX台（套），设备购置费用为XXXX万元。这一设备购置计划充分考虑到民用家具项目的生产需求和技术要求，确保了民用家具项目在生产运营中具备先进的技术装备和高效的生产能力。设备的合理配置将为民用家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总投资为XXXX万元，预计年实现营业收入为XXXX万元。这一产能规模的设定旨在确保民用家具项目能够在投资与回报之间取得平衡，实现长期可持续的发展。民用家具项目的总投资充分考虑到各个方面的需求，包括用地建设、设备购置等多个环节，以确保民用家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555"/>
      <w:r>
        <w:rPr>
          <w:rFonts w:ascii="仿宋" w:eastAsia="仿宋" w:hAnsi="仿宋" w:cs="仿宋" w:hint="eastAsia"/>
          <w:sz w:val="28"/>
          <w:lang w:eastAsia="zh-CN"/>
        </w:rPr>
        <w:t>二、民用家具项目绩效评估</w:t>
      </w:r>
      <w:bookmarkEnd w:id="5"/>
    </w:p>
    <w:p>
      <w:pPr>
        <w:pStyle w:val="Heading2"/>
        <w:rPr>
          <w:rFonts w:ascii="仿宋" w:eastAsia="仿宋" w:hAnsi="仿宋" w:cs="仿宋" w:hint="eastAsia"/>
          <w:lang w:eastAsia="zh-CN"/>
        </w:rPr>
      </w:pPr>
      <w:bookmarkStart w:id="6" w:name="_Toc1378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中，我们设计了一套全面的绩效评估指标，以确保民用家具项目的可控和成功交付。这些指标跨足民用家具项目目标、成本、进度和质量等多个维度，为我们提供了全面洞察民用家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目标达成率是我们关注的首要指标。我们设定了明确的目标，并通过定期监测和评估，迅速发现并应对潜在的目标偏差。这为民用家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成本绩效是另一个核心关注点。通过实际成本与预算成本的对比分析，我们深入了解成本差异的原因，及时调整资源分配，保持民用家具项目在经济效益方面的合理水平。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进度作为关键的绩效指标之一，得到了精心的关注。我们制定了详细的民用家具项目进度计划，并设立了进度符合度指标，确保实际进度与计划进度保持一致。这使我们能够快速发现和解决潜在的进度问题，保持民用家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民用家具项目绩效的不可或缺的一环。我们引入了一系列的质量标准和客户满意度指标，以确保民用家具项目交付的成果在质量上达到或超越预期水平。通过持续监测这些指标，我们努力提升民用家具项目整体质量水平，为民用家具项目的成功交付提供有力保障。通过这些科学且全面的绩效评估，我们能够更好地引导民用家具项目的持续改进，确保民用家具项目目标的顺利达成。</w:t>
      </w:r>
    </w:p>
    <w:p>
      <w:pPr>
        <w:pStyle w:val="Heading2"/>
        <w:ind w:firstLine="560" w:firstLineChars="200"/>
        <w:rPr>
          <w:rFonts w:ascii="仿宋" w:eastAsia="仿宋" w:hAnsi="仿宋" w:cs="仿宋" w:hint="eastAsia"/>
          <w:sz w:val="28"/>
          <w:lang w:eastAsia="zh-CN"/>
        </w:rPr>
      </w:pPr>
      <w:bookmarkStart w:id="7" w:name="_Toc781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绩效评估是民用家具项目中的关键环节，为确保民用家具项目达到预期目标，我们采用了多层次、多维度的绩效评估方法。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民用家具项目的战略目标对齐，确保每个决策和行动都与民用家具项目整体目标保持一致。团队会定期召开战略对齐会议，审视当前工作与民用家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民用家具项目进度、质量、成本和风险等方面。这些指标通过数据收集和分析，为民用家具项目管理团队提供了客观的评估依据。例如，我们通过民用家具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绩效评估不仅仅停留在民用家具项目内部，还考虑了民用家具项目对外部环境的影响。我们定期进行干系人满意度调查，以了解各利益相关方对民用家具项目的期望和满意度，并及时做出调整。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这种多层次、多角度的绩效评估方法，使得我们能够全面了解民用家具项目的运行状态，及时做出调整，确保民用家具项目在不断变化的环境中保持稳健前行。</w:t>
      </w:r>
    </w:p>
    <w:p>
      <w:pPr>
        <w:pStyle w:val="Heading2"/>
        <w:ind w:firstLine="560" w:firstLineChars="200"/>
        <w:rPr>
          <w:rFonts w:ascii="仿宋" w:eastAsia="仿宋" w:hAnsi="仿宋" w:cs="仿宋" w:hint="eastAsia"/>
          <w:sz w:val="28"/>
          <w:lang w:eastAsia="zh-CN"/>
        </w:rPr>
      </w:pPr>
      <w:bookmarkStart w:id="8" w:name="_Toc1654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为了确保民用家具项目的有效管理和不断优化，我们采用了精心设计的绩效评估周期。这个周期旨在实现灵活、实时和全面的评估，以适应民用家具项目执行中的各种挑战。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民用家具项目的不同需求，分为短期、中期和长期。短期评估关注每个迭代或工作周期，以及时发现和解决当前任务中的问题。中期评估涵盖几个迭代，深入了解整体民用家具项目的趋势和性能。长期评估则着眼于整个民用家具项目阶段，确保民用家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民用家具项目管理工具和协作平台，团队成员能够随时更新和分享民用家具项目数据。这种实时性的反馈机制使我们能够及时察觉潜在问题，快速调整，保持民用家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民用家具项目的决策制定密不可分。每个周期的民用家具项目回顾会议成为集体总结经验、识别问题深层次原因并找到创新解决方案的平台。这种定期的反思与调整机制使民用家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027"/>
      <w:r>
        <w:rPr>
          <w:rFonts w:ascii="仿宋" w:eastAsia="仿宋" w:hAnsi="仿宋" w:cs="仿宋" w:hint="eastAsia"/>
          <w:sz w:val="28"/>
          <w:lang w:eastAsia="zh-CN"/>
        </w:rPr>
        <w:t>三、民用家具项目建设单位说明</w:t>
      </w:r>
      <w:bookmarkEnd w:id="9"/>
    </w:p>
    <w:p>
      <w:pPr>
        <w:pStyle w:val="Heading2"/>
        <w:rPr>
          <w:rFonts w:ascii="仿宋" w:eastAsia="仿宋" w:hAnsi="仿宋" w:cs="仿宋" w:hint="eastAsia"/>
          <w:lang w:eastAsia="zh-CN"/>
        </w:rPr>
      </w:pPr>
      <w:bookmarkStart w:id="10" w:name="_Toc3360"/>
      <w:r>
        <w:rPr>
          <w:rFonts w:ascii="仿宋" w:eastAsia="仿宋" w:hAnsi="仿宋" w:cs="仿宋" w:hint="eastAsia"/>
          <w:lang w:eastAsia="zh-CN"/>
        </w:rPr>
        <w:t>(一)、民用家具项目承办单位基本情况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19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民用家具项目承办单位的XXXX，我们着眼于实现可持续的经济效益。通过技术创新和解决方案的提供，公司预计在民用家具项目执行期间将获得可观的收入增长。这一收入来源主要包括民用家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同时，我们注重成本控制和效率提升，以确保民用家具项目的可持续盈利。透过精细的管理和资源优化，公司期望实现民用家具项目利润最大化。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民用家具项目实施进行全面的投资评估，包括民用家具项目启动阶段的资金投入和后续运营成本。通过对民用家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民用家具项目实施过程中具备足够的资金流动性，公司将进行详尽的现金流分析。这包括资金需求的合理预测、民用家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3211"/>
      <w:r>
        <w:rPr>
          <w:rFonts w:ascii="仿宋" w:eastAsia="仿宋" w:hAnsi="仿宋" w:cs="仿宋" w:hint="eastAsia"/>
          <w:sz w:val="28"/>
          <w:lang w:eastAsia="zh-CN"/>
        </w:rPr>
        <w:t>四、民用家具项目概论</w:t>
      </w:r>
      <w:bookmarkEnd w:id="12"/>
    </w:p>
    <w:p>
      <w:pPr>
        <w:pStyle w:val="Heading2"/>
        <w:rPr>
          <w:rFonts w:ascii="仿宋" w:eastAsia="仿宋" w:hAnsi="仿宋" w:cs="仿宋" w:hint="eastAsia"/>
          <w:lang w:eastAsia="zh-CN"/>
        </w:rPr>
      </w:pPr>
      <w:bookmarkStart w:id="13" w:name="_Toc5464"/>
      <w:r>
        <w:rPr>
          <w:rFonts w:ascii="仿宋" w:eastAsia="仿宋" w:hAnsi="仿宋" w:cs="仿宋" w:hint="eastAsia"/>
          <w:lang w:eastAsia="zh-CN"/>
        </w:rPr>
        <w:t>(一)、民用家具项目概况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起源追溯至对市场的深入洞察。市场的不断演变与变革为民用家具项目提供了难得的机遇。当前市场存在的需求缺口和变革的大环境共同构成了民用家具项目的背景。这个民用家具项目旨在充分利用市场机遇，填补行业中尚未满足的需求，为客户提供全新的解决方案。市场的变革和需求的增长使得这个民用家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民用家具项目名称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正式命名为民用家具。这个名称不仅仅是一个标识，更代表了民用家具项目的核心理念和愿景。它蕴含着民用家具项目所要解决问题的关键字，具有强烈的表达和辨识度，为民用家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民用家具项目目标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核心目标是提供一种全新、高效的解决方案，满足客户日益增长的需求。民用家具项目追求的不仅仅是满足市场需求，更是在市场中获得卓越的竞争优势。通过不断提升产品或服务的质量和创新水平，民用家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民用家具项目范围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全面涵盖了产品研发、制造、市场推广和售后服务，确保从产品设计到最终用户体验的全方位关注。这一全面的民用家具项目范围是为了确保民用家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民用家具项目时间表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民用家具项目计划在未来18个月内完成，包括研发、测试、市场试点和正式推出等不同阶段。这个时间表的合理设计是为了确保民用家具项目各个阶段的顺利推进，以便按时交付高质量的成果。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民用家具项目预算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民用家具项目总预算估算为XX百万美元，主要分配在研发、市场推广、人员培训和运营等方面。这一充足的预算为民用家具项目提供了充足的资源，确保民用家具项目在各个方面都能取得优异的表现。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民用家具项目风险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民用家具项目可能面临的风险包括市场接受度低、技术难题、竞争激烈等。民用家具项目团队已经制定了相应的风险应对计划，通过前瞻性的风险管理，确保民用家具项目在面对不确定性时能够迅速做出应对。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民用家具项目团队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民用家具项目汇聚了一支经验丰富、多领域专业素养的核心团队，确保民用家具项目在各个方面都能拥有高水平的执行力。团队的协同作战是民用家具项目成功的关键因素之一。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民用家具项目背景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民用家具项目的背景根植于市场对更高效、创新产品的渴望，同时也受到科技发展对行业格局的深刻改变的影响。这为民用家具项目提供了广阔的发展空间和市场需求。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民用家具项目现状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截至目前，民用家具项目已完成市场调研和技术验证，取得了初步的成功。这为民用家具项目在未来的发展奠定了坚实的基础，为更远大的目标打下了坚实的基石。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2209"/>
      <w:r>
        <w:rPr>
          <w:rFonts w:ascii="仿宋" w:eastAsia="仿宋" w:hAnsi="仿宋" w:cs="仿宋" w:hint="eastAsia"/>
          <w:sz w:val="28"/>
          <w:lang w:eastAsia="zh-CN"/>
        </w:rPr>
        <w:t>(二)、民用家具项目目标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keyword》民用家具项目首要业务目标是在市场中占据有利地位，实现产品/服务的成功推广和销售。通过不断提升产品质量、创新性，民用家具项目追求成为行业中的领导者，赢得更多客户的青睐。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在科技迅速发展的时代，民用家具项目着眼于技术创新。通过持续的研发和技术升级，民用家具项目旨在推出更具创新性的产品或服务，以满足市场对新鲜、先进解决方案的需求。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为了建立可持续的客户关系，民用家具项目设定了客户满意度目标。通过提供卓越的产品质量和优质的客户服务，民用家具项目追求赢得客户的信任和忠诚度，确保他们的满意度达到行业领先水平。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民用家具项目注重社会责任和可持续发展。通过实施环保、社会责任民用家具项目，民用家具项目致力于在经济发展的同时保护环境，促进社会公平，实现可持续经营。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民用家具项目的团队是实现目标的核心驱动力。因此，民用家具项目设定了团队发展目标，包括提升团队成员的专业技能、培养领导力，以及搭建协同高效的团队工作氛围。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0197"/>
      <w:r>
        <w:rPr>
          <w:rFonts w:ascii="仿宋" w:eastAsia="仿宋" w:hAnsi="仿宋" w:cs="仿宋" w:hint="eastAsia"/>
          <w:sz w:val="28"/>
          <w:lang w:eastAsia="zh-CN"/>
        </w:rPr>
        <w:t>(三)、民用家具项目提出的理由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民用家具项目提出的理由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源于对市场机遇的深刻洞察。当前市场中存在的需求缺口和行业发展趋势表明，有巨大的商业机会等待被开发。通过准确捕捉市场机遇，民用家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理念基于对技术创新的信仰。通过持续的研发和技术投入，民用家具项目有望推出更具创新性的产品或服务。在科技飞速发展的当下，民用家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是为了增强企业的行业竞争力。通过提升产品或服务的质量和独特性，民用家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响应了消费者需求的变化。随着社会和科技的不断发展，消费者对产品和服务的需求也在发生变化。通过深入了解并及时回应消费者的新需求，民用家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民用家具项目的提出是企业战略发展规划的一部分。在面对日益激烈的市场竞争和不断变化的商业环境中，民用家具项目作为企业战略的一环，旨在为企业开辟新的增长领域，巩固企业在行业中的地位。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不仅仅是基于商业考量，还注重社会责任。通过推出环保、社会责任等方面的民用家具项目，民用家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民用家具项目的提出反映了对利益相关者期望的关注。包括客户、员工、投资者等利益相关者在企业发展中都有着各自的期望，民用家具项目力求在满足这些期望的同时，取得更大的共赢。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2815"/>
      <w:r>
        <w:rPr>
          <w:rFonts w:ascii="仿宋" w:eastAsia="仿宋" w:hAnsi="仿宋" w:cs="仿宋" w:hint="eastAsia"/>
          <w:sz w:val="28"/>
          <w:lang w:eastAsia="zh-CN"/>
        </w:rPr>
        <w:t>(四)、民用家具项目意义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在实施民用家具项目的过程中，我们不仅仅是在追逐商业成功，更是为企业和社会的多个层面创造了深远的意义。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首要意义在于提升企业的市场竞争力。通过持续的创新和对产品质量的高标准要求，民用家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民用家具项目的推进将促使行业技术水平的提升。通过引入先进技术和创新性解决方案，民用家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民用家具项目不仅创造了大量就业机会，提高了就业水平，还注重社会责任和环保。通过参与社会公益事业和推动环保民用家具项目，民用家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综合而言，民用家具项目意义重大，不仅推动了企业的发展，也为行业和社会的进步贡献了积极力量。这是一个全面而深刻的影响，将在未来产生可持续的正面效应。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7234"/>
      <w:r>
        <w:rPr>
          <w:rFonts w:ascii="仿宋" w:eastAsia="仿宋" w:hAnsi="仿宋" w:cs="仿宋" w:hint="eastAsia"/>
          <w:sz w:val="28"/>
          <w:lang w:eastAsia="zh-CN"/>
        </w:rPr>
        <w:t>(五)、民用家具项目背景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在当今迅猛发展的商业环境中，民用家具项目的动因根植于对多方面因素的审慎考量。这个民用家具项目的提出并非孤立的决策，而是对企业所处背景深入思考的产物。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市场的不断演变是民用家具项目背后的首要原因。科技的迅速发展和全球市场的快速变化使得企业必须灵活应对。民用家具项目应运而生，旨在通过创新性的解决方案迎合市场的多变需求，赢得竞争中的先机。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竞争的激烈程度也是民用家具项目背景中不可忽视的一环。企业需要在激烈竞争中脱颖而出，为此，民用家具项目致力于打破常规，提供独特的价值主张，以吸引客户并确保市场份额的增长。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技术的迅速发展为企业带来了机遇与挑战。作为民用家具项目启动的背景之一，对新兴技术的应用将有助于提升企业的技术水平，使其在不断演进的商业环境中保持竞争优势。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此外，社会对企业责任的期望也在逐渐升高。民用家具项目充分融入了社会责任的理念，通过可持续经营和社会公益民用家具项目，企图为社会贡献一份力量，在商业成功的同时关注社会价值。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0261"/>
      <w:r>
        <w:rPr>
          <w:rFonts w:ascii="仿宋" w:eastAsia="仿宋" w:hAnsi="仿宋" w:cs="仿宋" w:hint="eastAsia"/>
          <w:sz w:val="28"/>
          <w:lang w:eastAsia="zh-CN"/>
        </w:rPr>
        <w:t>五、民用家具项目危机管理</w:t>
      </w:r>
      <w:bookmarkEnd w:id="18"/>
    </w:p>
    <w:p>
      <w:pPr>
        <w:pStyle w:val="Heading2"/>
        <w:rPr>
          <w:rFonts w:ascii="仿宋" w:eastAsia="仿宋" w:hAnsi="仿宋" w:cs="仿宋" w:hint="eastAsia"/>
          <w:lang w:eastAsia="zh-CN"/>
        </w:rPr>
      </w:pPr>
      <w:bookmarkStart w:id="19" w:name="_Toc32616"/>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危机管理中，危机预警与识别是确保民用家具项目稳健运行的核心步骤。通过建立全面的监测机制，民用家具项目团队旨在及时发现和理解潜在的风险和危机因素，以便采取及时的预防和应对措施，确保民用家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首先，通过深入的风险评估，民用家具项目团队全面分析了整个民用家具项目和各个阶段可能存在的威胁。这包括准确评估每个潜在风险的发生概率和可能影响的程度，为后续危机预警提供了有力支持。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https://d.book118.com/355321102243011123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62C85"/>
    <w:rsid w:val="42C62C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3211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2024-03-03T13:13:00Z</dcterms:created>
  <dcterms:modified xsi:type="dcterms:W3CDTF">2024-03-03T13:13:47Z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D41214EAC25E4CAE81FF4569A755F238_11</vt:lpwstr>
  </property>
  <property fmtid="{D5CDD505-2E9C-101B-9397-08002B2CF9AE}" pid="3" name="KSOProductBuildVer">
    <vt:lpwstr>2052-12.1.0.16388</vt:lpwstr>
  </property>
</Properties>
</file>