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冲击发电机项目构思建设方案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38" w:history="1">
        <w:r>
          <w:rPr>
            <w:rFonts w:ascii="仿宋" w:eastAsia="仿宋" w:hAnsi="仿宋" w:cs="仿宋" w:hint="eastAsia"/>
            <w:lang w:eastAsia="zh-CN"/>
          </w:rPr>
          <w:t>概论</w:t>
        </w:r>
        <w:r>
          <w:tab/>
        </w:r>
        <w:r>
          <w:fldChar w:fldCharType="begin"/>
        </w:r>
        <w:r>
          <w:instrText xml:space="preserve"> PAGEREF _Toc11538 \h </w:instrText>
        </w:r>
        <w:r>
          <w:fldChar w:fldCharType="separate"/>
        </w:r>
        <w:r>
          <w:t>3</w:t>
        </w:r>
        <w:r>
          <w:fldChar w:fldCharType="end"/>
        </w:r>
      </w:hyperlink>
    </w:p>
    <w:p>
      <w:pPr>
        <w:pStyle w:val="TOC1"/>
        <w:tabs>
          <w:tab w:val="right" w:leader="dot" w:pos="8306"/>
        </w:tabs>
      </w:pPr>
      <w:hyperlink w:anchor="_Toc17420" w:history="1">
        <w:r>
          <w:rPr>
            <w:rFonts w:ascii="仿宋" w:eastAsia="仿宋" w:hAnsi="仿宋" w:cs="仿宋" w:hint="eastAsia"/>
            <w:lang w:eastAsia="zh-CN"/>
          </w:rPr>
          <w:t>一、冲击发电机项目概论</w:t>
        </w:r>
        <w:r>
          <w:tab/>
        </w:r>
        <w:r>
          <w:fldChar w:fldCharType="begin"/>
        </w:r>
        <w:r>
          <w:instrText xml:space="preserve"> PAGEREF _Toc17420 \h </w:instrText>
        </w:r>
        <w:r>
          <w:fldChar w:fldCharType="separate"/>
        </w:r>
        <w:r>
          <w:t>3</w:t>
        </w:r>
        <w:r>
          <w:fldChar w:fldCharType="end"/>
        </w:r>
      </w:hyperlink>
    </w:p>
    <w:p>
      <w:pPr>
        <w:pStyle w:val="TOC2"/>
        <w:tabs>
          <w:tab w:val="right" w:leader="dot" w:pos="8306"/>
        </w:tabs>
      </w:pPr>
      <w:hyperlink w:anchor="_Toc18231" w:history="1">
        <w:r>
          <w:rPr>
            <w:rFonts w:ascii="仿宋" w:eastAsia="仿宋" w:hAnsi="仿宋" w:cs="仿宋" w:hint="eastAsia"/>
            <w:lang w:eastAsia="zh-CN"/>
          </w:rPr>
          <w:t>(一)、项目申报单位概况</w:t>
        </w:r>
        <w:r>
          <w:tab/>
        </w:r>
        <w:r>
          <w:fldChar w:fldCharType="begin"/>
        </w:r>
        <w:r>
          <w:instrText xml:space="preserve"> PAGEREF _Toc18231 \h </w:instrText>
        </w:r>
        <w:r>
          <w:fldChar w:fldCharType="separate"/>
        </w:r>
        <w:r>
          <w:t>3</w:t>
        </w:r>
        <w:r>
          <w:fldChar w:fldCharType="end"/>
        </w:r>
      </w:hyperlink>
    </w:p>
    <w:p>
      <w:pPr>
        <w:pStyle w:val="TOC2"/>
        <w:tabs>
          <w:tab w:val="right" w:leader="dot" w:pos="8306"/>
        </w:tabs>
      </w:pPr>
      <w:hyperlink w:anchor="_Toc30493" w:history="1">
        <w:r>
          <w:rPr>
            <w:rFonts w:ascii="仿宋" w:eastAsia="仿宋" w:hAnsi="仿宋" w:cs="仿宋" w:hint="eastAsia"/>
            <w:lang w:eastAsia="zh-CN"/>
          </w:rPr>
          <w:t>(二)、项目概况</w:t>
        </w:r>
        <w:r>
          <w:tab/>
        </w:r>
        <w:r>
          <w:fldChar w:fldCharType="begin"/>
        </w:r>
        <w:r>
          <w:instrText xml:space="preserve"> PAGEREF _Toc30493 \h </w:instrText>
        </w:r>
        <w:r>
          <w:fldChar w:fldCharType="separate"/>
        </w:r>
        <w:r>
          <w:t>4</w:t>
        </w:r>
        <w:r>
          <w:fldChar w:fldCharType="end"/>
        </w:r>
      </w:hyperlink>
    </w:p>
    <w:p>
      <w:pPr>
        <w:pStyle w:val="TOC1"/>
        <w:tabs>
          <w:tab w:val="right" w:leader="dot" w:pos="8306"/>
        </w:tabs>
      </w:pPr>
      <w:hyperlink w:anchor="_Toc17962" w:history="1">
        <w:r>
          <w:rPr>
            <w:rFonts w:ascii="仿宋" w:eastAsia="仿宋" w:hAnsi="仿宋" w:cs="仿宋" w:hint="eastAsia"/>
            <w:lang w:eastAsia="zh-CN"/>
          </w:rPr>
          <w:t>二、发展规划、产业政策和行业准入分析</w:t>
        </w:r>
        <w:r>
          <w:tab/>
        </w:r>
        <w:r>
          <w:fldChar w:fldCharType="begin"/>
        </w:r>
        <w:r>
          <w:instrText xml:space="preserve"> PAGEREF _Toc17962 \h </w:instrText>
        </w:r>
        <w:r>
          <w:fldChar w:fldCharType="separate"/>
        </w:r>
        <w:r>
          <w:t>7</w:t>
        </w:r>
        <w:r>
          <w:fldChar w:fldCharType="end"/>
        </w:r>
      </w:hyperlink>
    </w:p>
    <w:p>
      <w:pPr>
        <w:pStyle w:val="TOC2"/>
        <w:tabs>
          <w:tab w:val="right" w:leader="dot" w:pos="8306"/>
        </w:tabs>
      </w:pPr>
      <w:hyperlink w:anchor="_Toc23544" w:history="1">
        <w:r>
          <w:rPr>
            <w:rFonts w:ascii="仿宋" w:eastAsia="仿宋" w:hAnsi="仿宋" w:cs="仿宋" w:hint="eastAsia"/>
            <w:lang w:eastAsia="zh-CN"/>
          </w:rPr>
          <w:t>(一)、发展规划分析</w:t>
        </w:r>
        <w:r>
          <w:tab/>
        </w:r>
        <w:r>
          <w:fldChar w:fldCharType="begin"/>
        </w:r>
        <w:r>
          <w:instrText xml:space="preserve"> PAGEREF _Toc23544 \h </w:instrText>
        </w:r>
        <w:r>
          <w:fldChar w:fldCharType="separate"/>
        </w:r>
        <w:r>
          <w:t>7</w:t>
        </w:r>
        <w:r>
          <w:fldChar w:fldCharType="end"/>
        </w:r>
      </w:hyperlink>
    </w:p>
    <w:p>
      <w:pPr>
        <w:pStyle w:val="TOC2"/>
        <w:tabs>
          <w:tab w:val="right" w:leader="dot" w:pos="8306"/>
        </w:tabs>
      </w:pPr>
      <w:hyperlink w:anchor="_Toc29724" w:history="1">
        <w:r>
          <w:rPr>
            <w:rFonts w:ascii="仿宋" w:eastAsia="仿宋" w:hAnsi="仿宋" w:cs="仿宋" w:hint="eastAsia"/>
            <w:lang w:eastAsia="zh-CN"/>
          </w:rPr>
          <w:t>(二)、产业政策分析</w:t>
        </w:r>
        <w:r>
          <w:tab/>
        </w:r>
        <w:r>
          <w:fldChar w:fldCharType="begin"/>
        </w:r>
        <w:r>
          <w:instrText xml:space="preserve"> PAGEREF _Toc29724 \h </w:instrText>
        </w:r>
        <w:r>
          <w:fldChar w:fldCharType="separate"/>
        </w:r>
        <w:r>
          <w:t>9</w:t>
        </w:r>
        <w:r>
          <w:fldChar w:fldCharType="end"/>
        </w:r>
      </w:hyperlink>
    </w:p>
    <w:p>
      <w:pPr>
        <w:pStyle w:val="TOC2"/>
        <w:tabs>
          <w:tab w:val="right" w:leader="dot" w:pos="8306"/>
        </w:tabs>
      </w:pPr>
      <w:hyperlink w:anchor="_Toc14262" w:history="1">
        <w:r>
          <w:rPr>
            <w:rFonts w:ascii="仿宋" w:eastAsia="仿宋" w:hAnsi="仿宋" w:cs="仿宋" w:hint="eastAsia"/>
            <w:lang w:eastAsia="zh-CN"/>
          </w:rPr>
          <w:t>(三)、行业准入分析</w:t>
        </w:r>
        <w:r>
          <w:tab/>
        </w:r>
        <w:r>
          <w:fldChar w:fldCharType="begin"/>
        </w:r>
        <w:r>
          <w:instrText xml:space="preserve"> PAGEREF _Toc14262 \h </w:instrText>
        </w:r>
        <w:r>
          <w:fldChar w:fldCharType="separate"/>
        </w:r>
        <w:r>
          <w:t>10</w:t>
        </w:r>
        <w:r>
          <w:fldChar w:fldCharType="end"/>
        </w:r>
      </w:hyperlink>
    </w:p>
    <w:p>
      <w:pPr>
        <w:pStyle w:val="TOC1"/>
        <w:tabs>
          <w:tab w:val="right" w:leader="dot" w:pos="8306"/>
        </w:tabs>
      </w:pPr>
      <w:hyperlink w:anchor="_Toc16072" w:history="1">
        <w:r>
          <w:rPr>
            <w:rFonts w:ascii="仿宋" w:eastAsia="仿宋" w:hAnsi="仿宋" w:cs="仿宋" w:hint="eastAsia"/>
            <w:lang w:eastAsia="zh-CN"/>
          </w:rPr>
          <w:t>三、资源开发及综合利用分析</w:t>
        </w:r>
        <w:r>
          <w:tab/>
        </w:r>
        <w:r>
          <w:fldChar w:fldCharType="begin"/>
        </w:r>
        <w:r>
          <w:instrText xml:space="preserve"> PAGEREF _Toc16072 \h </w:instrText>
        </w:r>
        <w:r>
          <w:fldChar w:fldCharType="separate"/>
        </w:r>
        <w:r>
          <w:t>11</w:t>
        </w:r>
        <w:r>
          <w:fldChar w:fldCharType="end"/>
        </w:r>
      </w:hyperlink>
    </w:p>
    <w:p>
      <w:pPr>
        <w:pStyle w:val="TOC2"/>
        <w:tabs>
          <w:tab w:val="right" w:leader="dot" w:pos="8306"/>
        </w:tabs>
      </w:pPr>
      <w:hyperlink w:anchor="_Toc4637" w:history="1">
        <w:r>
          <w:rPr>
            <w:rFonts w:ascii="仿宋" w:eastAsia="仿宋" w:hAnsi="仿宋" w:cs="仿宋" w:hint="eastAsia"/>
            <w:lang w:eastAsia="zh-CN"/>
          </w:rPr>
          <w:t>(一)、资源开发方案</w:t>
        </w:r>
        <w:r>
          <w:tab/>
        </w:r>
        <w:r>
          <w:fldChar w:fldCharType="begin"/>
        </w:r>
        <w:r>
          <w:instrText xml:space="preserve"> PAGEREF _Toc4637 \h </w:instrText>
        </w:r>
        <w:r>
          <w:fldChar w:fldCharType="separate"/>
        </w:r>
        <w:r>
          <w:t>11</w:t>
        </w:r>
        <w:r>
          <w:fldChar w:fldCharType="end"/>
        </w:r>
      </w:hyperlink>
    </w:p>
    <w:p>
      <w:pPr>
        <w:pStyle w:val="TOC2"/>
        <w:tabs>
          <w:tab w:val="right" w:leader="dot" w:pos="8306"/>
        </w:tabs>
      </w:pPr>
      <w:hyperlink w:anchor="_Toc1008" w:history="1">
        <w:r>
          <w:rPr>
            <w:rFonts w:ascii="仿宋" w:eastAsia="仿宋" w:hAnsi="仿宋" w:cs="仿宋" w:hint="eastAsia"/>
            <w:lang w:eastAsia="zh-CN"/>
          </w:rPr>
          <w:t>(二)、资源利用方案</w:t>
        </w:r>
        <w:r>
          <w:tab/>
        </w:r>
        <w:r>
          <w:fldChar w:fldCharType="begin"/>
        </w:r>
        <w:r>
          <w:instrText xml:space="preserve"> PAGEREF _Toc1008 \h </w:instrText>
        </w:r>
        <w:r>
          <w:fldChar w:fldCharType="separate"/>
        </w:r>
        <w:r>
          <w:t>13</w:t>
        </w:r>
        <w:r>
          <w:fldChar w:fldCharType="end"/>
        </w:r>
      </w:hyperlink>
    </w:p>
    <w:p>
      <w:pPr>
        <w:pStyle w:val="TOC2"/>
        <w:tabs>
          <w:tab w:val="right" w:leader="dot" w:pos="8306"/>
        </w:tabs>
      </w:pPr>
      <w:hyperlink w:anchor="_Toc15031" w:history="1">
        <w:r>
          <w:rPr>
            <w:rFonts w:ascii="仿宋" w:eastAsia="仿宋" w:hAnsi="仿宋" w:cs="仿宋" w:hint="eastAsia"/>
            <w:lang w:eastAsia="zh-CN"/>
          </w:rPr>
          <w:t>(三)、资源节约措施</w:t>
        </w:r>
        <w:r>
          <w:tab/>
        </w:r>
        <w:r>
          <w:fldChar w:fldCharType="begin"/>
        </w:r>
        <w:r>
          <w:instrText xml:space="preserve"> PAGEREF _Toc15031 \h </w:instrText>
        </w:r>
        <w:r>
          <w:fldChar w:fldCharType="separate"/>
        </w:r>
        <w:r>
          <w:t>14</w:t>
        </w:r>
        <w:r>
          <w:fldChar w:fldCharType="end"/>
        </w:r>
      </w:hyperlink>
    </w:p>
    <w:p>
      <w:pPr>
        <w:pStyle w:val="TOC1"/>
        <w:tabs>
          <w:tab w:val="right" w:leader="dot" w:pos="8306"/>
        </w:tabs>
      </w:pPr>
      <w:hyperlink w:anchor="_Toc17042" w:history="1">
        <w:r>
          <w:rPr>
            <w:rFonts w:ascii="仿宋" w:eastAsia="仿宋" w:hAnsi="仿宋" w:cs="仿宋" w:hint="eastAsia"/>
            <w:lang w:eastAsia="zh-CN"/>
          </w:rPr>
          <w:t>四、背景、必要性分析</w:t>
        </w:r>
        <w:r>
          <w:tab/>
        </w:r>
        <w:r>
          <w:fldChar w:fldCharType="begin"/>
        </w:r>
        <w:r>
          <w:instrText xml:space="preserve"> PAGEREF _Toc17042 \h </w:instrText>
        </w:r>
        <w:r>
          <w:fldChar w:fldCharType="separate"/>
        </w:r>
        <w:r>
          <w:t>15</w:t>
        </w:r>
        <w:r>
          <w:fldChar w:fldCharType="end"/>
        </w:r>
      </w:hyperlink>
    </w:p>
    <w:p>
      <w:pPr>
        <w:pStyle w:val="TOC2"/>
        <w:tabs>
          <w:tab w:val="right" w:leader="dot" w:pos="8306"/>
        </w:tabs>
      </w:pPr>
      <w:hyperlink w:anchor="_Toc29596" w:history="1">
        <w:r>
          <w:rPr>
            <w:rFonts w:ascii="仿宋" w:eastAsia="仿宋" w:hAnsi="仿宋" w:cs="仿宋" w:hint="eastAsia"/>
            <w:lang w:eastAsia="zh-CN"/>
          </w:rPr>
          <w:t>(一)、项目建设背景</w:t>
        </w:r>
        <w:r>
          <w:tab/>
        </w:r>
        <w:r>
          <w:fldChar w:fldCharType="begin"/>
        </w:r>
        <w:r>
          <w:instrText xml:space="preserve"> PAGEREF _Toc29596 \h </w:instrText>
        </w:r>
        <w:r>
          <w:fldChar w:fldCharType="separate"/>
        </w:r>
        <w:r>
          <w:t>15</w:t>
        </w:r>
        <w:r>
          <w:fldChar w:fldCharType="end"/>
        </w:r>
      </w:hyperlink>
    </w:p>
    <w:p>
      <w:pPr>
        <w:pStyle w:val="TOC2"/>
        <w:tabs>
          <w:tab w:val="right" w:leader="dot" w:pos="8306"/>
        </w:tabs>
      </w:pPr>
      <w:hyperlink w:anchor="_Toc24349" w:history="1">
        <w:r>
          <w:rPr>
            <w:rFonts w:ascii="仿宋" w:eastAsia="仿宋" w:hAnsi="仿宋" w:cs="仿宋" w:hint="eastAsia"/>
            <w:lang w:eastAsia="zh-CN"/>
          </w:rPr>
          <w:t>(二)、必要性分析</w:t>
        </w:r>
        <w:r>
          <w:tab/>
        </w:r>
        <w:r>
          <w:fldChar w:fldCharType="begin"/>
        </w:r>
        <w:r>
          <w:instrText xml:space="preserve"> PAGEREF _Toc24349 \h </w:instrText>
        </w:r>
        <w:r>
          <w:fldChar w:fldCharType="separate"/>
        </w:r>
        <w:r>
          <w:t>16</w:t>
        </w:r>
        <w:r>
          <w:fldChar w:fldCharType="end"/>
        </w:r>
      </w:hyperlink>
    </w:p>
    <w:p>
      <w:pPr>
        <w:pStyle w:val="TOC2"/>
        <w:tabs>
          <w:tab w:val="right" w:leader="dot" w:pos="8306"/>
        </w:tabs>
      </w:pPr>
      <w:hyperlink w:anchor="_Toc22382" w:history="1">
        <w:r>
          <w:rPr>
            <w:rFonts w:ascii="仿宋" w:eastAsia="仿宋" w:hAnsi="仿宋" w:cs="仿宋" w:hint="eastAsia"/>
            <w:lang w:eastAsia="zh-CN"/>
          </w:rPr>
          <w:t>(三)、项目建设有利条件</w:t>
        </w:r>
        <w:r>
          <w:tab/>
        </w:r>
        <w:r>
          <w:fldChar w:fldCharType="begin"/>
        </w:r>
        <w:r>
          <w:instrText xml:space="preserve"> PAGEREF _Toc22382 \h </w:instrText>
        </w:r>
        <w:r>
          <w:fldChar w:fldCharType="separate"/>
        </w:r>
        <w:r>
          <w:t>17</w:t>
        </w:r>
        <w:r>
          <w:fldChar w:fldCharType="end"/>
        </w:r>
      </w:hyperlink>
    </w:p>
    <w:p>
      <w:pPr>
        <w:pStyle w:val="TOC1"/>
        <w:tabs>
          <w:tab w:val="right" w:leader="dot" w:pos="8306"/>
        </w:tabs>
      </w:pPr>
      <w:hyperlink w:anchor="_Toc23018" w:history="1">
        <w:r>
          <w:rPr>
            <w:rFonts w:ascii="仿宋" w:eastAsia="仿宋" w:hAnsi="仿宋" w:cs="仿宋" w:hint="eastAsia"/>
            <w:lang w:eastAsia="zh-CN"/>
          </w:rPr>
          <w:t>五、环境和生态影响分析</w:t>
        </w:r>
        <w:r>
          <w:tab/>
        </w:r>
        <w:r>
          <w:fldChar w:fldCharType="begin"/>
        </w:r>
        <w:r>
          <w:instrText xml:space="preserve"> PAGEREF _Toc23018 \h </w:instrText>
        </w:r>
        <w:r>
          <w:fldChar w:fldCharType="separate"/>
        </w:r>
        <w:r>
          <w:t>19</w:t>
        </w:r>
        <w:r>
          <w:fldChar w:fldCharType="end"/>
        </w:r>
      </w:hyperlink>
    </w:p>
    <w:p>
      <w:pPr>
        <w:pStyle w:val="TOC2"/>
        <w:tabs>
          <w:tab w:val="right" w:leader="dot" w:pos="8306"/>
        </w:tabs>
      </w:pPr>
      <w:hyperlink w:anchor="_Toc31839" w:history="1">
        <w:r>
          <w:rPr>
            <w:rFonts w:ascii="仿宋" w:eastAsia="仿宋" w:hAnsi="仿宋" w:cs="仿宋" w:hint="eastAsia"/>
            <w:lang w:eastAsia="zh-CN"/>
          </w:rPr>
          <w:t>(一)、环境和生态现状</w:t>
        </w:r>
        <w:r>
          <w:tab/>
        </w:r>
        <w:r>
          <w:fldChar w:fldCharType="begin"/>
        </w:r>
        <w:r>
          <w:instrText xml:space="preserve"> PAGEREF _Toc31839 \h </w:instrText>
        </w:r>
        <w:r>
          <w:fldChar w:fldCharType="separate"/>
        </w:r>
        <w:r>
          <w:t>19</w:t>
        </w:r>
        <w:r>
          <w:fldChar w:fldCharType="end"/>
        </w:r>
      </w:hyperlink>
    </w:p>
    <w:p>
      <w:pPr>
        <w:pStyle w:val="TOC2"/>
        <w:tabs>
          <w:tab w:val="right" w:leader="dot" w:pos="8306"/>
        </w:tabs>
      </w:pPr>
      <w:hyperlink w:anchor="_Toc4792" w:history="1">
        <w:r>
          <w:rPr>
            <w:rFonts w:ascii="仿宋" w:eastAsia="仿宋" w:hAnsi="仿宋" w:cs="仿宋" w:hint="eastAsia"/>
            <w:lang w:eastAsia="zh-CN"/>
          </w:rPr>
          <w:t>(二)、生态环境影响分析</w:t>
        </w:r>
        <w:r>
          <w:tab/>
        </w:r>
        <w:r>
          <w:fldChar w:fldCharType="begin"/>
        </w:r>
        <w:r>
          <w:instrText xml:space="preserve"> PAGEREF _Toc4792 \h </w:instrText>
        </w:r>
        <w:r>
          <w:fldChar w:fldCharType="separate"/>
        </w:r>
        <w:r>
          <w:t>21</w:t>
        </w:r>
        <w:r>
          <w:fldChar w:fldCharType="end"/>
        </w:r>
      </w:hyperlink>
    </w:p>
    <w:p>
      <w:pPr>
        <w:pStyle w:val="TOC2"/>
        <w:tabs>
          <w:tab w:val="right" w:leader="dot" w:pos="8306"/>
        </w:tabs>
      </w:pPr>
      <w:hyperlink w:anchor="_Toc9269" w:history="1">
        <w:r>
          <w:rPr>
            <w:rFonts w:ascii="仿宋" w:eastAsia="仿宋" w:hAnsi="仿宋" w:cs="仿宋" w:hint="eastAsia"/>
            <w:lang w:eastAsia="zh-CN"/>
          </w:rPr>
          <w:t>(三)、生态环境保护措施</w:t>
        </w:r>
        <w:r>
          <w:tab/>
        </w:r>
        <w:r>
          <w:fldChar w:fldCharType="begin"/>
        </w:r>
        <w:r>
          <w:instrText xml:space="preserve"> PAGEREF _Toc9269 \h </w:instrText>
        </w:r>
        <w:r>
          <w:fldChar w:fldCharType="separate"/>
        </w:r>
        <w:r>
          <w:t>22</w:t>
        </w:r>
        <w:r>
          <w:fldChar w:fldCharType="end"/>
        </w:r>
      </w:hyperlink>
    </w:p>
    <w:p>
      <w:pPr>
        <w:pStyle w:val="TOC2"/>
        <w:tabs>
          <w:tab w:val="right" w:leader="dot" w:pos="8306"/>
        </w:tabs>
      </w:pPr>
      <w:hyperlink w:anchor="_Toc18706" w:history="1">
        <w:r>
          <w:rPr>
            <w:rFonts w:ascii="仿宋" w:eastAsia="仿宋" w:hAnsi="仿宋" w:cs="仿宋" w:hint="eastAsia"/>
            <w:lang w:eastAsia="zh-CN"/>
          </w:rPr>
          <w:t>(四)、地质灾害影响分析</w:t>
        </w:r>
        <w:r>
          <w:tab/>
        </w:r>
        <w:r>
          <w:fldChar w:fldCharType="begin"/>
        </w:r>
        <w:r>
          <w:instrText xml:space="preserve"> PAGEREF _Toc18706 \h </w:instrText>
        </w:r>
        <w:r>
          <w:fldChar w:fldCharType="separate"/>
        </w:r>
        <w:r>
          <w:t>24</w:t>
        </w:r>
        <w:r>
          <w:fldChar w:fldCharType="end"/>
        </w:r>
      </w:hyperlink>
    </w:p>
    <w:p>
      <w:pPr>
        <w:pStyle w:val="TOC2"/>
        <w:tabs>
          <w:tab w:val="right" w:leader="dot" w:pos="8306"/>
        </w:tabs>
      </w:pPr>
      <w:hyperlink w:anchor="_Toc2476" w:history="1">
        <w:r>
          <w:rPr>
            <w:rFonts w:ascii="仿宋" w:eastAsia="仿宋" w:hAnsi="仿宋" w:cs="仿宋" w:hint="eastAsia"/>
            <w:lang w:eastAsia="zh-CN"/>
          </w:rPr>
          <w:t>(五)、特殊环境影响</w:t>
        </w:r>
        <w:r>
          <w:tab/>
        </w:r>
        <w:r>
          <w:fldChar w:fldCharType="begin"/>
        </w:r>
        <w:r>
          <w:instrText xml:space="preserve"> PAGEREF _Toc2476 \h </w:instrText>
        </w:r>
        <w:r>
          <w:fldChar w:fldCharType="separate"/>
        </w:r>
        <w:r>
          <w:t>25</w:t>
        </w:r>
        <w:r>
          <w:fldChar w:fldCharType="end"/>
        </w:r>
      </w:hyperlink>
    </w:p>
    <w:p>
      <w:pPr>
        <w:pStyle w:val="TOC1"/>
        <w:tabs>
          <w:tab w:val="right" w:leader="dot" w:pos="8306"/>
        </w:tabs>
      </w:pPr>
      <w:hyperlink w:anchor="_Toc18620" w:history="1">
        <w:r>
          <w:rPr>
            <w:rFonts w:ascii="仿宋" w:eastAsia="仿宋" w:hAnsi="仿宋" w:cs="仿宋" w:hint="eastAsia"/>
            <w:lang w:eastAsia="zh-CN"/>
          </w:rPr>
          <w:t>六、项目选址研究</w:t>
        </w:r>
        <w:r>
          <w:tab/>
        </w:r>
        <w:r>
          <w:fldChar w:fldCharType="begin"/>
        </w:r>
        <w:r>
          <w:instrText xml:space="preserve"> PAGEREF _Toc18620 \h </w:instrText>
        </w:r>
        <w:r>
          <w:fldChar w:fldCharType="separate"/>
        </w:r>
        <w:r>
          <w:t>26</w:t>
        </w:r>
        <w:r>
          <w:fldChar w:fldCharType="end"/>
        </w:r>
      </w:hyperlink>
    </w:p>
    <w:p>
      <w:pPr>
        <w:pStyle w:val="TOC2"/>
        <w:tabs>
          <w:tab w:val="right" w:leader="dot" w:pos="8306"/>
        </w:tabs>
      </w:pPr>
      <w:hyperlink w:anchor="_Toc7588" w:history="1">
        <w:r>
          <w:rPr>
            <w:rFonts w:ascii="仿宋" w:eastAsia="仿宋" w:hAnsi="仿宋" w:cs="仿宋" w:hint="eastAsia"/>
            <w:lang w:eastAsia="zh-CN"/>
          </w:rPr>
          <w:t>(一)、项目选址原则</w:t>
        </w:r>
        <w:r>
          <w:tab/>
        </w:r>
        <w:r>
          <w:fldChar w:fldCharType="begin"/>
        </w:r>
        <w:r>
          <w:instrText xml:space="preserve"> PAGEREF _Toc7588 \h </w:instrText>
        </w:r>
        <w:r>
          <w:fldChar w:fldCharType="separate"/>
        </w:r>
        <w:r>
          <w:t>26</w:t>
        </w:r>
        <w:r>
          <w:fldChar w:fldCharType="end"/>
        </w:r>
      </w:hyperlink>
    </w:p>
    <w:p>
      <w:pPr>
        <w:pStyle w:val="TOC2"/>
        <w:tabs>
          <w:tab w:val="right" w:leader="dot" w:pos="8306"/>
        </w:tabs>
      </w:pPr>
      <w:hyperlink w:anchor="_Toc27284" w:history="1">
        <w:r>
          <w:rPr>
            <w:rFonts w:ascii="仿宋" w:eastAsia="仿宋" w:hAnsi="仿宋" w:cs="仿宋" w:hint="eastAsia"/>
            <w:lang w:eastAsia="zh-CN"/>
          </w:rPr>
          <w:t>(二)、项目选址</w:t>
        </w:r>
        <w:r>
          <w:tab/>
        </w:r>
        <w:r>
          <w:fldChar w:fldCharType="begin"/>
        </w:r>
        <w:r>
          <w:instrText xml:space="preserve"> PAGEREF _Toc27284 \h </w:instrText>
        </w:r>
        <w:r>
          <w:fldChar w:fldCharType="separate"/>
        </w:r>
        <w:r>
          <w:t>29</w:t>
        </w:r>
        <w:r>
          <w:fldChar w:fldCharType="end"/>
        </w:r>
      </w:hyperlink>
    </w:p>
    <w:p>
      <w:pPr>
        <w:pStyle w:val="TOC2"/>
        <w:tabs>
          <w:tab w:val="right" w:leader="dot" w:pos="8306"/>
        </w:tabs>
      </w:pPr>
      <w:hyperlink w:anchor="_Toc23290" w:history="1">
        <w:r>
          <w:rPr>
            <w:rFonts w:ascii="仿宋" w:eastAsia="仿宋" w:hAnsi="仿宋" w:cs="仿宋" w:hint="eastAsia"/>
            <w:lang w:eastAsia="zh-CN"/>
          </w:rPr>
          <w:t>(三)、建设条件分析</w:t>
        </w:r>
        <w:r>
          <w:tab/>
        </w:r>
        <w:r>
          <w:fldChar w:fldCharType="begin"/>
        </w:r>
        <w:r>
          <w:instrText xml:space="preserve"> PAGEREF _Toc23290 \h </w:instrText>
        </w:r>
        <w:r>
          <w:fldChar w:fldCharType="separate"/>
        </w:r>
        <w:r>
          <w:t>32</w:t>
        </w:r>
        <w:r>
          <w:fldChar w:fldCharType="end"/>
        </w:r>
      </w:hyperlink>
    </w:p>
    <w:p>
      <w:pPr>
        <w:pStyle w:val="TOC2"/>
        <w:tabs>
          <w:tab w:val="right" w:leader="dot" w:pos="8306"/>
        </w:tabs>
      </w:pPr>
      <w:hyperlink w:anchor="_Toc5526" w:history="1">
        <w:r>
          <w:rPr>
            <w:rFonts w:ascii="仿宋" w:eastAsia="仿宋" w:hAnsi="仿宋" w:cs="仿宋" w:hint="eastAsia"/>
            <w:lang w:eastAsia="zh-CN"/>
          </w:rPr>
          <w:t>(四)、用地控制指标</w:t>
        </w:r>
        <w:r>
          <w:tab/>
        </w:r>
        <w:r>
          <w:fldChar w:fldCharType="begin"/>
        </w:r>
        <w:r>
          <w:instrText xml:space="preserve"> PAGEREF _Toc5526 \h </w:instrText>
        </w:r>
        <w:r>
          <w:fldChar w:fldCharType="separate"/>
        </w:r>
        <w:r>
          <w:t>33</w:t>
        </w:r>
        <w:r>
          <w:fldChar w:fldCharType="end"/>
        </w:r>
      </w:hyperlink>
    </w:p>
    <w:p>
      <w:pPr>
        <w:pStyle w:val="TOC2"/>
        <w:tabs>
          <w:tab w:val="right" w:leader="dot" w:pos="8306"/>
        </w:tabs>
      </w:pPr>
      <w:hyperlink w:anchor="_Toc19973" w:history="1">
        <w:r>
          <w:rPr>
            <w:rFonts w:ascii="仿宋" w:eastAsia="仿宋" w:hAnsi="仿宋" w:cs="仿宋" w:hint="eastAsia"/>
            <w:lang w:eastAsia="zh-CN"/>
          </w:rPr>
          <w:t>(五)、地总体要求</w:t>
        </w:r>
        <w:r>
          <w:tab/>
        </w:r>
        <w:r>
          <w:fldChar w:fldCharType="begin"/>
        </w:r>
        <w:r>
          <w:instrText xml:space="preserve"> PAGEREF _Toc19973 \h </w:instrText>
        </w:r>
        <w:r>
          <w:fldChar w:fldCharType="separate"/>
        </w:r>
        <w:r>
          <w:t>34</w:t>
        </w:r>
        <w:r>
          <w:fldChar w:fldCharType="end"/>
        </w:r>
      </w:hyperlink>
    </w:p>
    <w:p>
      <w:pPr>
        <w:pStyle w:val="TOC2"/>
        <w:tabs>
          <w:tab w:val="right" w:leader="dot" w:pos="8306"/>
        </w:tabs>
      </w:pPr>
      <w:hyperlink w:anchor="_Toc2273" w:history="1">
        <w:r>
          <w:rPr>
            <w:rFonts w:ascii="仿宋" w:eastAsia="仿宋" w:hAnsi="仿宋" w:cs="仿宋" w:hint="eastAsia"/>
            <w:lang w:eastAsia="zh-CN"/>
          </w:rPr>
          <w:t>(六)、节约用地措施</w:t>
        </w:r>
        <w:r>
          <w:tab/>
        </w:r>
        <w:r>
          <w:fldChar w:fldCharType="begin"/>
        </w:r>
        <w:r>
          <w:instrText xml:space="preserve"> PAGEREF _Toc2273 \h </w:instrText>
        </w:r>
        <w:r>
          <w:fldChar w:fldCharType="separate"/>
        </w:r>
        <w:r>
          <w:t>35</w:t>
        </w:r>
        <w:r>
          <w:fldChar w:fldCharType="end"/>
        </w:r>
      </w:hyperlink>
    </w:p>
    <w:p>
      <w:pPr>
        <w:pStyle w:val="TOC2"/>
        <w:tabs>
          <w:tab w:val="right" w:leader="dot" w:pos="8306"/>
        </w:tabs>
      </w:pPr>
      <w:hyperlink w:anchor="_Toc5380" w:history="1">
        <w:r>
          <w:rPr>
            <w:rFonts w:ascii="仿宋" w:eastAsia="仿宋" w:hAnsi="仿宋" w:cs="仿宋" w:hint="eastAsia"/>
            <w:lang w:eastAsia="zh-CN"/>
          </w:rPr>
          <w:t>(七)、选址综合评价</w:t>
        </w:r>
        <w:r>
          <w:tab/>
        </w:r>
        <w:r>
          <w:fldChar w:fldCharType="begin"/>
        </w:r>
        <w:r>
          <w:instrText xml:space="preserve"> PAGEREF _Toc5380 \h </w:instrText>
        </w:r>
        <w:r>
          <w:fldChar w:fldCharType="separate"/>
        </w:r>
        <w:r>
          <w:t>37</w:t>
        </w:r>
        <w:r>
          <w:fldChar w:fldCharType="end"/>
        </w:r>
      </w:hyperlink>
    </w:p>
    <w:p>
      <w:pPr>
        <w:pStyle w:val="TOC1"/>
        <w:tabs>
          <w:tab w:val="right" w:leader="dot" w:pos="8306"/>
        </w:tabs>
      </w:pPr>
      <w:hyperlink w:anchor="_Toc16103" w:history="1">
        <w:r>
          <w:rPr>
            <w:rFonts w:ascii="仿宋" w:eastAsia="仿宋" w:hAnsi="仿宋" w:cs="仿宋" w:hint="eastAsia"/>
            <w:lang w:eastAsia="zh-CN"/>
          </w:rPr>
          <w:t>七、资金管理与财务规划</w:t>
        </w:r>
        <w:r>
          <w:tab/>
        </w:r>
        <w:r>
          <w:fldChar w:fldCharType="begin"/>
        </w:r>
        <w:r>
          <w:instrText xml:space="preserve"> PAGEREF _Toc16103 \h </w:instrText>
        </w:r>
        <w:r>
          <w:fldChar w:fldCharType="separate"/>
        </w:r>
        <w:r>
          <w:t>38</w:t>
        </w:r>
        <w:r>
          <w:fldChar w:fldCharType="end"/>
        </w:r>
      </w:hyperlink>
    </w:p>
    <w:p>
      <w:pPr>
        <w:pStyle w:val="TOC2"/>
        <w:tabs>
          <w:tab w:val="right" w:leader="dot" w:pos="8306"/>
        </w:tabs>
      </w:pPr>
      <w:hyperlink w:anchor="_Toc2312" w:history="1">
        <w:r>
          <w:rPr>
            <w:rFonts w:ascii="仿宋" w:eastAsia="仿宋" w:hAnsi="仿宋" w:cs="仿宋" w:hint="eastAsia"/>
            <w:lang w:eastAsia="zh-CN"/>
          </w:rPr>
          <w:t>(一)、项目资金来源与筹措</w:t>
        </w:r>
        <w:r>
          <w:tab/>
        </w:r>
        <w:r>
          <w:fldChar w:fldCharType="begin"/>
        </w:r>
        <w:r>
          <w:instrText xml:space="preserve"> PAGEREF _Toc2312 \h </w:instrText>
        </w:r>
        <w:r>
          <w:fldChar w:fldCharType="separate"/>
        </w:r>
        <w:r>
          <w:t>38</w:t>
        </w:r>
        <w:r>
          <w:fldChar w:fldCharType="end"/>
        </w:r>
      </w:hyperlink>
    </w:p>
    <w:p>
      <w:pPr>
        <w:pStyle w:val="TOC2"/>
        <w:tabs>
          <w:tab w:val="right" w:leader="dot" w:pos="8306"/>
        </w:tabs>
      </w:pPr>
      <w:hyperlink w:anchor="_Toc31544" w:history="1">
        <w:r>
          <w:rPr>
            <w:rFonts w:ascii="仿宋" w:eastAsia="仿宋" w:hAnsi="仿宋" w:cs="仿宋" w:hint="eastAsia"/>
            <w:lang w:eastAsia="zh-CN"/>
          </w:rPr>
          <w:t>(二)、资金使用与监管</w:t>
        </w:r>
        <w:r>
          <w:tab/>
        </w:r>
        <w:r>
          <w:fldChar w:fldCharType="begin"/>
        </w:r>
        <w:r>
          <w:instrText xml:space="preserve"> PAGEREF _Toc31544 \h </w:instrText>
        </w:r>
        <w:r>
          <w:fldChar w:fldCharType="separate"/>
        </w:r>
        <w:r>
          <w:t>39</w:t>
        </w:r>
        <w:r>
          <w:fldChar w:fldCharType="end"/>
        </w:r>
      </w:hyperlink>
    </w:p>
    <w:p>
      <w:pPr>
        <w:pStyle w:val="TOC2"/>
        <w:tabs>
          <w:tab w:val="right" w:leader="dot" w:pos="8306"/>
        </w:tabs>
      </w:pPr>
      <w:hyperlink w:anchor="_Toc31517" w:history="1">
        <w:r>
          <w:rPr>
            <w:rFonts w:ascii="仿宋" w:eastAsia="仿宋" w:hAnsi="仿宋" w:cs="仿宋" w:hint="eastAsia"/>
            <w:lang w:eastAsia="zh-CN"/>
          </w:rPr>
          <w:t>(三)、财务规划与预测</w:t>
        </w:r>
        <w:r>
          <w:tab/>
        </w:r>
        <w:r>
          <w:fldChar w:fldCharType="begin"/>
        </w:r>
        <w:r>
          <w:instrText xml:space="preserve"> PAGEREF _Toc31517 \h </w:instrText>
        </w:r>
        <w:r>
          <w:fldChar w:fldCharType="separate"/>
        </w:r>
        <w:r>
          <w:t>41</w:t>
        </w:r>
        <w:r>
          <w:fldChar w:fldCharType="end"/>
        </w:r>
      </w:hyperlink>
    </w:p>
    <w:p>
      <w:pPr>
        <w:pStyle w:val="TOC1"/>
        <w:tabs>
          <w:tab w:val="right" w:leader="dot" w:pos="8306"/>
        </w:tabs>
      </w:pPr>
      <w:hyperlink w:anchor="_Toc24453" w:history="1">
        <w:r>
          <w:rPr>
            <w:rFonts w:ascii="仿宋" w:eastAsia="仿宋" w:hAnsi="仿宋" w:cs="仿宋" w:hint="eastAsia"/>
            <w:lang w:eastAsia="zh-CN"/>
          </w:rPr>
          <w:t>八、环境保护与绿色发展</w:t>
        </w:r>
        <w:r>
          <w:tab/>
        </w:r>
        <w:r>
          <w:fldChar w:fldCharType="begin"/>
        </w:r>
        <w:r>
          <w:instrText xml:space="preserve"> PAGEREF _Toc24453 \h </w:instrText>
        </w:r>
        <w:r>
          <w:fldChar w:fldCharType="separate"/>
        </w:r>
        <w:r>
          <w:t>42</w:t>
        </w:r>
        <w:r>
          <w:fldChar w:fldCharType="end"/>
        </w:r>
      </w:hyperlink>
    </w:p>
    <w:p>
      <w:pPr>
        <w:pStyle w:val="TOC2"/>
        <w:tabs>
          <w:tab w:val="right" w:leader="dot" w:pos="8306"/>
        </w:tabs>
      </w:pPr>
      <w:hyperlink w:anchor="_Toc4025" w:history="1">
        <w:r>
          <w:rPr>
            <w:rFonts w:ascii="仿宋" w:eastAsia="仿宋" w:hAnsi="仿宋" w:cs="仿宋" w:hint="eastAsia"/>
            <w:lang w:eastAsia="zh-CN"/>
          </w:rPr>
          <w:t>(一)、环境保护措施</w:t>
        </w:r>
        <w:r>
          <w:tab/>
        </w:r>
        <w:r>
          <w:fldChar w:fldCharType="begin"/>
        </w:r>
        <w:r>
          <w:instrText xml:space="preserve"> PAGEREF _Toc4025 \h </w:instrText>
        </w:r>
        <w:r>
          <w:fldChar w:fldCharType="separate"/>
        </w:r>
        <w:r>
          <w:t>42</w:t>
        </w:r>
        <w:r>
          <w:fldChar w:fldCharType="end"/>
        </w:r>
      </w:hyperlink>
    </w:p>
    <w:p>
      <w:pPr>
        <w:pStyle w:val="TOC2"/>
        <w:tabs>
          <w:tab w:val="right" w:leader="dot" w:pos="8306"/>
        </w:tabs>
      </w:pPr>
      <w:hyperlink w:anchor="_Toc2505" w:history="1">
        <w:r>
          <w:rPr>
            <w:rFonts w:ascii="仿宋" w:eastAsia="仿宋" w:hAnsi="仿宋" w:cs="仿宋" w:hint="eastAsia"/>
            <w:lang w:eastAsia="zh-CN"/>
          </w:rPr>
          <w:t>(二)、绿色发展与可持续发展策略</w:t>
        </w:r>
        <w:r>
          <w:tab/>
        </w:r>
        <w:r>
          <w:fldChar w:fldCharType="begin"/>
        </w:r>
        <w:r>
          <w:instrText xml:space="preserve"> PAGEREF _Toc2505 \h </w:instrText>
        </w:r>
        <w:r>
          <w:fldChar w:fldCharType="separate"/>
        </w:r>
        <w:r>
          <w:t>43</w:t>
        </w:r>
        <w:r>
          <w:fldChar w:fldCharType="end"/>
        </w:r>
      </w:hyperlink>
    </w:p>
    <w:p>
      <w:pPr>
        <w:pStyle w:val="TOC1"/>
        <w:tabs>
          <w:tab w:val="right" w:leader="dot" w:pos="8306"/>
        </w:tabs>
      </w:pPr>
      <w:hyperlink w:anchor="_Toc21187" w:history="1">
        <w:r>
          <w:rPr>
            <w:rFonts w:ascii="仿宋" w:eastAsia="仿宋" w:hAnsi="仿宋" w:cs="仿宋" w:hint="eastAsia"/>
            <w:lang w:eastAsia="zh-CN"/>
          </w:rPr>
          <w:t>九、项目变更管理</w:t>
        </w:r>
        <w:r>
          <w:tab/>
        </w:r>
        <w:r>
          <w:fldChar w:fldCharType="begin"/>
        </w:r>
        <w:r>
          <w:instrText xml:space="preserve"> PAGEREF _Toc21187 \h </w:instrText>
        </w:r>
        <w:r>
          <w:fldChar w:fldCharType="separate"/>
        </w:r>
        <w:r>
          <w:t>45</w:t>
        </w:r>
        <w:r>
          <w:fldChar w:fldCharType="end"/>
        </w:r>
      </w:hyperlink>
    </w:p>
    <w:p>
      <w:pPr>
        <w:pStyle w:val="TOC2"/>
        <w:tabs>
          <w:tab w:val="right" w:leader="dot" w:pos="8306"/>
        </w:tabs>
      </w:pPr>
      <w:hyperlink w:anchor="_Toc3267" w:history="1">
        <w:r>
          <w:rPr>
            <w:rFonts w:ascii="仿宋" w:eastAsia="仿宋" w:hAnsi="仿宋" w:cs="仿宋" w:hint="eastAsia"/>
            <w:lang w:eastAsia="zh-CN"/>
          </w:rPr>
          <w:t>(一)、变更控制流程</w:t>
        </w:r>
        <w:r>
          <w:tab/>
        </w:r>
        <w:r>
          <w:fldChar w:fldCharType="begin"/>
        </w:r>
        <w:r>
          <w:instrText xml:space="preserve"> PAGEREF _Toc3267 \h </w:instrText>
        </w:r>
        <w:r>
          <w:fldChar w:fldCharType="separate"/>
        </w:r>
        <w:r>
          <w:t>45</w:t>
        </w:r>
        <w:r>
          <w:fldChar w:fldCharType="end"/>
        </w:r>
      </w:hyperlink>
    </w:p>
    <w:p>
      <w:pPr>
        <w:pStyle w:val="TOC2"/>
        <w:tabs>
          <w:tab w:val="right" w:leader="dot" w:pos="8306"/>
        </w:tabs>
      </w:pPr>
      <w:hyperlink w:anchor="_Toc12462" w:history="1">
        <w:r>
          <w:rPr>
            <w:rFonts w:ascii="仿宋" w:eastAsia="仿宋" w:hAnsi="仿宋" w:cs="仿宋" w:hint="eastAsia"/>
            <w:lang w:eastAsia="zh-CN"/>
          </w:rPr>
          <w:t>(二)、影响评估与处理</w:t>
        </w:r>
        <w:r>
          <w:tab/>
        </w:r>
        <w:r>
          <w:fldChar w:fldCharType="begin"/>
        </w:r>
        <w:r>
          <w:instrText xml:space="preserve"> PAGEREF _Toc12462 \h </w:instrText>
        </w:r>
        <w:r>
          <w:fldChar w:fldCharType="separate"/>
        </w:r>
        <w:r>
          <w:t>46</w:t>
        </w:r>
        <w:r>
          <w:fldChar w:fldCharType="end"/>
        </w:r>
      </w:hyperlink>
    </w:p>
    <w:p>
      <w:pPr>
        <w:pStyle w:val="TOC2"/>
        <w:tabs>
          <w:tab w:val="right" w:leader="dot" w:pos="8306"/>
        </w:tabs>
      </w:pPr>
      <w:hyperlink w:anchor="_Toc23835" w:history="1">
        <w:r>
          <w:rPr>
            <w:rFonts w:ascii="仿宋" w:eastAsia="仿宋" w:hAnsi="仿宋" w:cs="仿宋" w:hint="eastAsia"/>
            <w:lang w:eastAsia="zh-CN"/>
          </w:rPr>
          <w:t>(三)、变更记录与追踪</w:t>
        </w:r>
        <w:r>
          <w:tab/>
        </w:r>
        <w:r>
          <w:fldChar w:fldCharType="begin"/>
        </w:r>
        <w:r>
          <w:instrText xml:space="preserve"> PAGEREF _Toc23835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90" w:history="1">
        <w:r>
          <w:rPr>
            <w:rFonts w:ascii="仿宋" w:eastAsia="仿宋" w:hAnsi="仿宋" w:cs="仿宋" w:hint="eastAsia"/>
            <w:lang w:eastAsia="zh-CN"/>
          </w:rPr>
          <w:t>(四)、变更管理策略</w:t>
        </w:r>
        <w:r>
          <w:tab/>
        </w:r>
        <w:r>
          <w:fldChar w:fldCharType="begin"/>
        </w:r>
        <w:r>
          <w:instrText xml:space="preserve"> PAGEREF _Toc9590 \h </w:instrText>
        </w:r>
        <w:r>
          <w:fldChar w:fldCharType="separate"/>
        </w:r>
        <w:r>
          <w:t>49</w:t>
        </w:r>
        <w:r>
          <w:fldChar w:fldCharType="end"/>
        </w:r>
      </w:hyperlink>
    </w:p>
    <w:p>
      <w:pPr>
        <w:pStyle w:val="TOC1"/>
        <w:tabs>
          <w:tab w:val="right" w:leader="dot" w:pos="8306"/>
        </w:tabs>
      </w:pPr>
      <w:hyperlink w:anchor="_Toc24818" w:history="1">
        <w:r>
          <w:rPr>
            <w:rFonts w:ascii="仿宋" w:eastAsia="仿宋" w:hAnsi="仿宋" w:cs="仿宋" w:hint="eastAsia"/>
            <w:lang w:eastAsia="zh-CN"/>
          </w:rPr>
          <w:t>十、项目质量与标准</w:t>
        </w:r>
        <w:r>
          <w:tab/>
        </w:r>
        <w:r>
          <w:fldChar w:fldCharType="begin"/>
        </w:r>
        <w:r>
          <w:instrText xml:space="preserve"> PAGEREF _Toc24818 \h </w:instrText>
        </w:r>
        <w:r>
          <w:fldChar w:fldCharType="separate"/>
        </w:r>
        <w:r>
          <w:t>51</w:t>
        </w:r>
        <w:r>
          <w:fldChar w:fldCharType="end"/>
        </w:r>
      </w:hyperlink>
    </w:p>
    <w:p>
      <w:pPr>
        <w:pStyle w:val="TOC2"/>
        <w:tabs>
          <w:tab w:val="right" w:leader="dot" w:pos="8306"/>
        </w:tabs>
      </w:pPr>
      <w:hyperlink w:anchor="_Toc14469" w:history="1">
        <w:r>
          <w:rPr>
            <w:rFonts w:ascii="仿宋" w:eastAsia="仿宋" w:hAnsi="仿宋" w:cs="仿宋" w:hint="eastAsia"/>
            <w:lang w:eastAsia="zh-CN"/>
          </w:rPr>
          <w:t>(一)、质量保障体系</w:t>
        </w:r>
        <w:r>
          <w:tab/>
        </w:r>
        <w:r>
          <w:fldChar w:fldCharType="begin"/>
        </w:r>
        <w:r>
          <w:instrText xml:space="preserve"> PAGEREF _Toc14469 \h </w:instrText>
        </w:r>
        <w:r>
          <w:fldChar w:fldCharType="separate"/>
        </w:r>
        <w:r>
          <w:t>51</w:t>
        </w:r>
        <w:r>
          <w:fldChar w:fldCharType="end"/>
        </w:r>
      </w:hyperlink>
    </w:p>
    <w:p>
      <w:pPr>
        <w:pStyle w:val="TOC2"/>
        <w:tabs>
          <w:tab w:val="right" w:leader="dot" w:pos="8306"/>
        </w:tabs>
      </w:pPr>
      <w:hyperlink w:anchor="_Toc31915" w:history="1">
        <w:r>
          <w:rPr>
            <w:rFonts w:ascii="仿宋" w:eastAsia="仿宋" w:hAnsi="仿宋" w:cs="仿宋" w:hint="eastAsia"/>
            <w:lang w:eastAsia="zh-CN"/>
          </w:rPr>
          <w:t>(二)、标准化作业流程</w:t>
        </w:r>
        <w:r>
          <w:tab/>
        </w:r>
        <w:r>
          <w:fldChar w:fldCharType="begin"/>
        </w:r>
        <w:r>
          <w:instrText xml:space="preserve"> PAGEREF _Toc31915 \h </w:instrText>
        </w:r>
        <w:r>
          <w:fldChar w:fldCharType="separate"/>
        </w:r>
        <w:r>
          <w:t>52</w:t>
        </w:r>
        <w:r>
          <w:fldChar w:fldCharType="end"/>
        </w:r>
      </w:hyperlink>
    </w:p>
    <w:p>
      <w:pPr>
        <w:pStyle w:val="TOC2"/>
        <w:tabs>
          <w:tab w:val="right" w:leader="dot" w:pos="8306"/>
        </w:tabs>
      </w:pPr>
      <w:hyperlink w:anchor="_Toc21707" w:history="1">
        <w:r>
          <w:rPr>
            <w:rFonts w:ascii="仿宋" w:eastAsia="仿宋" w:hAnsi="仿宋" w:cs="仿宋" w:hint="eastAsia"/>
            <w:lang w:eastAsia="zh-CN"/>
          </w:rPr>
          <w:t>(三)、质量监控与评估</w:t>
        </w:r>
        <w:r>
          <w:tab/>
        </w:r>
        <w:r>
          <w:fldChar w:fldCharType="begin"/>
        </w:r>
        <w:r>
          <w:instrText xml:space="preserve"> PAGEREF _Toc21707 \h </w:instrText>
        </w:r>
        <w:r>
          <w:fldChar w:fldCharType="separate"/>
        </w:r>
        <w:r>
          <w:t>54</w:t>
        </w:r>
        <w:r>
          <w:fldChar w:fldCharType="end"/>
        </w:r>
      </w:hyperlink>
    </w:p>
    <w:p>
      <w:pPr>
        <w:pStyle w:val="TOC2"/>
        <w:tabs>
          <w:tab w:val="right" w:leader="dot" w:pos="8306"/>
        </w:tabs>
      </w:pPr>
      <w:hyperlink w:anchor="_Toc3879" w:history="1">
        <w:r>
          <w:rPr>
            <w:rFonts w:ascii="仿宋" w:eastAsia="仿宋" w:hAnsi="仿宋" w:cs="仿宋" w:hint="eastAsia"/>
            <w:lang w:eastAsia="zh-CN"/>
          </w:rPr>
          <w:t>(四)、质量改进计划</w:t>
        </w:r>
        <w:r>
          <w:tab/>
        </w:r>
        <w:r>
          <w:fldChar w:fldCharType="begin"/>
        </w:r>
        <w:r>
          <w:instrText xml:space="preserve"> PAGEREF _Toc3879 \h </w:instrText>
        </w:r>
        <w:r>
          <w:fldChar w:fldCharType="separate"/>
        </w:r>
        <w:r>
          <w:t>55</w:t>
        </w:r>
        <w:r>
          <w:fldChar w:fldCharType="end"/>
        </w:r>
      </w:hyperlink>
    </w:p>
    <w:p>
      <w:pPr>
        <w:pStyle w:val="TOC1"/>
        <w:tabs>
          <w:tab w:val="right" w:leader="dot" w:pos="8306"/>
        </w:tabs>
      </w:pPr>
      <w:hyperlink w:anchor="_Toc18062" w:history="1">
        <w:r>
          <w:rPr>
            <w:rFonts w:ascii="仿宋" w:eastAsia="仿宋" w:hAnsi="仿宋" w:cs="仿宋" w:hint="eastAsia"/>
            <w:lang w:eastAsia="zh-CN"/>
          </w:rPr>
          <w:t>十一、技术创新与产业升级</w:t>
        </w:r>
        <w:r>
          <w:tab/>
        </w:r>
        <w:r>
          <w:fldChar w:fldCharType="begin"/>
        </w:r>
        <w:r>
          <w:instrText xml:space="preserve"> PAGEREF _Toc18062 \h </w:instrText>
        </w:r>
        <w:r>
          <w:fldChar w:fldCharType="separate"/>
        </w:r>
        <w:r>
          <w:t>56</w:t>
        </w:r>
        <w:r>
          <w:fldChar w:fldCharType="end"/>
        </w:r>
      </w:hyperlink>
    </w:p>
    <w:p>
      <w:pPr>
        <w:pStyle w:val="TOC2"/>
        <w:tabs>
          <w:tab w:val="right" w:leader="dot" w:pos="8306"/>
        </w:tabs>
      </w:pPr>
      <w:hyperlink w:anchor="_Toc8406" w:history="1">
        <w:r>
          <w:rPr>
            <w:rFonts w:ascii="仿宋" w:eastAsia="仿宋" w:hAnsi="仿宋" w:cs="仿宋" w:hint="eastAsia"/>
            <w:lang w:eastAsia="zh-CN"/>
          </w:rPr>
          <w:t>(一)、技术创新方向与目标</w:t>
        </w:r>
        <w:r>
          <w:tab/>
        </w:r>
        <w:r>
          <w:fldChar w:fldCharType="begin"/>
        </w:r>
        <w:r>
          <w:instrText xml:space="preserve"> PAGEREF _Toc8406 \h </w:instrText>
        </w:r>
        <w:r>
          <w:fldChar w:fldCharType="separate"/>
        </w:r>
        <w:r>
          <w:t>56</w:t>
        </w:r>
        <w:r>
          <w:fldChar w:fldCharType="end"/>
        </w:r>
      </w:hyperlink>
    </w:p>
    <w:p>
      <w:pPr>
        <w:pStyle w:val="TOC2"/>
        <w:tabs>
          <w:tab w:val="right" w:leader="dot" w:pos="8306"/>
        </w:tabs>
      </w:pPr>
      <w:hyperlink w:anchor="_Toc13500" w:history="1">
        <w:r>
          <w:rPr>
            <w:rFonts w:ascii="仿宋" w:eastAsia="仿宋" w:hAnsi="仿宋" w:cs="仿宋" w:hint="eastAsia"/>
            <w:lang w:eastAsia="zh-CN"/>
          </w:rPr>
          <w:t>(二)、产业升级路径与措施</w:t>
        </w:r>
        <w:r>
          <w:tab/>
        </w:r>
        <w:r>
          <w:fldChar w:fldCharType="begin"/>
        </w:r>
        <w:r>
          <w:instrText xml:space="preserve"> PAGEREF _Toc13500 \h </w:instrText>
        </w:r>
        <w:r>
          <w:fldChar w:fldCharType="separate"/>
        </w:r>
        <w:r>
          <w:t>57</w:t>
        </w:r>
        <w:r>
          <w:fldChar w:fldCharType="end"/>
        </w:r>
      </w:hyperlink>
    </w:p>
    <w:p>
      <w:pPr>
        <w:pStyle w:val="TOC1"/>
        <w:tabs>
          <w:tab w:val="right" w:leader="dot" w:pos="8306"/>
        </w:tabs>
      </w:pPr>
      <w:hyperlink w:anchor="_Toc25663" w:history="1">
        <w:r>
          <w:rPr>
            <w:rFonts w:ascii="仿宋" w:eastAsia="仿宋" w:hAnsi="仿宋" w:cs="仿宋" w:hint="eastAsia"/>
            <w:lang w:eastAsia="zh-CN"/>
          </w:rPr>
          <w:t>十二、土地利用与规划方案</w:t>
        </w:r>
        <w:r>
          <w:tab/>
        </w:r>
        <w:r>
          <w:fldChar w:fldCharType="begin"/>
        </w:r>
        <w:r>
          <w:instrText xml:space="preserve"> PAGEREF _Toc25663 \h </w:instrText>
        </w:r>
        <w:r>
          <w:fldChar w:fldCharType="separate"/>
        </w:r>
        <w:r>
          <w:t>59</w:t>
        </w:r>
        <w:r>
          <w:fldChar w:fldCharType="end"/>
        </w:r>
      </w:hyperlink>
    </w:p>
    <w:p>
      <w:pPr>
        <w:pStyle w:val="TOC2"/>
        <w:tabs>
          <w:tab w:val="right" w:leader="dot" w:pos="8306"/>
        </w:tabs>
      </w:pPr>
      <w:hyperlink w:anchor="_Toc22980" w:history="1">
        <w:r>
          <w:rPr>
            <w:rFonts w:ascii="仿宋" w:eastAsia="仿宋" w:hAnsi="仿宋" w:cs="仿宋" w:hint="eastAsia"/>
            <w:lang w:eastAsia="zh-CN"/>
          </w:rPr>
          <w:t>(一)、项目用地情况分析</w:t>
        </w:r>
        <w:r>
          <w:tab/>
        </w:r>
        <w:r>
          <w:fldChar w:fldCharType="begin"/>
        </w:r>
        <w:r>
          <w:instrText xml:space="preserve"> PAGEREF _Toc22980 \h </w:instrText>
        </w:r>
        <w:r>
          <w:fldChar w:fldCharType="separate"/>
        </w:r>
        <w:r>
          <w:t>59</w:t>
        </w:r>
        <w:r>
          <w:fldChar w:fldCharType="end"/>
        </w:r>
      </w:hyperlink>
    </w:p>
    <w:p>
      <w:pPr>
        <w:pStyle w:val="TOC2"/>
        <w:tabs>
          <w:tab w:val="right" w:leader="dot" w:pos="8306"/>
        </w:tabs>
      </w:pPr>
      <w:hyperlink w:anchor="_Toc8258" w:history="1">
        <w:r>
          <w:rPr>
            <w:rFonts w:ascii="仿宋" w:eastAsia="仿宋" w:hAnsi="仿宋" w:cs="仿宋" w:hint="eastAsia"/>
            <w:lang w:eastAsia="zh-CN"/>
          </w:rPr>
          <w:t>(二)、土地利用规划方案</w:t>
        </w:r>
        <w:r>
          <w:tab/>
        </w:r>
        <w:r>
          <w:fldChar w:fldCharType="begin"/>
        </w:r>
        <w:r>
          <w:instrText xml:space="preserve"> PAGEREF _Toc8258 \h </w:instrText>
        </w:r>
        <w:r>
          <w:fldChar w:fldCharType="separate"/>
        </w:r>
        <w:r>
          <w:t>60</w:t>
        </w:r>
        <w:r>
          <w:fldChar w:fldCharType="end"/>
        </w:r>
      </w:hyperlink>
    </w:p>
    <w:p>
      <w:pPr>
        <w:pStyle w:val="TOC1"/>
        <w:tabs>
          <w:tab w:val="right" w:leader="dot" w:pos="8306"/>
        </w:tabs>
      </w:pPr>
      <w:hyperlink w:anchor="_Toc22817" w:history="1">
        <w:r>
          <w:rPr>
            <w:rFonts w:ascii="仿宋" w:eastAsia="仿宋" w:hAnsi="仿宋" w:cs="仿宋" w:hint="eastAsia"/>
            <w:lang w:eastAsia="zh-CN"/>
          </w:rPr>
          <w:t>十三、创新驱动与持续发展</w:t>
        </w:r>
        <w:r>
          <w:tab/>
        </w:r>
        <w:r>
          <w:fldChar w:fldCharType="begin"/>
        </w:r>
        <w:r>
          <w:instrText xml:space="preserve"> PAGEREF _Toc22817 \h </w:instrText>
        </w:r>
        <w:r>
          <w:fldChar w:fldCharType="separate"/>
        </w:r>
        <w:r>
          <w:t>61</w:t>
        </w:r>
        <w:r>
          <w:fldChar w:fldCharType="end"/>
        </w:r>
      </w:hyperlink>
    </w:p>
    <w:p>
      <w:pPr>
        <w:pStyle w:val="TOC2"/>
        <w:tabs>
          <w:tab w:val="right" w:leader="dot" w:pos="8306"/>
        </w:tabs>
      </w:pPr>
      <w:hyperlink w:anchor="_Toc10754" w:history="1">
        <w:r>
          <w:rPr>
            <w:rFonts w:ascii="仿宋" w:eastAsia="仿宋" w:hAnsi="仿宋" w:cs="仿宋" w:hint="eastAsia"/>
            <w:lang w:eastAsia="zh-CN"/>
          </w:rPr>
          <w:t>(一)、创新驱动战略实施</w:t>
        </w:r>
        <w:r>
          <w:tab/>
        </w:r>
        <w:r>
          <w:fldChar w:fldCharType="begin"/>
        </w:r>
        <w:r>
          <w:instrText xml:space="preserve"> PAGEREF _Toc10754 \h </w:instrText>
        </w:r>
        <w:r>
          <w:fldChar w:fldCharType="separate"/>
        </w:r>
        <w:r>
          <w:t>61</w:t>
        </w:r>
        <w:r>
          <w:fldChar w:fldCharType="end"/>
        </w:r>
      </w:hyperlink>
    </w:p>
    <w:p>
      <w:pPr>
        <w:pStyle w:val="TOC2"/>
        <w:tabs>
          <w:tab w:val="right" w:leader="dot" w:pos="8306"/>
        </w:tabs>
      </w:pPr>
      <w:hyperlink w:anchor="_Toc24278" w:history="1">
        <w:r>
          <w:rPr>
            <w:rFonts w:ascii="仿宋" w:eastAsia="仿宋" w:hAnsi="仿宋" w:cs="仿宋" w:hint="eastAsia"/>
            <w:lang w:eastAsia="zh-CN"/>
          </w:rPr>
          <w:t>(二)、持续发展路径探索</w:t>
        </w:r>
        <w:r>
          <w:tab/>
        </w:r>
        <w:r>
          <w:fldChar w:fldCharType="begin"/>
        </w:r>
        <w:r>
          <w:instrText xml:space="preserve"> PAGEREF _Toc24278 \h </w:instrText>
        </w:r>
        <w:r>
          <w:fldChar w:fldCharType="separate"/>
        </w:r>
        <w:r>
          <w:t>62</w:t>
        </w:r>
        <w:r>
          <w:fldChar w:fldCharType="end"/>
        </w:r>
      </w:hyperlink>
    </w:p>
    <w:p>
      <w:pPr>
        <w:pStyle w:val="TOC1"/>
        <w:tabs>
          <w:tab w:val="right" w:leader="dot" w:pos="8306"/>
        </w:tabs>
      </w:pPr>
      <w:hyperlink w:anchor="_Toc15398" w:history="1">
        <w:r>
          <w:rPr>
            <w:rFonts w:ascii="仿宋" w:eastAsia="仿宋" w:hAnsi="仿宋" w:cs="仿宋" w:hint="eastAsia"/>
            <w:lang w:eastAsia="zh-CN"/>
          </w:rPr>
          <w:t>十四、项目施工方案</w:t>
        </w:r>
        <w:r>
          <w:tab/>
        </w:r>
        <w:r>
          <w:fldChar w:fldCharType="begin"/>
        </w:r>
        <w:r>
          <w:instrText xml:space="preserve"> PAGEREF _Toc15398 \h </w:instrText>
        </w:r>
        <w:r>
          <w:fldChar w:fldCharType="separate"/>
        </w:r>
        <w:r>
          <w:t>66</w:t>
        </w:r>
        <w:r>
          <w:fldChar w:fldCharType="end"/>
        </w:r>
      </w:hyperlink>
    </w:p>
    <w:p>
      <w:pPr>
        <w:pStyle w:val="TOC2"/>
        <w:tabs>
          <w:tab w:val="right" w:leader="dot" w:pos="8306"/>
        </w:tabs>
      </w:pPr>
      <w:hyperlink w:anchor="_Toc6723" w:history="1">
        <w:r>
          <w:rPr>
            <w:rFonts w:ascii="仿宋" w:eastAsia="仿宋" w:hAnsi="仿宋" w:cs="仿宋" w:hint="eastAsia"/>
            <w:lang w:eastAsia="zh-CN"/>
          </w:rPr>
          <w:t>(一)、施工组织设计</w:t>
        </w:r>
        <w:r>
          <w:tab/>
        </w:r>
        <w:r>
          <w:fldChar w:fldCharType="begin"/>
        </w:r>
        <w:r>
          <w:instrText xml:space="preserve"> PAGEREF _Toc6723 \h </w:instrText>
        </w:r>
        <w:r>
          <w:fldChar w:fldCharType="separate"/>
        </w:r>
        <w:r>
          <w:t>66</w:t>
        </w:r>
        <w:r>
          <w:fldChar w:fldCharType="end"/>
        </w:r>
      </w:hyperlink>
    </w:p>
    <w:p>
      <w:pPr>
        <w:pStyle w:val="TOC2"/>
        <w:tabs>
          <w:tab w:val="right" w:leader="dot" w:pos="8306"/>
        </w:tabs>
      </w:pPr>
      <w:hyperlink w:anchor="_Toc8563" w:history="1">
        <w:r>
          <w:rPr>
            <w:rFonts w:ascii="仿宋" w:eastAsia="仿宋" w:hAnsi="仿宋" w:cs="仿宋" w:hint="eastAsia"/>
            <w:lang w:eastAsia="zh-CN"/>
          </w:rPr>
          <w:t>(二)、施工工艺与技术路线</w:t>
        </w:r>
        <w:r>
          <w:tab/>
        </w:r>
        <w:r>
          <w:fldChar w:fldCharType="begin"/>
        </w:r>
        <w:r>
          <w:instrText xml:space="preserve"> PAGEREF _Toc8563 \h </w:instrText>
        </w:r>
        <w:r>
          <w:fldChar w:fldCharType="separate"/>
        </w:r>
        <w:r>
          <w:t>68</w:t>
        </w:r>
        <w:r>
          <w:fldChar w:fldCharType="end"/>
        </w:r>
      </w:hyperlink>
    </w:p>
    <w:p>
      <w:pPr>
        <w:pStyle w:val="TOC2"/>
        <w:tabs>
          <w:tab w:val="right" w:leader="dot" w:pos="8306"/>
        </w:tabs>
      </w:pPr>
      <w:hyperlink w:anchor="_Toc23609" w:history="1">
        <w:r>
          <w:rPr>
            <w:rFonts w:ascii="仿宋" w:eastAsia="仿宋" w:hAnsi="仿宋" w:cs="仿宋" w:hint="eastAsia"/>
            <w:lang w:eastAsia="zh-CN"/>
          </w:rPr>
          <w:t>(三)、关键节点施工计划</w:t>
        </w:r>
        <w:r>
          <w:tab/>
        </w:r>
        <w:r>
          <w:fldChar w:fldCharType="begin"/>
        </w:r>
        <w:r>
          <w:instrText xml:space="preserve"> PAGEREF _Toc23609 \h </w:instrText>
        </w:r>
        <w:r>
          <w:fldChar w:fldCharType="separate"/>
        </w:r>
        <w:r>
          <w:t>69</w:t>
        </w:r>
        <w:r>
          <w:fldChar w:fldCharType="end"/>
        </w:r>
      </w:hyperlink>
    </w:p>
    <w:p>
      <w:pPr>
        <w:pStyle w:val="TOC2"/>
        <w:tabs>
          <w:tab w:val="right" w:leader="dot" w:pos="8306"/>
        </w:tabs>
      </w:pPr>
      <w:hyperlink w:anchor="_Toc23571" w:history="1">
        <w:r>
          <w:rPr>
            <w:rFonts w:ascii="仿宋" w:eastAsia="仿宋" w:hAnsi="仿宋" w:cs="仿宋" w:hint="eastAsia"/>
            <w:lang w:eastAsia="zh-CN"/>
          </w:rPr>
          <w:t>(四)、施工现场管理</w:t>
        </w:r>
        <w:r>
          <w:tab/>
        </w:r>
        <w:r>
          <w:fldChar w:fldCharType="begin"/>
        </w:r>
        <w:r>
          <w:instrText xml:space="preserve"> PAGEREF _Toc23571 \h </w:instrText>
        </w:r>
        <w:r>
          <w:fldChar w:fldCharType="separate"/>
        </w:r>
        <w:r>
          <w:t>71</w:t>
        </w:r>
        <w:r>
          <w:fldChar w:fldCharType="end"/>
        </w:r>
      </w:hyperlink>
    </w:p>
    <w:p>
      <w:pPr>
        <w:pStyle w:val="TOC1"/>
        <w:tabs>
          <w:tab w:val="right" w:leader="dot" w:pos="8306"/>
        </w:tabs>
      </w:pPr>
      <w:hyperlink w:anchor="_Toc10352" w:history="1">
        <w:r>
          <w:rPr>
            <w:rFonts w:ascii="仿宋" w:eastAsia="仿宋" w:hAnsi="仿宋" w:cs="仿宋" w:hint="eastAsia"/>
            <w:lang w:eastAsia="zh-CN"/>
          </w:rPr>
          <w:t>十五、人力资源管理与开发</w:t>
        </w:r>
        <w:r>
          <w:tab/>
        </w:r>
        <w:r>
          <w:fldChar w:fldCharType="begin"/>
        </w:r>
        <w:r>
          <w:instrText xml:space="preserve"> PAGEREF _Toc10352 \h </w:instrText>
        </w:r>
        <w:r>
          <w:fldChar w:fldCharType="separate"/>
        </w:r>
        <w:r>
          <w:t>73</w:t>
        </w:r>
        <w:r>
          <w:fldChar w:fldCharType="end"/>
        </w:r>
      </w:hyperlink>
    </w:p>
    <w:p>
      <w:pPr>
        <w:pStyle w:val="TOC2"/>
        <w:tabs>
          <w:tab w:val="right" w:leader="dot" w:pos="8306"/>
        </w:tabs>
      </w:pPr>
      <w:hyperlink w:anchor="_Toc2635" w:history="1">
        <w:r>
          <w:rPr>
            <w:rFonts w:ascii="仿宋" w:eastAsia="仿宋" w:hAnsi="仿宋" w:cs="仿宋" w:hint="eastAsia"/>
            <w:lang w:eastAsia="zh-CN"/>
          </w:rPr>
          <w:t>(一)、人力资源规划</w:t>
        </w:r>
        <w:r>
          <w:tab/>
        </w:r>
        <w:r>
          <w:fldChar w:fldCharType="begin"/>
        </w:r>
        <w:r>
          <w:instrText xml:space="preserve"> PAGEREF _Toc2635 \h </w:instrText>
        </w:r>
        <w:r>
          <w:fldChar w:fldCharType="separate"/>
        </w:r>
        <w:r>
          <w:t>73</w:t>
        </w:r>
        <w:r>
          <w:fldChar w:fldCharType="end"/>
        </w:r>
      </w:hyperlink>
    </w:p>
    <w:p>
      <w:pPr>
        <w:pStyle w:val="TOC2"/>
        <w:tabs>
          <w:tab w:val="right" w:leader="dot" w:pos="8306"/>
        </w:tabs>
      </w:pPr>
      <w:hyperlink w:anchor="_Toc20444" w:history="1">
        <w:r>
          <w:rPr>
            <w:rFonts w:ascii="仿宋" w:eastAsia="仿宋" w:hAnsi="仿宋" w:cs="仿宋" w:hint="eastAsia"/>
            <w:lang w:eastAsia="zh-CN"/>
          </w:rPr>
          <w:t>(二)、人力资源开发与培训</w:t>
        </w:r>
        <w:r>
          <w:tab/>
        </w:r>
        <w:r>
          <w:fldChar w:fldCharType="begin"/>
        </w:r>
        <w:r>
          <w:instrText xml:space="preserve"> PAGEREF _Toc20444 \h </w:instrText>
        </w:r>
        <w:r>
          <w:fldChar w:fldCharType="separate"/>
        </w:r>
        <w:r>
          <w:t>75</w:t>
        </w:r>
        <w:r>
          <w:fldChar w:fldCharType="end"/>
        </w:r>
      </w:hyperlink>
    </w:p>
    <w:p>
      <w:pPr>
        <w:pStyle w:val="TOC1"/>
        <w:tabs>
          <w:tab w:val="right" w:leader="dot" w:pos="8306"/>
        </w:tabs>
      </w:pPr>
      <w:hyperlink w:anchor="_Toc15857" w:history="1">
        <w:r>
          <w:rPr>
            <w:rFonts w:ascii="仿宋" w:eastAsia="仿宋" w:hAnsi="仿宋" w:cs="仿宋" w:hint="eastAsia"/>
            <w:lang w:eastAsia="zh-CN"/>
          </w:rPr>
          <w:t>十六、质量管理与控制</w:t>
        </w:r>
        <w:r>
          <w:tab/>
        </w:r>
        <w:r>
          <w:fldChar w:fldCharType="begin"/>
        </w:r>
        <w:r>
          <w:instrText xml:space="preserve"> PAGEREF _Toc15857 \h </w:instrText>
        </w:r>
        <w:r>
          <w:fldChar w:fldCharType="separate"/>
        </w:r>
        <w:r>
          <w:t>77</w:t>
        </w:r>
        <w:r>
          <w:fldChar w:fldCharType="end"/>
        </w:r>
      </w:hyperlink>
    </w:p>
    <w:p>
      <w:pPr>
        <w:pStyle w:val="TOC2"/>
        <w:tabs>
          <w:tab w:val="right" w:leader="dot" w:pos="8306"/>
        </w:tabs>
      </w:pPr>
      <w:hyperlink w:anchor="_Toc30408" w:history="1">
        <w:r>
          <w:rPr>
            <w:rFonts w:ascii="仿宋" w:eastAsia="仿宋" w:hAnsi="仿宋" w:cs="仿宋" w:hint="eastAsia"/>
            <w:lang w:eastAsia="zh-CN"/>
          </w:rPr>
          <w:t>(一)、质量管理体系建设</w:t>
        </w:r>
        <w:r>
          <w:tab/>
        </w:r>
        <w:r>
          <w:fldChar w:fldCharType="begin"/>
        </w:r>
        <w:r>
          <w:instrText xml:space="preserve"> PAGEREF _Toc30408 \h </w:instrText>
        </w:r>
        <w:r>
          <w:fldChar w:fldCharType="separate"/>
        </w:r>
        <w:r>
          <w:t>77</w:t>
        </w:r>
        <w:r>
          <w:fldChar w:fldCharType="end"/>
        </w:r>
      </w:hyperlink>
    </w:p>
    <w:p>
      <w:pPr>
        <w:pStyle w:val="TOC2"/>
        <w:tabs>
          <w:tab w:val="right" w:leader="dot" w:pos="8306"/>
        </w:tabs>
      </w:pPr>
      <w:hyperlink w:anchor="_Toc17588" w:history="1">
        <w:r>
          <w:rPr>
            <w:rFonts w:ascii="仿宋" w:eastAsia="仿宋" w:hAnsi="仿宋" w:cs="仿宋" w:hint="eastAsia"/>
            <w:lang w:eastAsia="zh-CN"/>
          </w:rPr>
          <w:t>(二)、质量控制措施</w:t>
        </w:r>
        <w:r>
          <w:tab/>
        </w:r>
        <w:r>
          <w:fldChar w:fldCharType="begin"/>
        </w:r>
        <w:r>
          <w:instrText xml:space="preserve"> PAGEREF _Toc17588 \h </w:instrText>
        </w:r>
        <w:r>
          <w:fldChar w:fldCharType="separate"/>
        </w:r>
        <w:r>
          <w:t>79</w:t>
        </w:r>
        <w:r>
          <w:fldChar w:fldCharType="end"/>
        </w:r>
      </w:hyperlink>
    </w:p>
    <w:p>
      <w:pPr>
        <w:pStyle w:val="TOC1"/>
        <w:tabs>
          <w:tab w:val="right" w:leader="dot" w:pos="8306"/>
        </w:tabs>
      </w:pPr>
      <w:hyperlink w:anchor="_Toc11400" w:history="1">
        <w:r>
          <w:rPr>
            <w:rFonts w:ascii="仿宋" w:eastAsia="仿宋" w:hAnsi="仿宋" w:cs="仿宋" w:hint="eastAsia"/>
            <w:lang w:eastAsia="zh-CN"/>
          </w:rPr>
          <w:t>十七、知识产权管理与保护</w:t>
        </w:r>
        <w:r>
          <w:tab/>
        </w:r>
        <w:r>
          <w:fldChar w:fldCharType="begin"/>
        </w:r>
        <w:r>
          <w:instrText xml:space="preserve"> PAGEREF _Toc11400 \h </w:instrText>
        </w:r>
        <w:r>
          <w:fldChar w:fldCharType="separate"/>
        </w:r>
        <w:r>
          <w:t>80</w:t>
        </w:r>
        <w:r>
          <w:fldChar w:fldCharType="end"/>
        </w:r>
      </w:hyperlink>
    </w:p>
    <w:p>
      <w:pPr>
        <w:pStyle w:val="TOC2"/>
        <w:tabs>
          <w:tab w:val="right" w:leader="dot" w:pos="8306"/>
        </w:tabs>
      </w:pPr>
      <w:hyperlink w:anchor="_Toc3950" w:history="1">
        <w:r>
          <w:rPr>
            <w:rFonts w:ascii="仿宋" w:eastAsia="仿宋" w:hAnsi="仿宋" w:cs="仿宋" w:hint="eastAsia"/>
            <w:lang w:eastAsia="zh-CN"/>
          </w:rPr>
          <w:t>(一)、知识产权管理体系建设</w:t>
        </w:r>
        <w:r>
          <w:tab/>
        </w:r>
        <w:r>
          <w:fldChar w:fldCharType="begin"/>
        </w:r>
        <w:r>
          <w:instrText xml:space="preserve"> PAGEREF _Toc3950 \h </w:instrText>
        </w:r>
        <w:r>
          <w:fldChar w:fldCharType="separate"/>
        </w:r>
        <w:r>
          <w:t>80</w:t>
        </w:r>
        <w:r>
          <w:fldChar w:fldCharType="end"/>
        </w:r>
      </w:hyperlink>
    </w:p>
    <w:p>
      <w:pPr>
        <w:pStyle w:val="TOC2"/>
        <w:tabs>
          <w:tab w:val="right" w:leader="dot" w:pos="8306"/>
        </w:tabs>
      </w:pPr>
      <w:hyperlink w:anchor="_Toc10760" w:history="1">
        <w:r>
          <w:rPr>
            <w:rFonts w:ascii="仿宋" w:eastAsia="仿宋" w:hAnsi="仿宋" w:cs="仿宋" w:hint="eastAsia"/>
            <w:lang w:eastAsia="zh-CN"/>
          </w:rPr>
          <w:t>(二)、知识产权保护措施</w:t>
        </w:r>
        <w:r>
          <w:tab/>
        </w:r>
        <w:r>
          <w:fldChar w:fldCharType="begin"/>
        </w:r>
        <w:r>
          <w:instrText xml:space="preserve"> PAGEREF _Toc10760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420"/>
      <w:r>
        <w:rPr>
          <w:rFonts w:ascii="仿宋" w:eastAsia="仿宋" w:hAnsi="仿宋" w:cs="仿宋" w:hint="eastAsia"/>
          <w:sz w:val="28"/>
          <w:lang w:eastAsia="zh-CN"/>
        </w:rPr>
        <w:t>一、冲击发电机项目概论</w:t>
      </w:r>
      <w:bookmarkEnd w:id="2"/>
    </w:p>
    <w:p>
      <w:pPr>
        <w:pStyle w:val="Heading2"/>
        <w:rPr>
          <w:rFonts w:ascii="仿宋" w:eastAsia="仿宋" w:hAnsi="仿宋" w:cs="仿宋" w:hint="eastAsia"/>
          <w:lang w:eastAsia="zh-CN"/>
        </w:rPr>
      </w:pPr>
      <w:bookmarkStart w:id="3" w:name="_Toc1823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冲击发电机项目的申报单位是“XXX实业发展公司”，这是一家在其所处行业内备受尊敬的企业。公司自成立以来，通过其在冲击发电机项目中表现出的创新精神和卓越执行力，在市场上赢得了显著的地位。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该公司的法定代表人秦XX，在冲击发电机项目及其他多个行业领域中都有着显著的贡献。秦XX以其出色的领导才能和敏锐的商业洞察力，带领公司在冲击发电机项目等多个领域实现了持续的成长和成功。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冲击发电机项目的重要合作伙伴。公司专注于[行业名称]领域，以创新作为驱动力，不断推动技术进步和市场扩张。在冲击发电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冲击发电机项目中展现了强劲的增长和稳定的财务表现。公司通过有效的策略，在冲击发电机项目中扩大了其市场份额并增强了盈利能力。同时，公司积极承担社会责任，参与各类社会公益项目，增强了其在冲击发电机项目中的品牌形象和社会影响力。</w:t>
      </w:r>
    </w:p>
    <w:p>
      <w:pPr>
        <w:pStyle w:val="Heading2"/>
        <w:ind w:firstLine="560" w:firstLineChars="200"/>
        <w:rPr>
          <w:rFonts w:ascii="仿宋" w:eastAsia="仿宋" w:hAnsi="仿宋" w:cs="仿宋" w:hint="eastAsia"/>
          <w:sz w:val="28"/>
          <w:lang w:eastAsia="zh-CN"/>
        </w:rPr>
      </w:pPr>
      <w:bookmarkStart w:id="4" w:name="_Toc3049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冲击发电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冲击发电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962"/>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3544"/>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9724"/>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4262"/>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一、冲击发电机项目的市场准入条件分析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冲击发电机项目而言，市场准入条件首先取决于政策法规环境。政府对于[行业名称]领域的法规，如环保标准、税收政策、和技术使用规范，直接影响冲击发电机项目的运营和成本结构。例如，若政府针对使用可再生能源的企业提供税收优惠，这将对冲击发电机项目的财务规划产生重要影响。同时，考虑经济环境和消费者偏好的变化对冲击发电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二、冲击发电机项目的行业规范与合规性要求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冲击发电机项目来说，遵守行业规范和合规性要求是确保项目顺利进行的基础。这包括遵循质量控制标准、安全规定、数据保护法规等。例如，若冲击发电机项目涉及数据处理，须严格遵守相关的数据保护法规。此外，行业内部的自律规范，如产品标准和服务流程，也对于提升冲击发电机项目在行业内的认可度和竞争力至关重要。项目管理团队必须不断更新策略，以应对行业规范和法规的变化，确保冲击发电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三、冲击发电机项目的竞争格局和战略定位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冲击发电机项目的发展规划中，理解行业的竞争格局对于制定有效的市场策略极为关键。这包括分析主要竞争对手的市场地位、优势及其业务模式。冲击发电机项目面临的竞争对手可能包括大型成熟企业和创新型初创公司，各自采取不同的市场策略。因此，冲击发电机项目需精确地定位自己的市场策略，如专注于产品创新、客户服务或成本效率，以在竞争中占据优势。通过深入的市场和竞争分析，冲击发电机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6072"/>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4637"/>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一、冲击发电机项目的技术资源开发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https://d.book118.com/355323242112011102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0E67F2"/>
    <w:rsid w:val="350E67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32324211201110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2024-01-25T04:11:00Z</dcterms:created>
  <dcterms:modified xsi:type="dcterms:W3CDTF">2024-01-25T04:12:25Z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794FA8F6256646E5A4ACAE4A907E3897_11</vt:lpwstr>
  </property>
  <property fmtid="{D5CDD505-2E9C-101B-9397-08002B2CF9AE}" pid="3" name="KSOProductBuildVer">
    <vt:lpwstr>2052-12.1.0.16250</vt:lpwstr>
  </property>
</Properties>
</file>