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电磁阀：蒸汽电磁阀项目规划设计纲要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44" w:history="1">
        <w:r>
          <w:rPr>
            <w:rFonts w:ascii="仿宋" w:eastAsia="仿宋" w:hAnsi="仿宋" w:cs="仿宋" w:hint="eastAsia"/>
            <w:lang w:eastAsia="zh-CN"/>
          </w:rPr>
          <w:t>序言</w:t>
        </w:r>
        <w:r>
          <w:tab/>
        </w:r>
        <w:r>
          <w:fldChar w:fldCharType="begin"/>
        </w:r>
        <w:r>
          <w:instrText xml:space="preserve"> PAGEREF _Toc20344 \h </w:instrText>
        </w:r>
        <w:r>
          <w:fldChar w:fldCharType="separate"/>
        </w:r>
        <w:r>
          <w:t>3</w:t>
        </w:r>
        <w:r>
          <w:fldChar w:fldCharType="end"/>
        </w:r>
      </w:hyperlink>
    </w:p>
    <w:p>
      <w:pPr>
        <w:pStyle w:val="TOC1"/>
        <w:tabs>
          <w:tab w:val="right" w:leader="dot" w:pos="8306"/>
        </w:tabs>
      </w:pPr>
      <w:hyperlink w:anchor="_Toc25520" w:history="1">
        <w:r>
          <w:rPr>
            <w:rFonts w:ascii="仿宋" w:eastAsia="仿宋" w:hAnsi="仿宋" w:cs="仿宋" w:hint="eastAsia"/>
            <w:lang w:eastAsia="zh-CN"/>
          </w:rPr>
          <w:t>一、电磁阀：蒸汽电磁阀项目建设背景及必要性分析</w:t>
        </w:r>
        <w:r>
          <w:tab/>
        </w:r>
        <w:r>
          <w:fldChar w:fldCharType="begin"/>
        </w:r>
        <w:r>
          <w:instrText xml:space="preserve"> PAGEREF _Toc25520 \h </w:instrText>
        </w:r>
        <w:r>
          <w:fldChar w:fldCharType="separate"/>
        </w:r>
        <w:r>
          <w:t>3</w:t>
        </w:r>
        <w:r>
          <w:fldChar w:fldCharType="end"/>
        </w:r>
      </w:hyperlink>
    </w:p>
    <w:p>
      <w:pPr>
        <w:pStyle w:val="TOC2"/>
        <w:tabs>
          <w:tab w:val="right" w:leader="dot" w:pos="8306"/>
        </w:tabs>
      </w:pPr>
      <w:hyperlink w:anchor="_Toc1164" w:history="1">
        <w:r>
          <w:rPr>
            <w:rFonts w:ascii="仿宋" w:eastAsia="仿宋" w:hAnsi="仿宋" w:cs="仿宋" w:hint="eastAsia"/>
            <w:lang w:eastAsia="zh-CN"/>
          </w:rPr>
          <w:t>(一)、电磁阀：蒸汽电磁阀项目背景分析</w:t>
        </w:r>
        <w:r>
          <w:tab/>
        </w:r>
        <w:r>
          <w:fldChar w:fldCharType="begin"/>
        </w:r>
        <w:r>
          <w:instrText xml:space="preserve"> PAGEREF _Toc1164 \h </w:instrText>
        </w:r>
        <w:r>
          <w:fldChar w:fldCharType="separate"/>
        </w:r>
        <w:r>
          <w:t>3</w:t>
        </w:r>
        <w:r>
          <w:fldChar w:fldCharType="end"/>
        </w:r>
      </w:hyperlink>
    </w:p>
    <w:p>
      <w:pPr>
        <w:pStyle w:val="TOC2"/>
        <w:tabs>
          <w:tab w:val="right" w:leader="dot" w:pos="8306"/>
        </w:tabs>
      </w:pPr>
      <w:hyperlink w:anchor="_Toc22556" w:history="1">
        <w:r>
          <w:rPr>
            <w:rFonts w:ascii="仿宋" w:eastAsia="仿宋" w:hAnsi="仿宋" w:cs="仿宋" w:hint="eastAsia"/>
            <w:lang w:eastAsia="zh-CN"/>
          </w:rPr>
          <w:t>(二)、电磁阀：蒸汽电磁阀项目建设必要性分析</w:t>
        </w:r>
        <w:r>
          <w:tab/>
        </w:r>
        <w:r>
          <w:fldChar w:fldCharType="begin"/>
        </w:r>
        <w:r>
          <w:instrText xml:space="preserve"> PAGEREF _Toc22556 \h </w:instrText>
        </w:r>
        <w:r>
          <w:fldChar w:fldCharType="separate"/>
        </w:r>
        <w:r>
          <w:t>5</w:t>
        </w:r>
        <w:r>
          <w:fldChar w:fldCharType="end"/>
        </w:r>
      </w:hyperlink>
    </w:p>
    <w:p>
      <w:pPr>
        <w:pStyle w:val="TOC1"/>
        <w:tabs>
          <w:tab w:val="right" w:leader="dot" w:pos="8306"/>
        </w:tabs>
      </w:pPr>
      <w:hyperlink w:anchor="_Toc3826" w:history="1">
        <w:r>
          <w:rPr>
            <w:rFonts w:ascii="仿宋" w:eastAsia="仿宋" w:hAnsi="仿宋" w:cs="仿宋" w:hint="eastAsia"/>
            <w:lang w:eastAsia="zh-CN"/>
          </w:rPr>
          <w:t>二、电磁阀：蒸汽电磁阀项目建设单位说明</w:t>
        </w:r>
        <w:r>
          <w:tab/>
        </w:r>
        <w:r>
          <w:fldChar w:fldCharType="begin"/>
        </w:r>
        <w:r>
          <w:instrText xml:space="preserve"> PAGEREF _Toc3826 \h </w:instrText>
        </w:r>
        <w:r>
          <w:fldChar w:fldCharType="separate"/>
        </w:r>
        <w:r>
          <w:t>6</w:t>
        </w:r>
        <w:r>
          <w:fldChar w:fldCharType="end"/>
        </w:r>
      </w:hyperlink>
    </w:p>
    <w:p>
      <w:pPr>
        <w:pStyle w:val="TOC2"/>
        <w:tabs>
          <w:tab w:val="right" w:leader="dot" w:pos="8306"/>
        </w:tabs>
      </w:pPr>
      <w:hyperlink w:anchor="_Toc6677" w:history="1">
        <w:r>
          <w:rPr>
            <w:rFonts w:ascii="仿宋" w:eastAsia="仿宋" w:hAnsi="仿宋" w:cs="仿宋" w:hint="eastAsia"/>
            <w:lang w:eastAsia="zh-CN"/>
          </w:rPr>
          <w:t>(一)、电磁阀：蒸汽电磁阀项目承办单位基本情况</w:t>
        </w:r>
        <w:r>
          <w:tab/>
        </w:r>
        <w:r>
          <w:fldChar w:fldCharType="begin"/>
        </w:r>
        <w:r>
          <w:instrText xml:space="preserve"> PAGEREF _Toc6677 \h </w:instrText>
        </w:r>
        <w:r>
          <w:fldChar w:fldCharType="separate"/>
        </w:r>
        <w:r>
          <w:t>6</w:t>
        </w:r>
        <w:r>
          <w:fldChar w:fldCharType="end"/>
        </w:r>
      </w:hyperlink>
    </w:p>
    <w:p>
      <w:pPr>
        <w:pStyle w:val="TOC2"/>
        <w:tabs>
          <w:tab w:val="right" w:leader="dot" w:pos="8306"/>
        </w:tabs>
      </w:pPr>
      <w:hyperlink w:anchor="_Toc23848" w:history="1">
        <w:r>
          <w:rPr>
            <w:rFonts w:ascii="仿宋" w:eastAsia="仿宋" w:hAnsi="仿宋" w:cs="仿宋" w:hint="eastAsia"/>
            <w:lang w:eastAsia="zh-CN"/>
          </w:rPr>
          <w:t>(二)、公司经济效益分析</w:t>
        </w:r>
        <w:r>
          <w:tab/>
        </w:r>
        <w:r>
          <w:fldChar w:fldCharType="begin"/>
        </w:r>
        <w:r>
          <w:instrText xml:space="preserve"> PAGEREF _Toc23848 \h </w:instrText>
        </w:r>
        <w:r>
          <w:fldChar w:fldCharType="separate"/>
        </w:r>
        <w:r>
          <w:t>7</w:t>
        </w:r>
        <w:r>
          <w:fldChar w:fldCharType="end"/>
        </w:r>
      </w:hyperlink>
    </w:p>
    <w:p>
      <w:pPr>
        <w:pStyle w:val="TOC1"/>
        <w:tabs>
          <w:tab w:val="right" w:leader="dot" w:pos="8306"/>
        </w:tabs>
      </w:pPr>
      <w:hyperlink w:anchor="_Toc19496" w:history="1">
        <w:r>
          <w:rPr>
            <w:rFonts w:ascii="仿宋" w:eastAsia="仿宋" w:hAnsi="仿宋" w:cs="仿宋" w:hint="eastAsia"/>
            <w:lang w:eastAsia="zh-CN"/>
          </w:rPr>
          <w:t>三、电磁阀：蒸汽电磁阀项目土建工程</w:t>
        </w:r>
        <w:r>
          <w:tab/>
        </w:r>
        <w:r>
          <w:fldChar w:fldCharType="begin"/>
        </w:r>
        <w:r>
          <w:instrText xml:space="preserve"> PAGEREF _Toc19496 \h </w:instrText>
        </w:r>
        <w:r>
          <w:fldChar w:fldCharType="separate"/>
        </w:r>
        <w:r>
          <w:t>8</w:t>
        </w:r>
        <w:r>
          <w:fldChar w:fldCharType="end"/>
        </w:r>
      </w:hyperlink>
    </w:p>
    <w:p>
      <w:pPr>
        <w:pStyle w:val="TOC2"/>
        <w:tabs>
          <w:tab w:val="right" w:leader="dot" w:pos="8306"/>
        </w:tabs>
      </w:pPr>
      <w:hyperlink w:anchor="_Toc25971" w:history="1">
        <w:r>
          <w:rPr>
            <w:rFonts w:ascii="仿宋" w:eastAsia="仿宋" w:hAnsi="仿宋" w:cs="仿宋" w:hint="eastAsia"/>
            <w:lang w:eastAsia="zh-CN"/>
          </w:rPr>
          <w:t>(一)、建筑工程设计原则</w:t>
        </w:r>
        <w:r>
          <w:tab/>
        </w:r>
        <w:r>
          <w:fldChar w:fldCharType="begin"/>
        </w:r>
        <w:r>
          <w:instrText xml:space="preserve"> PAGEREF _Toc25971 \h </w:instrText>
        </w:r>
        <w:r>
          <w:fldChar w:fldCharType="separate"/>
        </w:r>
        <w:r>
          <w:t>8</w:t>
        </w:r>
        <w:r>
          <w:fldChar w:fldCharType="end"/>
        </w:r>
      </w:hyperlink>
    </w:p>
    <w:p>
      <w:pPr>
        <w:pStyle w:val="TOC2"/>
        <w:tabs>
          <w:tab w:val="right" w:leader="dot" w:pos="8306"/>
        </w:tabs>
      </w:pPr>
      <w:hyperlink w:anchor="_Toc31201" w:history="1">
        <w:r>
          <w:rPr>
            <w:rFonts w:ascii="仿宋" w:eastAsia="仿宋" w:hAnsi="仿宋" w:cs="仿宋" w:hint="eastAsia"/>
            <w:lang w:eastAsia="zh-CN"/>
          </w:rPr>
          <w:t>(二)、土建工程设计年限及安全等级</w:t>
        </w:r>
        <w:r>
          <w:tab/>
        </w:r>
        <w:r>
          <w:fldChar w:fldCharType="begin"/>
        </w:r>
        <w:r>
          <w:instrText xml:space="preserve"> PAGEREF _Toc31201 \h </w:instrText>
        </w:r>
        <w:r>
          <w:fldChar w:fldCharType="separate"/>
        </w:r>
        <w:r>
          <w:t>9</w:t>
        </w:r>
        <w:r>
          <w:fldChar w:fldCharType="end"/>
        </w:r>
      </w:hyperlink>
    </w:p>
    <w:p>
      <w:pPr>
        <w:pStyle w:val="TOC2"/>
        <w:tabs>
          <w:tab w:val="right" w:leader="dot" w:pos="8306"/>
        </w:tabs>
      </w:pPr>
      <w:hyperlink w:anchor="_Toc8728" w:history="1">
        <w:r>
          <w:rPr>
            <w:rFonts w:ascii="仿宋" w:eastAsia="仿宋" w:hAnsi="仿宋" w:cs="仿宋" w:hint="eastAsia"/>
            <w:lang w:eastAsia="zh-CN"/>
          </w:rPr>
          <w:t>(三)、建筑工程设计总体要求</w:t>
        </w:r>
        <w:r>
          <w:tab/>
        </w:r>
        <w:r>
          <w:fldChar w:fldCharType="begin"/>
        </w:r>
        <w:r>
          <w:instrText xml:space="preserve"> PAGEREF _Toc8728 \h </w:instrText>
        </w:r>
        <w:r>
          <w:fldChar w:fldCharType="separate"/>
        </w:r>
        <w:r>
          <w:t>10</w:t>
        </w:r>
        <w:r>
          <w:fldChar w:fldCharType="end"/>
        </w:r>
      </w:hyperlink>
    </w:p>
    <w:p>
      <w:pPr>
        <w:pStyle w:val="TOC2"/>
        <w:tabs>
          <w:tab w:val="right" w:leader="dot" w:pos="8306"/>
        </w:tabs>
      </w:pPr>
      <w:hyperlink w:anchor="_Toc9625" w:history="1">
        <w:r>
          <w:rPr>
            <w:rFonts w:ascii="仿宋" w:eastAsia="仿宋" w:hAnsi="仿宋" w:cs="仿宋" w:hint="eastAsia"/>
            <w:lang w:eastAsia="zh-CN"/>
          </w:rPr>
          <w:t>(四)、土建工程建设指标</w:t>
        </w:r>
        <w:r>
          <w:tab/>
        </w:r>
        <w:r>
          <w:fldChar w:fldCharType="begin"/>
        </w:r>
        <w:r>
          <w:instrText xml:space="preserve"> PAGEREF _Toc9625 \h </w:instrText>
        </w:r>
        <w:r>
          <w:fldChar w:fldCharType="separate"/>
        </w:r>
        <w:r>
          <w:t>11</w:t>
        </w:r>
        <w:r>
          <w:fldChar w:fldCharType="end"/>
        </w:r>
      </w:hyperlink>
    </w:p>
    <w:p>
      <w:pPr>
        <w:pStyle w:val="TOC1"/>
        <w:tabs>
          <w:tab w:val="right" w:leader="dot" w:pos="8306"/>
        </w:tabs>
      </w:pPr>
      <w:hyperlink w:anchor="_Toc24725" w:history="1">
        <w:r>
          <w:rPr>
            <w:rFonts w:ascii="仿宋" w:eastAsia="仿宋" w:hAnsi="仿宋" w:cs="仿宋" w:hint="eastAsia"/>
            <w:lang w:eastAsia="zh-CN"/>
          </w:rPr>
          <w:t>四、电磁阀：蒸汽电磁阀项目文档管理</w:t>
        </w:r>
        <w:r>
          <w:tab/>
        </w:r>
        <w:r>
          <w:fldChar w:fldCharType="begin"/>
        </w:r>
        <w:r>
          <w:instrText xml:space="preserve"> PAGEREF _Toc24725 \h </w:instrText>
        </w:r>
        <w:r>
          <w:fldChar w:fldCharType="separate"/>
        </w:r>
        <w:r>
          <w:t>11</w:t>
        </w:r>
        <w:r>
          <w:fldChar w:fldCharType="end"/>
        </w:r>
      </w:hyperlink>
    </w:p>
    <w:p>
      <w:pPr>
        <w:pStyle w:val="TOC2"/>
        <w:tabs>
          <w:tab w:val="right" w:leader="dot" w:pos="8306"/>
        </w:tabs>
      </w:pPr>
      <w:hyperlink w:anchor="_Toc29012" w:history="1">
        <w:r>
          <w:rPr>
            <w:rFonts w:ascii="仿宋" w:eastAsia="仿宋" w:hAnsi="仿宋" w:cs="仿宋" w:hint="eastAsia"/>
            <w:lang w:eastAsia="zh-CN"/>
          </w:rPr>
          <w:t>(一)、文档编制与审查</w:t>
        </w:r>
        <w:r>
          <w:tab/>
        </w:r>
        <w:r>
          <w:fldChar w:fldCharType="begin"/>
        </w:r>
        <w:r>
          <w:instrText xml:space="preserve"> PAGEREF _Toc29012 \h </w:instrText>
        </w:r>
        <w:r>
          <w:fldChar w:fldCharType="separate"/>
        </w:r>
        <w:r>
          <w:t>11</w:t>
        </w:r>
        <w:r>
          <w:fldChar w:fldCharType="end"/>
        </w:r>
      </w:hyperlink>
    </w:p>
    <w:p>
      <w:pPr>
        <w:pStyle w:val="TOC2"/>
        <w:tabs>
          <w:tab w:val="right" w:leader="dot" w:pos="8306"/>
        </w:tabs>
      </w:pPr>
      <w:hyperlink w:anchor="_Toc877" w:history="1">
        <w:r>
          <w:rPr>
            <w:rFonts w:ascii="仿宋" w:eastAsia="仿宋" w:hAnsi="仿宋" w:cs="仿宋" w:hint="eastAsia"/>
            <w:lang w:eastAsia="zh-CN"/>
          </w:rPr>
          <w:t>(二)、文档发布与分发</w:t>
        </w:r>
        <w:r>
          <w:tab/>
        </w:r>
        <w:r>
          <w:fldChar w:fldCharType="begin"/>
        </w:r>
        <w:r>
          <w:instrText xml:space="preserve"> PAGEREF _Toc877 \h </w:instrText>
        </w:r>
        <w:r>
          <w:fldChar w:fldCharType="separate"/>
        </w:r>
        <w:r>
          <w:t>13</w:t>
        </w:r>
        <w:r>
          <w:fldChar w:fldCharType="end"/>
        </w:r>
      </w:hyperlink>
    </w:p>
    <w:p>
      <w:pPr>
        <w:pStyle w:val="TOC2"/>
        <w:tabs>
          <w:tab w:val="right" w:leader="dot" w:pos="8306"/>
        </w:tabs>
      </w:pPr>
      <w:hyperlink w:anchor="_Toc9172" w:history="1">
        <w:r>
          <w:rPr>
            <w:rFonts w:ascii="仿宋" w:eastAsia="仿宋" w:hAnsi="仿宋" w:cs="仿宋" w:hint="eastAsia"/>
            <w:lang w:eastAsia="zh-CN"/>
          </w:rPr>
          <w:t>(三)、文档存档与归档</w:t>
        </w:r>
        <w:r>
          <w:tab/>
        </w:r>
        <w:r>
          <w:fldChar w:fldCharType="begin"/>
        </w:r>
        <w:r>
          <w:instrText xml:space="preserve"> PAGEREF _Toc9172 \h </w:instrText>
        </w:r>
        <w:r>
          <w:fldChar w:fldCharType="separate"/>
        </w:r>
        <w:r>
          <w:t>13</w:t>
        </w:r>
        <w:r>
          <w:fldChar w:fldCharType="end"/>
        </w:r>
      </w:hyperlink>
    </w:p>
    <w:p>
      <w:pPr>
        <w:pStyle w:val="TOC1"/>
        <w:tabs>
          <w:tab w:val="right" w:leader="dot" w:pos="8306"/>
        </w:tabs>
      </w:pPr>
      <w:hyperlink w:anchor="_Toc4990" w:history="1">
        <w:r>
          <w:rPr>
            <w:rFonts w:ascii="仿宋" w:eastAsia="仿宋" w:hAnsi="仿宋" w:cs="仿宋" w:hint="eastAsia"/>
            <w:lang w:eastAsia="zh-CN"/>
          </w:rPr>
          <w:t>五、电磁阀：蒸汽电磁阀项目绩效评估</w:t>
        </w:r>
        <w:r>
          <w:tab/>
        </w:r>
        <w:r>
          <w:fldChar w:fldCharType="begin"/>
        </w:r>
        <w:r>
          <w:instrText xml:space="preserve"> PAGEREF _Toc4990 \h </w:instrText>
        </w:r>
        <w:r>
          <w:fldChar w:fldCharType="separate"/>
        </w:r>
        <w:r>
          <w:t>15</w:t>
        </w:r>
        <w:r>
          <w:fldChar w:fldCharType="end"/>
        </w:r>
      </w:hyperlink>
    </w:p>
    <w:p>
      <w:pPr>
        <w:pStyle w:val="TOC2"/>
        <w:tabs>
          <w:tab w:val="right" w:leader="dot" w:pos="8306"/>
        </w:tabs>
      </w:pPr>
      <w:hyperlink w:anchor="_Toc4883" w:history="1">
        <w:r>
          <w:rPr>
            <w:rFonts w:ascii="仿宋" w:eastAsia="仿宋" w:hAnsi="仿宋" w:cs="仿宋" w:hint="eastAsia"/>
            <w:lang w:eastAsia="zh-CN"/>
          </w:rPr>
          <w:t>(一)、绩效评估指标</w:t>
        </w:r>
        <w:r>
          <w:tab/>
        </w:r>
        <w:r>
          <w:fldChar w:fldCharType="begin"/>
        </w:r>
        <w:r>
          <w:instrText xml:space="preserve"> PAGEREF _Toc4883 \h </w:instrText>
        </w:r>
        <w:r>
          <w:fldChar w:fldCharType="separate"/>
        </w:r>
        <w:r>
          <w:t>15</w:t>
        </w:r>
        <w:r>
          <w:fldChar w:fldCharType="end"/>
        </w:r>
      </w:hyperlink>
    </w:p>
    <w:p>
      <w:pPr>
        <w:pStyle w:val="TOC2"/>
        <w:tabs>
          <w:tab w:val="right" w:leader="dot" w:pos="8306"/>
        </w:tabs>
      </w:pPr>
      <w:hyperlink w:anchor="_Toc9479" w:history="1">
        <w:r>
          <w:rPr>
            <w:rFonts w:ascii="仿宋" w:eastAsia="仿宋" w:hAnsi="仿宋" w:cs="仿宋" w:hint="eastAsia"/>
            <w:lang w:eastAsia="zh-CN"/>
          </w:rPr>
          <w:t>(二)、绩效评估方法</w:t>
        </w:r>
        <w:r>
          <w:tab/>
        </w:r>
        <w:r>
          <w:fldChar w:fldCharType="begin"/>
        </w:r>
        <w:r>
          <w:instrText xml:space="preserve"> PAGEREF _Toc9479 \h </w:instrText>
        </w:r>
        <w:r>
          <w:fldChar w:fldCharType="separate"/>
        </w:r>
        <w:r>
          <w:t>16</w:t>
        </w:r>
        <w:r>
          <w:fldChar w:fldCharType="end"/>
        </w:r>
      </w:hyperlink>
    </w:p>
    <w:p>
      <w:pPr>
        <w:pStyle w:val="TOC2"/>
        <w:tabs>
          <w:tab w:val="right" w:leader="dot" w:pos="8306"/>
        </w:tabs>
      </w:pPr>
      <w:hyperlink w:anchor="_Toc1985" w:history="1">
        <w:r>
          <w:rPr>
            <w:rFonts w:ascii="仿宋" w:eastAsia="仿宋" w:hAnsi="仿宋" w:cs="仿宋" w:hint="eastAsia"/>
            <w:lang w:eastAsia="zh-CN"/>
          </w:rPr>
          <w:t>(三)、绩效评估周期</w:t>
        </w:r>
        <w:r>
          <w:tab/>
        </w:r>
        <w:r>
          <w:fldChar w:fldCharType="begin"/>
        </w:r>
        <w:r>
          <w:instrText xml:space="preserve"> PAGEREF _Toc1985 \h </w:instrText>
        </w:r>
        <w:r>
          <w:fldChar w:fldCharType="separate"/>
        </w:r>
        <w:r>
          <w:t>17</w:t>
        </w:r>
        <w:r>
          <w:fldChar w:fldCharType="end"/>
        </w:r>
      </w:hyperlink>
    </w:p>
    <w:p>
      <w:pPr>
        <w:pStyle w:val="TOC1"/>
        <w:tabs>
          <w:tab w:val="right" w:leader="dot" w:pos="8306"/>
        </w:tabs>
      </w:pPr>
      <w:hyperlink w:anchor="_Toc30141" w:history="1">
        <w:r>
          <w:rPr>
            <w:rFonts w:ascii="仿宋" w:eastAsia="仿宋" w:hAnsi="仿宋" w:cs="仿宋" w:hint="eastAsia"/>
            <w:lang w:eastAsia="zh-CN"/>
          </w:rPr>
          <w:t>六、市场分析、调研</w:t>
        </w:r>
        <w:r>
          <w:tab/>
        </w:r>
        <w:r>
          <w:fldChar w:fldCharType="begin"/>
        </w:r>
        <w:r>
          <w:instrText xml:space="preserve"> PAGEREF _Toc30141 \h </w:instrText>
        </w:r>
        <w:r>
          <w:fldChar w:fldCharType="separate"/>
        </w:r>
        <w:r>
          <w:t>18</w:t>
        </w:r>
        <w:r>
          <w:fldChar w:fldCharType="end"/>
        </w:r>
      </w:hyperlink>
    </w:p>
    <w:p>
      <w:pPr>
        <w:pStyle w:val="TOC2"/>
        <w:tabs>
          <w:tab w:val="right" w:leader="dot" w:pos="8306"/>
        </w:tabs>
      </w:pPr>
      <w:hyperlink w:anchor="_Toc2426" w:history="1">
        <w:r>
          <w:rPr>
            <w:rFonts w:ascii="仿宋" w:eastAsia="仿宋" w:hAnsi="仿宋" w:cs="仿宋" w:hint="eastAsia"/>
            <w:lang w:eastAsia="zh-CN"/>
          </w:rPr>
          <w:t>(一)、电磁阀：蒸汽电磁阀行业分析</w:t>
        </w:r>
        <w:r>
          <w:tab/>
        </w:r>
        <w:r>
          <w:fldChar w:fldCharType="begin"/>
        </w:r>
        <w:r>
          <w:instrText xml:space="preserve"> PAGEREF _Toc2426 \h </w:instrText>
        </w:r>
        <w:r>
          <w:fldChar w:fldCharType="separate"/>
        </w:r>
        <w:r>
          <w:t>18</w:t>
        </w:r>
        <w:r>
          <w:fldChar w:fldCharType="end"/>
        </w:r>
      </w:hyperlink>
    </w:p>
    <w:p>
      <w:pPr>
        <w:pStyle w:val="TOC2"/>
        <w:tabs>
          <w:tab w:val="right" w:leader="dot" w:pos="8306"/>
        </w:tabs>
      </w:pPr>
      <w:hyperlink w:anchor="_Toc5281" w:history="1">
        <w:r>
          <w:rPr>
            <w:rFonts w:ascii="仿宋" w:eastAsia="仿宋" w:hAnsi="仿宋" w:cs="仿宋" w:hint="eastAsia"/>
            <w:lang w:eastAsia="zh-CN"/>
          </w:rPr>
          <w:t>(二)、电磁阀：蒸汽电磁阀市场分析预测</w:t>
        </w:r>
        <w:r>
          <w:tab/>
        </w:r>
        <w:r>
          <w:fldChar w:fldCharType="begin"/>
        </w:r>
        <w:r>
          <w:instrText xml:space="preserve"> PAGEREF _Toc5281 \h </w:instrText>
        </w:r>
        <w:r>
          <w:fldChar w:fldCharType="separate"/>
        </w:r>
        <w:r>
          <w:t>19</w:t>
        </w:r>
        <w:r>
          <w:fldChar w:fldCharType="end"/>
        </w:r>
      </w:hyperlink>
    </w:p>
    <w:p>
      <w:pPr>
        <w:pStyle w:val="TOC1"/>
        <w:tabs>
          <w:tab w:val="right" w:leader="dot" w:pos="8306"/>
        </w:tabs>
      </w:pPr>
      <w:hyperlink w:anchor="_Toc16839" w:history="1">
        <w:r>
          <w:rPr>
            <w:rFonts w:ascii="仿宋" w:eastAsia="仿宋" w:hAnsi="仿宋" w:cs="仿宋" w:hint="eastAsia"/>
            <w:lang w:eastAsia="zh-CN"/>
          </w:rPr>
          <w:t>七、电磁阀：蒸汽电磁阀项目财务管理</w:t>
        </w:r>
        <w:r>
          <w:tab/>
        </w:r>
        <w:r>
          <w:fldChar w:fldCharType="begin"/>
        </w:r>
        <w:r>
          <w:instrText xml:space="preserve"> PAGEREF _Toc16839 \h </w:instrText>
        </w:r>
        <w:r>
          <w:fldChar w:fldCharType="separate"/>
        </w:r>
        <w:r>
          <w:t>20</w:t>
        </w:r>
        <w:r>
          <w:fldChar w:fldCharType="end"/>
        </w:r>
      </w:hyperlink>
    </w:p>
    <w:p>
      <w:pPr>
        <w:pStyle w:val="TOC2"/>
        <w:tabs>
          <w:tab w:val="right" w:leader="dot" w:pos="8306"/>
        </w:tabs>
      </w:pPr>
      <w:hyperlink w:anchor="_Toc10614" w:history="1">
        <w:r>
          <w:rPr>
            <w:rFonts w:ascii="仿宋" w:eastAsia="仿宋" w:hAnsi="仿宋" w:cs="仿宋" w:hint="eastAsia"/>
            <w:lang w:eastAsia="zh-CN"/>
          </w:rPr>
          <w:t>(一)、资金需求大</w:t>
        </w:r>
        <w:r>
          <w:tab/>
        </w:r>
        <w:r>
          <w:fldChar w:fldCharType="begin"/>
        </w:r>
        <w:r>
          <w:instrText xml:space="preserve"> PAGEREF _Toc10614 \h </w:instrText>
        </w:r>
        <w:r>
          <w:fldChar w:fldCharType="separate"/>
        </w:r>
        <w:r>
          <w:t>20</w:t>
        </w:r>
        <w:r>
          <w:fldChar w:fldCharType="end"/>
        </w:r>
      </w:hyperlink>
    </w:p>
    <w:p>
      <w:pPr>
        <w:pStyle w:val="TOC2"/>
        <w:tabs>
          <w:tab w:val="right" w:leader="dot" w:pos="8306"/>
        </w:tabs>
      </w:pPr>
      <w:hyperlink w:anchor="_Toc21555" w:history="1">
        <w:r>
          <w:rPr>
            <w:rFonts w:ascii="仿宋" w:eastAsia="仿宋" w:hAnsi="仿宋" w:cs="仿宋" w:hint="eastAsia"/>
            <w:lang w:eastAsia="zh-CN"/>
          </w:rPr>
          <w:t>(二)、研发周期长</w:t>
        </w:r>
        <w:r>
          <w:tab/>
        </w:r>
        <w:r>
          <w:fldChar w:fldCharType="begin"/>
        </w:r>
        <w:r>
          <w:instrText xml:space="preserve"> PAGEREF _Toc21555 \h </w:instrText>
        </w:r>
        <w:r>
          <w:fldChar w:fldCharType="separate"/>
        </w:r>
        <w:r>
          <w:t>21</w:t>
        </w:r>
        <w:r>
          <w:fldChar w:fldCharType="end"/>
        </w:r>
      </w:hyperlink>
    </w:p>
    <w:p>
      <w:pPr>
        <w:pStyle w:val="TOC2"/>
        <w:tabs>
          <w:tab w:val="right" w:leader="dot" w:pos="8306"/>
        </w:tabs>
      </w:pPr>
      <w:hyperlink w:anchor="_Toc24846" w:history="1">
        <w:r>
          <w:rPr>
            <w:rFonts w:ascii="仿宋" w:eastAsia="仿宋" w:hAnsi="仿宋" w:cs="仿宋" w:hint="eastAsia"/>
            <w:lang w:eastAsia="zh-CN"/>
          </w:rPr>
          <w:t>(三)、市场风险大</w:t>
        </w:r>
        <w:r>
          <w:tab/>
        </w:r>
        <w:r>
          <w:fldChar w:fldCharType="begin"/>
        </w:r>
        <w:r>
          <w:instrText xml:space="preserve"> PAGEREF _Toc24846 \h </w:instrText>
        </w:r>
        <w:r>
          <w:fldChar w:fldCharType="separate"/>
        </w:r>
        <w:r>
          <w:t>22</w:t>
        </w:r>
        <w:r>
          <w:fldChar w:fldCharType="end"/>
        </w:r>
      </w:hyperlink>
    </w:p>
    <w:p>
      <w:pPr>
        <w:pStyle w:val="TOC2"/>
        <w:tabs>
          <w:tab w:val="right" w:leader="dot" w:pos="8306"/>
        </w:tabs>
      </w:pPr>
      <w:hyperlink w:anchor="_Toc15352" w:history="1">
        <w:r>
          <w:rPr>
            <w:rFonts w:ascii="仿宋" w:eastAsia="仿宋" w:hAnsi="仿宋" w:cs="仿宋" w:hint="eastAsia"/>
            <w:lang w:eastAsia="zh-CN"/>
          </w:rPr>
          <w:t>(四)、利润率高</w:t>
        </w:r>
        <w:r>
          <w:tab/>
        </w:r>
        <w:r>
          <w:fldChar w:fldCharType="begin"/>
        </w:r>
        <w:r>
          <w:instrText xml:space="preserve"> PAGEREF _Toc15352 \h </w:instrText>
        </w:r>
        <w:r>
          <w:fldChar w:fldCharType="separate"/>
        </w:r>
        <w:r>
          <w:t>25</w:t>
        </w:r>
        <w:r>
          <w:fldChar w:fldCharType="end"/>
        </w:r>
      </w:hyperlink>
    </w:p>
    <w:p>
      <w:pPr>
        <w:pStyle w:val="TOC1"/>
        <w:tabs>
          <w:tab w:val="right" w:leader="dot" w:pos="8306"/>
        </w:tabs>
      </w:pPr>
      <w:hyperlink w:anchor="_Toc27839" w:history="1">
        <w:r>
          <w:rPr>
            <w:rFonts w:ascii="仿宋" w:eastAsia="仿宋" w:hAnsi="仿宋" w:cs="仿宋" w:hint="eastAsia"/>
            <w:lang w:eastAsia="zh-CN"/>
          </w:rPr>
          <w:t>八、电磁阀：蒸汽电磁阀项目环境影响分析</w:t>
        </w:r>
        <w:r>
          <w:tab/>
        </w:r>
        <w:r>
          <w:fldChar w:fldCharType="begin"/>
        </w:r>
        <w:r>
          <w:instrText xml:space="preserve"> PAGEREF _Toc27839 \h </w:instrText>
        </w:r>
        <w:r>
          <w:fldChar w:fldCharType="separate"/>
        </w:r>
        <w:r>
          <w:t>27</w:t>
        </w:r>
        <w:r>
          <w:fldChar w:fldCharType="end"/>
        </w:r>
      </w:hyperlink>
    </w:p>
    <w:p>
      <w:pPr>
        <w:pStyle w:val="TOC2"/>
        <w:tabs>
          <w:tab w:val="right" w:leader="dot" w:pos="8306"/>
        </w:tabs>
      </w:pPr>
      <w:hyperlink w:anchor="_Toc1032" w:history="1">
        <w:r>
          <w:rPr>
            <w:rFonts w:ascii="仿宋" w:eastAsia="仿宋" w:hAnsi="仿宋" w:cs="仿宋" w:hint="eastAsia"/>
            <w:lang w:eastAsia="zh-CN"/>
          </w:rPr>
          <w:t>(一)、建设区域环境质量现状</w:t>
        </w:r>
        <w:r>
          <w:tab/>
        </w:r>
        <w:r>
          <w:fldChar w:fldCharType="begin"/>
        </w:r>
        <w:r>
          <w:instrText xml:space="preserve"> PAGEREF _Toc1032 \h </w:instrText>
        </w:r>
        <w:r>
          <w:fldChar w:fldCharType="separate"/>
        </w:r>
        <w:r>
          <w:t>27</w:t>
        </w:r>
        <w:r>
          <w:fldChar w:fldCharType="end"/>
        </w:r>
      </w:hyperlink>
    </w:p>
    <w:p>
      <w:pPr>
        <w:pStyle w:val="TOC2"/>
        <w:tabs>
          <w:tab w:val="right" w:leader="dot" w:pos="8306"/>
        </w:tabs>
      </w:pPr>
      <w:hyperlink w:anchor="_Toc14017" w:history="1">
        <w:r>
          <w:rPr>
            <w:rFonts w:ascii="仿宋" w:eastAsia="仿宋" w:hAnsi="仿宋" w:cs="仿宋" w:hint="eastAsia"/>
            <w:lang w:eastAsia="zh-CN"/>
          </w:rPr>
          <w:t>(二)、建设期环境保护</w:t>
        </w:r>
        <w:r>
          <w:tab/>
        </w:r>
        <w:r>
          <w:fldChar w:fldCharType="begin"/>
        </w:r>
        <w:r>
          <w:instrText xml:space="preserve"> PAGEREF _Toc14017 \h </w:instrText>
        </w:r>
        <w:r>
          <w:fldChar w:fldCharType="separate"/>
        </w:r>
        <w:r>
          <w:t>28</w:t>
        </w:r>
        <w:r>
          <w:fldChar w:fldCharType="end"/>
        </w:r>
      </w:hyperlink>
    </w:p>
    <w:p>
      <w:pPr>
        <w:pStyle w:val="TOC2"/>
        <w:tabs>
          <w:tab w:val="right" w:leader="dot" w:pos="8306"/>
        </w:tabs>
      </w:pPr>
      <w:hyperlink w:anchor="_Toc5256" w:history="1">
        <w:r>
          <w:rPr>
            <w:rFonts w:ascii="仿宋" w:eastAsia="仿宋" w:hAnsi="仿宋" w:cs="仿宋" w:hint="eastAsia"/>
            <w:lang w:eastAsia="zh-CN"/>
          </w:rPr>
          <w:t>(三)、运营期环境保护</w:t>
        </w:r>
        <w:r>
          <w:tab/>
        </w:r>
        <w:r>
          <w:fldChar w:fldCharType="begin"/>
        </w:r>
        <w:r>
          <w:instrText xml:space="preserve"> PAGEREF _Toc5256 \h </w:instrText>
        </w:r>
        <w:r>
          <w:fldChar w:fldCharType="separate"/>
        </w:r>
        <w:r>
          <w:t>30</w:t>
        </w:r>
        <w:r>
          <w:fldChar w:fldCharType="end"/>
        </w:r>
      </w:hyperlink>
    </w:p>
    <w:p>
      <w:pPr>
        <w:pStyle w:val="TOC2"/>
        <w:tabs>
          <w:tab w:val="right" w:leader="dot" w:pos="8306"/>
        </w:tabs>
      </w:pPr>
      <w:hyperlink w:anchor="_Toc14921" w:history="1">
        <w:r>
          <w:rPr>
            <w:rFonts w:ascii="仿宋" w:eastAsia="仿宋" w:hAnsi="仿宋" w:cs="仿宋" w:hint="eastAsia"/>
            <w:lang w:eastAsia="zh-CN"/>
          </w:rPr>
          <w:t>(四)、电磁阀：蒸汽电磁阀项目建设对区域经济的影响</w:t>
        </w:r>
        <w:r>
          <w:tab/>
        </w:r>
        <w:r>
          <w:fldChar w:fldCharType="begin"/>
        </w:r>
        <w:r>
          <w:instrText xml:space="preserve"> PAGEREF _Toc14921 \h </w:instrText>
        </w:r>
        <w:r>
          <w:fldChar w:fldCharType="separate"/>
        </w:r>
        <w:r>
          <w:t>31</w:t>
        </w:r>
        <w:r>
          <w:fldChar w:fldCharType="end"/>
        </w:r>
      </w:hyperlink>
    </w:p>
    <w:p>
      <w:pPr>
        <w:pStyle w:val="TOC2"/>
        <w:tabs>
          <w:tab w:val="right" w:leader="dot" w:pos="8306"/>
        </w:tabs>
      </w:pPr>
      <w:hyperlink w:anchor="_Toc26869" w:history="1">
        <w:r>
          <w:rPr>
            <w:rFonts w:ascii="仿宋" w:eastAsia="仿宋" w:hAnsi="仿宋" w:cs="仿宋" w:hint="eastAsia"/>
            <w:lang w:eastAsia="zh-CN"/>
          </w:rPr>
          <w:t>(五)、废弃物处理</w:t>
        </w:r>
        <w:r>
          <w:tab/>
        </w:r>
        <w:r>
          <w:fldChar w:fldCharType="begin"/>
        </w:r>
        <w:r>
          <w:instrText xml:space="preserve"> PAGEREF _Toc26869 \h </w:instrText>
        </w:r>
        <w:r>
          <w:fldChar w:fldCharType="separate"/>
        </w:r>
        <w:r>
          <w:t>33</w:t>
        </w:r>
        <w:r>
          <w:fldChar w:fldCharType="end"/>
        </w:r>
      </w:hyperlink>
    </w:p>
    <w:p>
      <w:pPr>
        <w:pStyle w:val="TOC2"/>
        <w:tabs>
          <w:tab w:val="right" w:leader="dot" w:pos="8306"/>
        </w:tabs>
      </w:pPr>
      <w:hyperlink w:anchor="_Toc9619" w:history="1">
        <w:r>
          <w:rPr>
            <w:rFonts w:ascii="仿宋" w:eastAsia="仿宋" w:hAnsi="仿宋" w:cs="仿宋" w:hint="eastAsia"/>
            <w:lang w:eastAsia="zh-CN"/>
          </w:rPr>
          <w:t>(六)、特殊环境影响分析</w:t>
        </w:r>
        <w:r>
          <w:tab/>
        </w:r>
        <w:r>
          <w:fldChar w:fldCharType="begin"/>
        </w:r>
        <w:r>
          <w:instrText xml:space="preserve"> PAGEREF _Toc9619 \h </w:instrText>
        </w:r>
        <w:r>
          <w:fldChar w:fldCharType="separate"/>
        </w:r>
        <w:r>
          <w:t>34</w:t>
        </w:r>
        <w:r>
          <w:fldChar w:fldCharType="end"/>
        </w:r>
      </w:hyperlink>
    </w:p>
    <w:p>
      <w:pPr>
        <w:pStyle w:val="TOC2"/>
        <w:tabs>
          <w:tab w:val="right" w:leader="dot" w:pos="8306"/>
        </w:tabs>
      </w:pPr>
      <w:hyperlink w:anchor="_Toc23684" w:history="1">
        <w:r>
          <w:rPr>
            <w:rFonts w:ascii="仿宋" w:eastAsia="仿宋" w:hAnsi="仿宋" w:cs="仿宋" w:hint="eastAsia"/>
            <w:lang w:eastAsia="zh-CN"/>
          </w:rPr>
          <w:t>(七)、清洁生产</w:t>
        </w:r>
        <w:r>
          <w:tab/>
        </w:r>
        <w:r>
          <w:fldChar w:fldCharType="begin"/>
        </w:r>
        <w:r>
          <w:instrText xml:space="preserve"> PAGEREF _Toc23684 \h </w:instrText>
        </w:r>
        <w:r>
          <w:fldChar w:fldCharType="separate"/>
        </w:r>
        <w:r>
          <w:t>36</w:t>
        </w:r>
        <w:r>
          <w:fldChar w:fldCharType="end"/>
        </w:r>
      </w:hyperlink>
    </w:p>
    <w:p>
      <w:pPr>
        <w:pStyle w:val="TOC2"/>
        <w:tabs>
          <w:tab w:val="right" w:leader="dot" w:pos="8306"/>
        </w:tabs>
      </w:pPr>
      <w:hyperlink w:anchor="_Toc23875" w:history="1">
        <w:r>
          <w:rPr>
            <w:rFonts w:ascii="仿宋" w:eastAsia="仿宋" w:hAnsi="仿宋" w:cs="仿宋" w:hint="eastAsia"/>
            <w:lang w:eastAsia="zh-CN"/>
          </w:rPr>
          <w:t>(八)、环境保护综合评价</w:t>
        </w:r>
        <w:r>
          <w:tab/>
        </w:r>
        <w:r>
          <w:fldChar w:fldCharType="begin"/>
        </w:r>
        <w:r>
          <w:instrText xml:space="preserve"> PAGEREF _Toc23875 \h </w:instrText>
        </w:r>
        <w:r>
          <w:fldChar w:fldCharType="separate"/>
        </w:r>
        <w:r>
          <w:t>37</w:t>
        </w:r>
        <w:r>
          <w:fldChar w:fldCharType="end"/>
        </w:r>
      </w:hyperlink>
    </w:p>
    <w:p>
      <w:pPr>
        <w:pStyle w:val="TOC1"/>
        <w:tabs>
          <w:tab w:val="right" w:leader="dot" w:pos="8306"/>
        </w:tabs>
      </w:pPr>
      <w:hyperlink w:anchor="_Toc26242" w:history="1">
        <w:r>
          <w:rPr>
            <w:rFonts w:ascii="仿宋" w:eastAsia="仿宋" w:hAnsi="仿宋" w:cs="仿宋" w:hint="eastAsia"/>
            <w:lang w:eastAsia="zh-CN"/>
          </w:rPr>
          <w:t>九、电磁阀：蒸汽电磁阀项目风险管理</w:t>
        </w:r>
        <w:r>
          <w:tab/>
        </w:r>
        <w:r>
          <w:fldChar w:fldCharType="begin"/>
        </w:r>
        <w:r>
          <w:instrText xml:space="preserve"> PAGEREF _Toc26242 \h </w:instrText>
        </w:r>
        <w:r>
          <w:fldChar w:fldCharType="separate"/>
        </w:r>
        <w:r>
          <w:t>38</w:t>
        </w:r>
        <w:r>
          <w:fldChar w:fldCharType="end"/>
        </w:r>
      </w:hyperlink>
    </w:p>
    <w:p>
      <w:pPr>
        <w:pStyle w:val="TOC2"/>
        <w:tabs>
          <w:tab w:val="right" w:leader="dot" w:pos="8306"/>
        </w:tabs>
      </w:pPr>
      <w:hyperlink w:anchor="_Toc29633" w:history="1">
        <w:r>
          <w:rPr>
            <w:rFonts w:ascii="仿宋" w:eastAsia="仿宋" w:hAnsi="仿宋" w:cs="仿宋" w:hint="eastAsia"/>
            <w:lang w:eastAsia="zh-CN"/>
          </w:rPr>
          <w:t>(一)、风险识别与评估</w:t>
        </w:r>
        <w:r>
          <w:tab/>
        </w:r>
        <w:r>
          <w:fldChar w:fldCharType="begin"/>
        </w:r>
        <w:r>
          <w:instrText xml:space="preserve"> PAGEREF _Toc29633 \h </w:instrText>
        </w:r>
        <w:r>
          <w:fldChar w:fldCharType="separate"/>
        </w:r>
        <w:r>
          <w:t>38</w:t>
        </w:r>
        <w:r>
          <w:fldChar w:fldCharType="end"/>
        </w:r>
      </w:hyperlink>
    </w:p>
    <w:p>
      <w:pPr>
        <w:pStyle w:val="TOC2"/>
        <w:tabs>
          <w:tab w:val="right" w:leader="dot" w:pos="8306"/>
        </w:tabs>
      </w:pPr>
      <w:hyperlink w:anchor="_Toc11968" w:history="1">
        <w:r>
          <w:rPr>
            <w:rFonts w:ascii="仿宋" w:eastAsia="仿宋" w:hAnsi="仿宋" w:cs="仿宋" w:hint="eastAsia"/>
            <w:lang w:eastAsia="zh-CN"/>
          </w:rPr>
          <w:t>(二)、风险应对策略</w:t>
        </w:r>
        <w:r>
          <w:tab/>
        </w:r>
        <w:r>
          <w:fldChar w:fldCharType="begin"/>
        </w:r>
        <w:r>
          <w:instrText xml:space="preserve"> PAGEREF _Toc11968 \h </w:instrText>
        </w:r>
        <w:r>
          <w:fldChar w:fldCharType="separate"/>
        </w:r>
        <w:r>
          <w:t>39</w:t>
        </w:r>
        <w:r>
          <w:fldChar w:fldCharType="end"/>
        </w:r>
      </w:hyperlink>
    </w:p>
    <w:p>
      <w:pPr>
        <w:pStyle w:val="TOC2"/>
        <w:tabs>
          <w:tab w:val="right" w:leader="dot" w:pos="8306"/>
        </w:tabs>
      </w:pPr>
      <w:hyperlink w:anchor="_Toc31867" w:history="1">
        <w:r>
          <w:rPr>
            <w:rFonts w:ascii="仿宋" w:eastAsia="仿宋" w:hAnsi="仿宋" w:cs="仿宋" w:hint="eastAsia"/>
            <w:lang w:eastAsia="zh-CN"/>
          </w:rPr>
          <w:t>(三)、风险监控与控制</w:t>
        </w:r>
        <w:r>
          <w:tab/>
        </w:r>
        <w:r>
          <w:fldChar w:fldCharType="begin"/>
        </w:r>
        <w:r>
          <w:instrText xml:space="preserve"> PAGEREF _Toc31867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68" w:history="1">
        <w:r>
          <w:rPr>
            <w:rFonts w:ascii="仿宋" w:eastAsia="仿宋" w:hAnsi="仿宋" w:cs="仿宋" w:hint="eastAsia"/>
            <w:lang w:eastAsia="zh-CN"/>
          </w:rPr>
          <w:t>十、电磁阀：蒸汽电磁阀项目技术管理</w:t>
        </w:r>
        <w:r>
          <w:tab/>
        </w:r>
        <w:r>
          <w:fldChar w:fldCharType="begin"/>
        </w:r>
        <w:r>
          <w:instrText xml:space="preserve"> PAGEREF _Toc25168 \h </w:instrText>
        </w:r>
        <w:r>
          <w:fldChar w:fldCharType="separate"/>
        </w:r>
        <w:r>
          <w:t>42</w:t>
        </w:r>
        <w:r>
          <w:fldChar w:fldCharType="end"/>
        </w:r>
      </w:hyperlink>
    </w:p>
    <w:p>
      <w:pPr>
        <w:pStyle w:val="TOC2"/>
        <w:tabs>
          <w:tab w:val="right" w:leader="dot" w:pos="8306"/>
        </w:tabs>
      </w:pPr>
      <w:hyperlink w:anchor="_Toc8756" w:history="1">
        <w:r>
          <w:rPr>
            <w:rFonts w:ascii="仿宋" w:eastAsia="仿宋" w:hAnsi="仿宋" w:cs="仿宋" w:hint="eastAsia"/>
            <w:lang w:eastAsia="zh-CN"/>
          </w:rPr>
          <w:t>(一)、技术方案选用方向</w:t>
        </w:r>
        <w:r>
          <w:tab/>
        </w:r>
        <w:r>
          <w:fldChar w:fldCharType="begin"/>
        </w:r>
        <w:r>
          <w:instrText xml:space="preserve"> PAGEREF _Toc8756 \h </w:instrText>
        </w:r>
        <w:r>
          <w:fldChar w:fldCharType="separate"/>
        </w:r>
        <w:r>
          <w:t>42</w:t>
        </w:r>
        <w:r>
          <w:fldChar w:fldCharType="end"/>
        </w:r>
      </w:hyperlink>
    </w:p>
    <w:p>
      <w:pPr>
        <w:pStyle w:val="TOC2"/>
        <w:tabs>
          <w:tab w:val="right" w:leader="dot" w:pos="8306"/>
        </w:tabs>
      </w:pPr>
      <w:hyperlink w:anchor="_Toc13074" w:history="1">
        <w:r>
          <w:rPr>
            <w:rFonts w:ascii="仿宋" w:eastAsia="仿宋" w:hAnsi="仿宋" w:cs="仿宋" w:hint="eastAsia"/>
            <w:lang w:eastAsia="zh-CN"/>
          </w:rPr>
          <w:t>(二)、工艺技术方案选用原则</w:t>
        </w:r>
        <w:r>
          <w:tab/>
        </w:r>
        <w:r>
          <w:fldChar w:fldCharType="begin"/>
        </w:r>
        <w:r>
          <w:instrText xml:space="preserve"> PAGEREF _Toc13074 \h </w:instrText>
        </w:r>
        <w:r>
          <w:fldChar w:fldCharType="separate"/>
        </w:r>
        <w:r>
          <w:t>44</w:t>
        </w:r>
        <w:r>
          <w:fldChar w:fldCharType="end"/>
        </w:r>
      </w:hyperlink>
    </w:p>
    <w:p>
      <w:pPr>
        <w:pStyle w:val="TOC2"/>
        <w:tabs>
          <w:tab w:val="right" w:leader="dot" w:pos="8306"/>
        </w:tabs>
      </w:pPr>
      <w:hyperlink w:anchor="_Toc24775" w:history="1">
        <w:r>
          <w:rPr>
            <w:rFonts w:ascii="仿宋" w:eastAsia="仿宋" w:hAnsi="仿宋" w:cs="仿宋" w:hint="eastAsia"/>
            <w:lang w:eastAsia="zh-CN"/>
          </w:rPr>
          <w:t>(三)、工艺技术方案要求</w:t>
        </w:r>
        <w:r>
          <w:tab/>
        </w:r>
        <w:r>
          <w:fldChar w:fldCharType="begin"/>
        </w:r>
        <w:r>
          <w:instrText xml:space="preserve"> PAGEREF _Toc24775 \h </w:instrText>
        </w:r>
        <w:r>
          <w:fldChar w:fldCharType="separate"/>
        </w:r>
        <w:r>
          <w:t>46</w:t>
        </w:r>
        <w:r>
          <w:fldChar w:fldCharType="end"/>
        </w:r>
      </w:hyperlink>
    </w:p>
    <w:p>
      <w:pPr>
        <w:pStyle w:val="TOC1"/>
        <w:tabs>
          <w:tab w:val="right" w:leader="dot" w:pos="8306"/>
        </w:tabs>
      </w:pPr>
      <w:hyperlink w:anchor="_Toc241" w:history="1">
        <w:r>
          <w:rPr>
            <w:rFonts w:ascii="仿宋" w:eastAsia="仿宋" w:hAnsi="仿宋" w:cs="仿宋" w:hint="eastAsia"/>
            <w:lang w:eastAsia="zh-CN"/>
          </w:rPr>
          <w:t>十一、电磁阀：蒸汽电磁阀项目投资规划</w:t>
        </w:r>
        <w:r>
          <w:tab/>
        </w:r>
        <w:r>
          <w:fldChar w:fldCharType="begin"/>
        </w:r>
        <w:r>
          <w:instrText xml:space="preserve"> PAGEREF _Toc241 \h </w:instrText>
        </w:r>
        <w:r>
          <w:fldChar w:fldCharType="separate"/>
        </w:r>
        <w:r>
          <w:t>49</w:t>
        </w:r>
        <w:r>
          <w:fldChar w:fldCharType="end"/>
        </w:r>
      </w:hyperlink>
    </w:p>
    <w:p>
      <w:pPr>
        <w:pStyle w:val="TOC2"/>
        <w:tabs>
          <w:tab w:val="right" w:leader="dot" w:pos="8306"/>
        </w:tabs>
      </w:pPr>
      <w:hyperlink w:anchor="_Toc1542" w:history="1">
        <w:r>
          <w:rPr>
            <w:rFonts w:ascii="仿宋" w:eastAsia="仿宋" w:hAnsi="仿宋" w:cs="仿宋" w:hint="eastAsia"/>
            <w:lang w:eastAsia="zh-CN"/>
          </w:rPr>
          <w:t>(一)、电磁阀：蒸汽电磁阀项目总投资估算</w:t>
        </w:r>
        <w:r>
          <w:tab/>
        </w:r>
        <w:r>
          <w:fldChar w:fldCharType="begin"/>
        </w:r>
        <w:r>
          <w:instrText xml:space="preserve"> PAGEREF _Toc1542 \h </w:instrText>
        </w:r>
        <w:r>
          <w:fldChar w:fldCharType="separate"/>
        </w:r>
        <w:r>
          <w:t>49</w:t>
        </w:r>
        <w:r>
          <w:fldChar w:fldCharType="end"/>
        </w:r>
      </w:hyperlink>
    </w:p>
    <w:p>
      <w:pPr>
        <w:pStyle w:val="TOC2"/>
        <w:tabs>
          <w:tab w:val="right" w:leader="dot" w:pos="8306"/>
        </w:tabs>
      </w:pPr>
      <w:hyperlink w:anchor="_Toc25021" w:history="1">
        <w:r>
          <w:rPr>
            <w:rFonts w:ascii="仿宋" w:eastAsia="仿宋" w:hAnsi="仿宋" w:cs="仿宋" w:hint="eastAsia"/>
            <w:lang w:eastAsia="zh-CN"/>
          </w:rPr>
          <w:t>(二)、资金筹措</w:t>
        </w:r>
        <w:r>
          <w:tab/>
        </w:r>
        <w:r>
          <w:fldChar w:fldCharType="begin"/>
        </w:r>
        <w:r>
          <w:instrText xml:space="preserve"> PAGEREF _Toc25021 \h </w:instrText>
        </w:r>
        <w:r>
          <w:fldChar w:fldCharType="separate"/>
        </w:r>
        <w:r>
          <w:t>50</w:t>
        </w:r>
        <w:r>
          <w:fldChar w:fldCharType="end"/>
        </w:r>
      </w:hyperlink>
    </w:p>
    <w:p>
      <w:pPr>
        <w:pStyle w:val="TOC1"/>
        <w:tabs>
          <w:tab w:val="right" w:leader="dot" w:pos="8306"/>
        </w:tabs>
      </w:pPr>
      <w:hyperlink w:anchor="_Toc31395" w:history="1">
        <w:r>
          <w:rPr>
            <w:rFonts w:ascii="仿宋" w:eastAsia="仿宋" w:hAnsi="仿宋" w:cs="仿宋" w:hint="eastAsia"/>
            <w:lang w:eastAsia="zh-CN"/>
          </w:rPr>
          <w:t>十二、电磁阀：蒸汽电磁阀项目人力资源培养与发展</w:t>
        </w:r>
        <w:r>
          <w:tab/>
        </w:r>
        <w:r>
          <w:fldChar w:fldCharType="begin"/>
        </w:r>
        <w:r>
          <w:instrText xml:space="preserve"> PAGEREF _Toc31395 \h </w:instrText>
        </w:r>
        <w:r>
          <w:fldChar w:fldCharType="separate"/>
        </w:r>
        <w:r>
          <w:t>51</w:t>
        </w:r>
        <w:r>
          <w:fldChar w:fldCharType="end"/>
        </w:r>
      </w:hyperlink>
    </w:p>
    <w:p>
      <w:pPr>
        <w:pStyle w:val="TOC2"/>
        <w:tabs>
          <w:tab w:val="right" w:leader="dot" w:pos="8306"/>
        </w:tabs>
      </w:pPr>
      <w:hyperlink w:anchor="_Toc9468" w:history="1">
        <w:r>
          <w:rPr>
            <w:rFonts w:ascii="仿宋" w:eastAsia="仿宋" w:hAnsi="仿宋" w:cs="仿宋" w:hint="eastAsia"/>
            <w:lang w:eastAsia="zh-CN"/>
          </w:rPr>
          <w:t>(一)、人才需求与规划</w:t>
        </w:r>
        <w:r>
          <w:tab/>
        </w:r>
        <w:r>
          <w:fldChar w:fldCharType="begin"/>
        </w:r>
        <w:r>
          <w:instrText xml:space="preserve"> PAGEREF _Toc9468 \h </w:instrText>
        </w:r>
        <w:r>
          <w:fldChar w:fldCharType="separate"/>
        </w:r>
        <w:r>
          <w:t>51</w:t>
        </w:r>
        <w:r>
          <w:fldChar w:fldCharType="end"/>
        </w:r>
      </w:hyperlink>
    </w:p>
    <w:p>
      <w:pPr>
        <w:pStyle w:val="TOC2"/>
        <w:tabs>
          <w:tab w:val="right" w:leader="dot" w:pos="8306"/>
        </w:tabs>
      </w:pPr>
      <w:hyperlink w:anchor="_Toc6977" w:history="1">
        <w:r>
          <w:rPr>
            <w:rFonts w:ascii="仿宋" w:eastAsia="仿宋" w:hAnsi="仿宋" w:cs="仿宋" w:hint="eastAsia"/>
            <w:lang w:eastAsia="zh-CN"/>
          </w:rPr>
          <w:t>(二)、培训与发展计划</w:t>
        </w:r>
        <w:r>
          <w:tab/>
        </w:r>
        <w:r>
          <w:fldChar w:fldCharType="begin"/>
        </w:r>
        <w:r>
          <w:instrText xml:space="preserve"> PAGEREF _Toc6977 \h </w:instrText>
        </w:r>
        <w:r>
          <w:fldChar w:fldCharType="separate"/>
        </w:r>
        <w:r>
          <w:t>51</w:t>
        </w:r>
        <w:r>
          <w:fldChar w:fldCharType="end"/>
        </w:r>
      </w:hyperlink>
    </w:p>
    <w:p>
      <w:pPr>
        <w:pStyle w:val="TOC1"/>
        <w:tabs>
          <w:tab w:val="right" w:leader="dot" w:pos="8306"/>
        </w:tabs>
      </w:pPr>
      <w:hyperlink w:anchor="_Toc6960" w:history="1">
        <w:r>
          <w:rPr>
            <w:rFonts w:ascii="仿宋" w:eastAsia="仿宋" w:hAnsi="仿宋" w:cs="仿宋" w:hint="eastAsia"/>
            <w:lang w:eastAsia="zh-CN"/>
          </w:rPr>
          <w:t>十三、营销与推广策略</w:t>
        </w:r>
        <w:r>
          <w:tab/>
        </w:r>
        <w:r>
          <w:fldChar w:fldCharType="begin"/>
        </w:r>
        <w:r>
          <w:instrText xml:space="preserve"> PAGEREF _Toc6960 \h </w:instrText>
        </w:r>
        <w:r>
          <w:fldChar w:fldCharType="separate"/>
        </w:r>
        <w:r>
          <w:t>52</w:t>
        </w:r>
        <w:r>
          <w:fldChar w:fldCharType="end"/>
        </w:r>
      </w:hyperlink>
    </w:p>
    <w:p>
      <w:pPr>
        <w:pStyle w:val="TOC2"/>
        <w:tabs>
          <w:tab w:val="right" w:leader="dot" w:pos="8306"/>
        </w:tabs>
      </w:pPr>
      <w:hyperlink w:anchor="_Toc27419" w:history="1">
        <w:r>
          <w:rPr>
            <w:rFonts w:ascii="仿宋" w:eastAsia="仿宋" w:hAnsi="仿宋" w:cs="仿宋" w:hint="eastAsia"/>
            <w:lang w:eastAsia="zh-CN"/>
          </w:rPr>
          <w:t>(一)、产品/服务定位与特点</w:t>
        </w:r>
        <w:r>
          <w:tab/>
        </w:r>
        <w:r>
          <w:fldChar w:fldCharType="begin"/>
        </w:r>
        <w:r>
          <w:instrText xml:space="preserve"> PAGEREF _Toc27419 \h </w:instrText>
        </w:r>
        <w:r>
          <w:fldChar w:fldCharType="separate"/>
        </w:r>
        <w:r>
          <w:t>52</w:t>
        </w:r>
        <w:r>
          <w:fldChar w:fldCharType="end"/>
        </w:r>
      </w:hyperlink>
    </w:p>
    <w:p>
      <w:pPr>
        <w:pStyle w:val="TOC2"/>
        <w:tabs>
          <w:tab w:val="right" w:leader="dot" w:pos="8306"/>
        </w:tabs>
      </w:pPr>
      <w:hyperlink w:anchor="_Toc25697" w:history="1">
        <w:r>
          <w:rPr>
            <w:rFonts w:ascii="仿宋" w:eastAsia="仿宋" w:hAnsi="仿宋" w:cs="仿宋" w:hint="eastAsia"/>
            <w:lang w:eastAsia="zh-CN"/>
          </w:rPr>
          <w:t>(二)、市场定位与竞争分析</w:t>
        </w:r>
        <w:r>
          <w:tab/>
        </w:r>
        <w:r>
          <w:fldChar w:fldCharType="begin"/>
        </w:r>
        <w:r>
          <w:instrText xml:space="preserve"> PAGEREF _Toc25697 \h </w:instrText>
        </w:r>
        <w:r>
          <w:fldChar w:fldCharType="separate"/>
        </w:r>
        <w:r>
          <w:t>53</w:t>
        </w:r>
        <w:r>
          <w:fldChar w:fldCharType="end"/>
        </w:r>
      </w:hyperlink>
    </w:p>
    <w:p>
      <w:pPr>
        <w:pStyle w:val="TOC2"/>
        <w:tabs>
          <w:tab w:val="right" w:leader="dot" w:pos="8306"/>
        </w:tabs>
      </w:pPr>
      <w:hyperlink w:anchor="_Toc29930" w:history="1">
        <w:r>
          <w:rPr>
            <w:rFonts w:ascii="仿宋" w:eastAsia="仿宋" w:hAnsi="仿宋" w:cs="仿宋" w:hint="eastAsia"/>
            <w:lang w:eastAsia="zh-CN"/>
          </w:rPr>
          <w:t>(三)、营销渠道与策略</w:t>
        </w:r>
        <w:r>
          <w:tab/>
        </w:r>
        <w:r>
          <w:fldChar w:fldCharType="begin"/>
        </w:r>
        <w:r>
          <w:instrText xml:space="preserve"> PAGEREF _Toc29930 \h </w:instrText>
        </w:r>
        <w:r>
          <w:fldChar w:fldCharType="separate"/>
        </w:r>
        <w:r>
          <w:t>55</w:t>
        </w:r>
        <w:r>
          <w:fldChar w:fldCharType="end"/>
        </w:r>
      </w:hyperlink>
    </w:p>
    <w:p>
      <w:pPr>
        <w:pStyle w:val="TOC2"/>
        <w:tabs>
          <w:tab w:val="right" w:leader="dot" w:pos="8306"/>
        </w:tabs>
      </w:pPr>
      <w:hyperlink w:anchor="_Toc26609" w:history="1">
        <w:r>
          <w:rPr>
            <w:rFonts w:ascii="仿宋" w:eastAsia="仿宋" w:hAnsi="仿宋" w:cs="仿宋" w:hint="eastAsia"/>
            <w:lang w:eastAsia="zh-CN"/>
          </w:rPr>
          <w:t>(四)、推广与宣传活动</w:t>
        </w:r>
        <w:r>
          <w:tab/>
        </w:r>
        <w:r>
          <w:fldChar w:fldCharType="begin"/>
        </w:r>
        <w:r>
          <w:instrText xml:space="preserve"> PAGEREF _Toc26609 \h </w:instrText>
        </w:r>
        <w:r>
          <w:fldChar w:fldCharType="separate"/>
        </w:r>
        <w:r>
          <w:t>56</w:t>
        </w:r>
        <w:r>
          <w:fldChar w:fldCharType="end"/>
        </w:r>
      </w:hyperlink>
    </w:p>
    <w:p>
      <w:pPr>
        <w:pStyle w:val="TOC1"/>
        <w:tabs>
          <w:tab w:val="right" w:leader="dot" w:pos="8306"/>
        </w:tabs>
      </w:pPr>
      <w:hyperlink w:anchor="_Toc5100" w:history="1">
        <w:r>
          <w:rPr>
            <w:rFonts w:ascii="仿宋" w:eastAsia="仿宋" w:hAnsi="仿宋" w:cs="仿宋" w:hint="eastAsia"/>
            <w:lang w:eastAsia="zh-CN"/>
          </w:rPr>
          <w:t>十四、风险识别与分类</w:t>
        </w:r>
        <w:r>
          <w:tab/>
        </w:r>
        <w:r>
          <w:fldChar w:fldCharType="begin"/>
        </w:r>
        <w:r>
          <w:instrText xml:space="preserve"> PAGEREF _Toc5100 \h </w:instrText>
        </w:r>
        <w:r>
          <w:fldChar w:fldCharType="separate"/>
        </w:r>
        <w:r>
          <w:t>61</w:t>
        </w:r>
        <w:r>
          <w:fldChar w:fldCharType="end"/>
        </w:r>
      </w:hyperlink>
    </w:p>
    <w:p>
      <w:pPr>
        <w:pStyle w:val="TOC2"/>
        <w:tabs>
          <w:tab w:val="right" w:leader="dot" w:pos="8306"/>
        </w:tabs>
      </w:pPr>
      <w:hyperlink w:anchor="_Toc26619" w:history="1">
        <w:r>
          <w:rPr>
            <w:rFonts w:ascii="仿宋" w:eastAsia="仿宋" w:hAnsi="仿宋" w:cs="仿宋" w:hint="eastAsia"/>
            <w:lang w:eastAsia="zh-CN"/>
          </w:rPr>
          <w:t>(一)、风险识别</w:t>
        </w:r>
        <w:r>
          <w:tab/>
        </w:r>
        <w:r>
          <w:fldChar w:fldCharType="begin"/>
        </w:r>
        <w:r>
          <w:instrText xml:space="preserve"> PAGEREF _Toc26619 \h </w:instrText>
        </w:r>
        <w:r>
          <w:fldChar w:fldCharType="separate"/>
        </w:r>
        <w:r>
          <w:t>61</w:t>
        </w:r>
        <w:r>
          <w:fldChar w:fldCharType="end"/>
        </w:r>
      </w:hyperlink>
    </w:p>
    <w:p>
      <w:pPr>
        <w:pStyle w:val="TOC2"/>
        <w:tabs>
          <w:tab w:val="right" w:leader="dot" w:pos="8306"/>
        </w:tabs>
      </w:pPr>
      <w:hyperlink w:anchor="_Toc28222" w:history="1">
        <w:r>
          <w:rPr>
            <w:rFonts w:ascii="仿宋" w:eastAsia="仿宋" w:hAnsi="仿宋" w:cs="仿宋" w:hint="eastAsia"/>
            <w:lang w:eastAsia="zh-CN"/>
          </w:rPr>
          <w:t>(二)、风险分类</w:t>
        </w:r>
        <w:r>
          <w:tab/>
        </w:r>
        <w:r>
          <w:fldChar w:fldCharType="begin"/>
        </w:r>
        <w:r>
          <w:instrText xml:space="preserve"> PAGEREF _Toc28222 \h </w:instrText>
        </w:r>
        <w:r>
          <w:fldChar w:fldCharType="separate"/>
        </w:r>
        <w:r>
          <w:t>62</w:t>
        </w:r>
        <w:r>
          <w:fldChar w:fldCharType="end"/>
        </w:r>
      </w:hyperlink>
    </w:p>
    <w:p>
      <w:pPr>
        <w:pStyle w:val="TOC1"/>
        <w:tabs>
          <w:tab w:val="right" w:leader="dot" w:pos="8306"/>
        </w:tabs>
      </w:pPr>
      <w:hyperlink w:anchor="_Toc29908" w:history="1">
        <w:r>
          <w:rPr>
            <w:rFonts w:ascii="仿宋" w:eastAsia="仿宋" w:hAnsi="仿宋" w:cs="仿宋" w:hint="eastAsia"/>
            <w:lang w:eastAsia="zh-CN"/>
          </w:rPr>
          <w:t>十五、利益相关者分析与沟通计划</w:t>
        </w:r>
        <w:r>
          <w:tab/>
        </w:r>
        <w:r>
          <w:fldChar w:fldCharType="begin"/>
        </w:r>
        <w:r>
          <w:instrText xml:space="preserve"> PAGEREF _Toc29908 \h </w:instrText>
        </w:r>
        <w:r>
          <w:fldChar w:fldCharType="separate"/>
        </w:r>
        <w:r>
          <w:t>64</w:t>
        </w:r>
        <w:r>
          <w:fldChar w:fldCharType="end"/>
        </w:r>
      </w:hyperlink>
    </w:p>
    <w:p>
      <w:pPr>
        <w:pStyle w:val="TOC2"/>
        <w:tabs>
          <w:tab w:val="right" w:leader="dot" w:pos="8306"/>
        </w:tabs>
      </w:pPr>
      <w:hyperlink w:anchor="_Toc29414" w:history="1">
        <w:r>
          <w:rPr>
            <w:rFonts w:ascii="仿宋" w:eastAsia="仿宋" w:hAnsi="仿宋" w:cs="仿宋" w:hint="eastAsia"/>
            <w:lang w:eastAsia="zh-CN"/>
          </w:rPr>
          <w:t>(一)、利益相关者分析</w:t>
        </w:r>
        <w:r>
          <w:tab/>
        </w:r>
        <w:r>
          <w:fldChar w:fldCharType="begin"/>
        </w:r>
        <w:r>
          <w:instrText xml:space="preserve"> PAGEREF _Toc29414 \h </w:instrText>
        </w:r>
        <w:r>
          <w:fldChar w:fldCharType="separate"/>
        </w:r>
        <w:r>
          <w:t>64</w:t>
        </w:r>
        <w:r>
          <w:fldChar w:fldCharType="end"/>
        </w:r>
      </w:hyperlink>
    </w:p>
    <w:p>
      <w:pPr>
        <w:pStyle w:val="TOC2"/>
        <w:tabs>
          <w:tab w:val="right" w:leader="dot" w:pos="8306"/>
        </w:tabs>
      </w:pPr>
      <w:hyperlink w:anchor="_Toc26980" w:history="1">
        <w:r>
          <w:rPr>
            <w:rFonts w:ascii="仿宋" w:eastAsia="仿宋" w:hAnsi="仿宋" w:cs="仿宋" w:hint="eastAsia"/>
            <w:lang w:eastAsia="zh-CN"/>
          </w:rPr>
          <w:t>(二)、沟通计划</w:t>
        </w:r>
        <w:r>
          <w:tab/>
        </w:r>
        <w:r>
          <w:fldChar w:fldCharType="begin"/>
        </w:r>
        <w:r>
          <w:instrText xml:space="preserve"> PAGEREF _Toc26980 \h </w:instrText>
        </w:r>
        <w:r>
          <w:fldChar w:fldCharType="separate"/>
        </w:r>
        <w:r>
          <w:t>66</w:t>
        </w:r>
        <w:r>
          <w:fldChar w:fldCharType="end"/>
        </w:r>
      </w:hyperlink>
    </w:p>
    <w:p>
      <w:pPr>
        <w:pStyle w:val="TOC1"/>
        <w:tabs>
          <w:tab w:val="right" w:leader="dot" w:pos="8306"/>
        </w:tabs>
      </w:pPr>
      <w:hyperlink w:anchor="_Toc315" w:history="1">
        <w:r>
          <w:rPr>
            <w:rFonts w:ascii="仿宋" w:eastAsia="仿宋" w:hAnsi="仿宋" w:cs="仿宋" w:hint="eastAsia"/>
            <w:lang w:eastAsia="zh-CN"/>
          </w:rPr>
          <w:t>十六、质量管理体系</w:t>
        </w:r>
        <w:r>
          <w:tab/>
        </w:r>
        <w:r>
          <w:fldChar w:fldCharType="begin"/>
        </w:r>
        <w:r>
          <w:instrText xml:space="preserve"> PAGEREF _Toc315 \h </w:instrText>
        </w:r>
        <w:r>
          <w:fldChar w:fldCharType="separate"/>
        </w:r>
        <w:r>
          <w:t>67</w:t>
        </w:r>
        <w:r>
          <w:fldChar w:fldCharType="end"/>
        </w:r>
      </w:hyperlink>
    </w:p>
    <w:p>
      <w:pPr>
        <w:pStyle w:val="TOC2"/>
        <w:tabs>
          <w:tab w:val="right" w:leader="dot" w:pos="8306"/>
        </w:tabs>
      </w:pPr>
      <w:hyperlink w:anchor="_Toc8048" w:history="1">
        <w:r>
          <w:rPr>
            <w:rFonts w:ascii="仿宋" w:eastAsia="仿宋" w:hAnsi="仿宋" w:cs="仿宋" w:hint="eastAsia"/>
            <w:lang w:eastAsia="zh-CN"/>
          </w:rPr>
          <w:t>(一)、质量目标与方针</w:t>
        </w:r>
        <w:r>
          <w:tab/>
        </w:r>
        <w:r>
          <w:fldChar w:fldCharType="begin"/>
        </w:r>
        <w:r>
          <w:instrText xml:space="preserve"> PAGEREF _Toc8048 \h </w:instrText>
        </w:r>
        <w:r>
          <w:fldChar w:fldCharType="separate"/>
        </w:r>
        <w:r>
          <w:t>67</w:t>
        </w:r>
        <w:r>
          <w:fldChar w:fldCharType="end"/>
        </w:r>
      </w:hyperlink>
    </w:p>
    <w:p>
      <w:pPr>
        <w:pStyle w:val="TOC2"/>
        <w:tabs>
          <w:tab w:val="right" w:leader="dot" w:pos="8306"/>
        </w:tabs>
      </w:pPr>
      <w:hyperlink w:anchor="_Toc19604" w:history="1">
        <w:r>
          <w:rPr>
            <w:rFonts w:ascii="仿宋" w:eastAsia="仿宋" w:hAnsi="仿宋" w:cs="仿宋" w:hint="eastAsia"/>
            <w:lang w:eastAsia="zh-CN"/>
          </w:rPr>
          <w:t>(二)、质量管理责任</w:t>
        </w:r>
        <w:r>
          <w:tab/>
        </w:r>
        <w:r>
          <w:fldChar w:fldCharType="begin"/>
        </w:r>
        <w:r>
          <w:instrText xml:space="preserve"> PAGEREF _Toc19604 \h </w:instrText>
        </w:r>
        <w:r>
          <w:fldChar w:fldCharType="separate"/>
        </w:r>
        <w:r>
          <w:t>68</w:t>
        </w:r>
        <w:r>
          <w:fldChar w:fldCharType="end"/>
        </w:r>
      </w:hyperlink>
    </w:p>
    <w:p>
      <w:pPr>
        <w:pStyle w:val="TOC2"/>
        <w:tabs>
          <w:tab w:val="right" w:leader="dot" w:pos="8306"/>
        </w:tabs>
      </w:pPr>
      <w:hyperlink w:anchor="_Toc17165" w:history="1">
        <w:r>
          <w:rPr>
            <w:rFonts w:ascii="仿宋" w:eastAsia="仿宋" w:hAnsi="仿宋" w:cs="仿宋" w:hint="eastAsia"/>
            <w:lang w:eastAsia="zh-CN"/>
          </w:rPr>
          <w:t>(三)、质量管理体系文件</w:t>
        </w:r>
        <w:r>
          <w:tab/>
        </w:r>
        <w:r>
          <w:fldChar w:fldCharType="begin"/>
        </w:r>
        <w:r>
          <w:instrText xml:space="preserve"> PAGEREF _Toc17165 \h </w:instrText>
        </w:r>
        <w:r>
          <w:fldChar w:fldCharType="separate"/>
        </w:r>
        <w:r>
          <w:t>69</w:t>
        </w:r>
        <w:r>
          <w:fldChar w:fldCharType="end"/>
        </w:r>
      </w:hyperlink>
    </w:p>
    <w:p>
      <w:pPr>
        <w:pStyle w:val="TOC2"/>
        <w:tabs>
          <w:tab w:val="right" w:leader="dot" w:pos="8306"/>
        </w:tabs>
      </w:pPr>
      <w:hyperlink w:anchor="_Toc26210" w:history="1">
        <w:r>
          <w:rPr>
            <w:rFonts w:ascii="仿宋" w:eastAsia="仿宋" w:hAnsi="仿宋" w:cs="仿宋" w:hint="eastAsia"/>
            <w:lang w:eastAsia="zh-CN"/>
          </w:rPr>
          <w:t>(四)、质量培训与教育</w:t>
        </w:r>
        <w:r>
          <w:tab/>
        </w:r>
        <w:r>
          <w:fldChar w:fldCharType="begin"/>
        </w:r>
        <w:r>
          <w:instrText xml:space="preserve"> PAGEREF _Toc26210 \h </w:instrText>
        </w:r>
        <w:r>
          <w:fldChar w:fldCharType="separate"/>
        </w:r>
        <w:r>
          <w:t>71</w:t>
        </w:r>
        <w:r>
          <w:fldChar w:fldCharType="end"/>
        </w:r>
      </w:hyperlink>
    </w:p>
    <w:p>
      <w:pPr>
        <w:pStyle w:val="TOC2"/>
        <w:tabs>
          <w:tab w:val="right" w:leader="dot" w:pos="8306"/>
        </w:tabs>
      </w:pPr>
      <w:hyperlink w:anchor="_Toc9939" w:history="1">
        <w:r>
          <w:rPr>
            <w:rFonts w:ascii="仿宋" w:eastAsia="仿宋" w:hAnsi="仿宋" w:cs="仿宋" w:hint="eastAsia"/>
            <w:lang w:eastAsia="zh-CN"/>
          </w:rPr>
          <w:t>(五)、质量审核与评价</w:t>
        </w:r>
        <w:r>
          <w:tab/>
        </w:r>
        <w:r>
          <w:fldChar w:fldCharType="begin"/>
        </w:r>
        <w:r>
          <w:instrText xml:space="preserve"> PAGEREF _Toc9939 \h </w:instrText>
        </w:r>
        <w:r>
          <w:fldChar w:fldCharType="separate"/>
        </w:r>
        <w:r>
          <w:t>72</w:t>
        </w:r>
        <w:r>
          <w:fldChar w:fldCharType="end"/>
        </w:r>
      </w:hyperlink>
    </w:p>
    <w:p>
      <w:pPr>
        <w:pStyle w:val="TOC2"/>
        <w:tabs>
          <w:tab w:val="right" w:leader="dot" w:pos="8306"/>
        </w:tabs>
      </w:pPr>
      <w:hyperlink w:anchor="_Toc27167" w:history="1">
        <w:r>
          <w:rPr>
            <w:rFonts w:ascii="仿宋" w:eastAsia="仿宋" w:hAnsi="仿宋" w:cs="仿宋" w:hint="eastAsia"/>
            <w:lang w:eastAsia="zh-CN"/>
          </w:rPr>
          <w:t>(六)、不符合与纠正措施</w:t>
        </w:r>
        <w:r>
          <w:tab/>
        </w:r>
        <w:r>
          <w:fldChar w:fldCharType="begin"/>
        </w:r>
        <w:r>
          <w:instrText xml:space="preserve"> PAGEREF _Toc27167 \h </w:instrText>
        </w:r>
        <w:r>
          <w:fldChar w:fldCharType="separate"/>
        </w:r>
        <w:r>
          <w:t>74</w:t>
        </w:r>
        <w:r>
          <w:fldChar w:fldCharType="end"/>
        </w:r>
      </w:hyperlink>
    </w:p>
    <w:p>
      <w:pPr>
        <w:pStyle w:val="TOC1"/>
        <w:tabs>
          <w:tab w:val="right" w:leader="dot" w:pos="8306"/>
        </w:tabs>
      </w:pPr>
      <w:hyperlink w:anchor="_Toc18062" w:history="1">
        <w:r>
          <w:rPr>
            <w:rFonts w:ascii="仿宋" w:eastAsia="仿宋" w:hAnsi="仿宋" w:cs="仿宋" w:hint="eastAsia"/>
            <w:lang w:eastAsia="zh-CN"/>
          </w:rPr>
          <w:t>十七、电磁阀：蒸汽电磁阀项目变更管理</w:t>
        </w:r>
        <w:r>
          <w:tab/>
        </w:r>
        <w:r>
          <w:fldChar w:fldCharType="begin"/>
        </w:r>
        <w:r>
          <w:instrText xml:space="preserve"> PAGEREF _Toc18062 \h </w:instrText>
        </w:r>
        <w:r>
          <w:fldChar w:fldCharType="separate"/>
        </w:r>
        <w:r>
          <w:t>75</w:t>
        </w:r>
        <w:r>
          <w:fldChar w:fldCharType="end"/>
        </w:r>
      </w:hyperlink>
    </w:p>
    <w:p>
      <w:pPr>
        <w:pStyle w:val="TOC2"/>
        <w:tabs>
          <w:tab w:val="right" w:leader="dot" w:pos="8306"/>
        </w:tabs>
      </w:pPr>
      <w:hyperlink w:anchor="_Toc25020" w:history="1">
        <w:r>
          <w:rPr>
            <w:rFonts w:ascii="仿宋" w:eastAsia="仿宋" w:hAnsi="仿宋" w:cs="仿宋" w:hint="eastAsia"/>
            <w:lang w:eastAsia="zh-CN"/>
          </w:rPr>
          <w:t>(一)、变更申请与评估</w:t>
        </w:r>
        <w:r>
          <w:tab/>
        </w:r>
        <w:r>
          <w:fldChar w:fldCharType="begin"/>
        </w:r>
        <w:r>
          <w:instrText xml:space="preserve"> PAGEREF _Toc25020 \h </w:instrText>
        </w:r>
        <w:r>
          <w:fldChar w:fldCharType="separate"/>
        </w:r>
        <w:r>
          <w:t>75</w:t>
        </w:r>
        <w:r>
          <w:fldChar w:fldCharType="end"/>
        </w:r>
      </w:hyperlink>
    </w:p>
    <w:p>
      <w:pPr>
        <w:pStyle w:val="TOC2"/>
        <w:tabs>
          <w:tab w:val="right" w:leader="dot" w:pos="8306"/>
        </w:tabs>
      </w:pPr>
      <w:hyperlink w:anchor="_Toc21621" w:history="1">
        <w:r>
          <w:rPr>
            <w:rFonts w:ascii="仿宋" w:eastAsia="仿宋" w:hAnsi="仿宋" w:cs="仿宋" w:hint="eastAsia"/>
            <w:lang w:eastAsia="zh-CN"/>
          </w:rPr>
          <w:t>(二)、变更实施与控制</w:t>
        </w:r>
        <w:r>
          <w:tab/>
        </w:r>
        <w:r>
          <w:fldChar w:fldCharType="begin"/>
        </w:r>
        <w:r>
          <w:instrText xml:space="preserve"> PAGEREF _Toc21621 \h </w:instrText>
        </w:r>
        <w:r>
          <w:fldChar w:fldCharType="separate"/>
        </w:r>
        <w:r>
          <w:t>75</w:t>
        </w:r>
        <w:r>
          <w:fldChar w:fldCharType="end"/>
        </w:r>
      </w:hyperlink>
    </w:p>
    <w:p>
      <w:pPr>
        <w:pStyle w:val="TOC1"/>
        <w:tabs>
          <w:tab w:val="right" w:leader="dot" w:pos="8306"/>
        </w:tabs>
      </w:pPr>
      <w:hyperlink w:anchor="_Toc28272" w:history="1">
        <w:r>
          <w:rPr>
            <w:rFonts w:ascii="仿宋" w:eastAsia="仿宋" w:hAnsi="仿宋" w:cs="仿宋" w:hint="eastAsia"/>
            <w:lang w:eastAsia="zh-CN"/>
          </w:rPr>
          <w:t>十八、供应链管理</w:t>
        </w:r>
        <w:r>
          <w:tab/>
        </w:r>
        <w:r>
          <w:fldChar w:fldCharType="begin"/>
        </w:r>
        <w:r>
          <w:instrText xml:space="preserve"> PAGEREF _Toc28272 \h </w:instrText>
        </w:r>
        <w:r>
          <w:fldChar w:fldCharType="separate"/>
        </w:r>
        <w:r>
          <w:t>76</w:t>
        </w:r>
        <w:r>
          <w:fldChar w:fldCharType="end"/>
        </w:r>
      </w:hyperlink>
    </w:p>
    <w:p>
      <w:pPr>
        <w:pStyle w:val="TOC2"/>
        <w:tabs>
          <w:tab w:val="right" w:leader="dot" w:pos="8306"/>
        </w:tabs>
      </w:pPr>
      <w:hyperlink w:anchor="_Toc19770" w:history="1">
        <w:r>
          <w:rPr>
            <w:rFonts w:ascii="仿宋" w:eastAsia="仿宋" w:hAnsi="仿宋" w:cs="仿宋" w:hint="eastAsia"/>
            <w:lang w:eastAsia="zh-CN"/>
          </w:rPr>
          <w:t>(一)、供应链战略规划</w:t>
        </w:r>
        <w:r>
          <w:tab/>
        </w:r>
        <w:r>
          <w:fldChar w:fldCharType="begin"/>
        </w:r>
        <w:r>
          <w:instrText xml:space="preserve"> PAGEREF _Toc19770 \h </w:instrText>
        </w:r>
        <w:r>
          <w:fldChar w:fldCharType="separate"/>
        </w:r>
        <w:r>
          <w:t>76</w:t>
        </w:r>
        <w:r>
          <w:fldChar w:fldCharType="end"/>
        </w:r>
      </w:hyperlink>
    </w:p>
    <w:p>
      <w:pPr>
        <w:pStyle w:val="TOC2"/>
        <w:tabs>
          <w:tab w:val="right" w:leader="dot" w:pos="8306"/>
        </w:tabs>
      </w:pPr>
      <w:hyperlink w:anchor="_Toc24859" w:history="1">
        <w:r>
          <w:rPr>
            <w:rFonts w:ascii="仿宋" w:eastAsia="仿宋" w:hAnsi="仿宋" w:cs="仿宋" w:hint="eastAsia"/>
            <w:lang w:eastAsia="zh-CN"/>
          </w:rPr>
          <w:t>(二)、供应商选择与合作</w:t>
        </w:r>
        <w:r>
          <w:tab/>
        </w:r>
        <w:r>
          <w:fldChar w:fldCharType="begin"/>
        </w:r>
        <w:r>
          <w:instrText xml:space="preserve"> PAGEREF _Toc24859 \h </w:instrText>
        </w:r>
        <w:r>
          <w:fldChar w:fldCharType="separate"/>
        </w:r>
        <w:r>
          <w:t>78</w:t>
        </w:r>
        <w:r>
          <w:fldChar w:fldCharType="end"/>
        </w:r>
      </w:hyperlink>
    </w:p>
    <w:p>
      <w:pPr>
        <w:pStyle w:val="TOC2"/>
        <w:tabs>
          <w:tab w:val="right" w:leader="dot" w:pos="8306"/>
        </w:tabs>
      </w:pPr>
      <w:hyperlink w:anchor="_Toc12651" w:history="1">
        <w:r>
          <w:rPr>
            <w:rFonts w:ascii="仿宋" w:eastAsia="仿宋" w:hAnsi="仿宋" w:cs="仿宋" w:hint="eastAsia"/>
            <w:lang w:eastAsia="zh-CN"/>
          </w:rPr>
          <w:t>(三)、物流与库存管理</w:t>
        </w:r>
        <w:r>
          <w:tab/>
        </w:r>
        <w:r>
          <w:fldChar w:fldCharType="begin"/>
        </w:r>
        <w:r>
          <w:instrText xml:space="preserve"> PAGEREF _Toc12651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520"/>
      <w:r>
        <w:rPr>
          <w:rFonts w:ascii="仿宋" w:eastAsia="仿宋" w:hAnsi="仿宋" w:cs="仿宋" w:hint="eastAsia"/>
          <w:sz w:val="28"/>
          <w:lang w:eastAsia="zh-CN"/>
        </w:rPr>
        <w:t>一、电磁阀：蒸汽电磁阀项目建设背景及必要性分析</w:t>
      </w:r>
      <w:bookmarkEnd w:id="2"/>
    </w:p>
    <w:p>
      <w:pPr>
        <w:pStyle w:val="Heading2"/>
        <w:rPr>
          <w:rFonts w:ascii="仿宋" w:eastAsia="仿宋" w:hAnsi="仿宋" w:cs="仿宋" w:hint="eastAsia"/>
          <w:lang w:eastAsia="zh-CN"/>
        </w:rPr>
      </w:pPr>
      <w:bookmarkStart w:id="3" w:name="_Toc1164"/>
      <w:r>
        <w:rPr>
          <w:rFonts w:ascii="仿宋" w:eastAsia="仿宋" w:hAnsi="仿宋" w:cs="仿宋" w:hint="eastAsia"/>
          <w:lang w:eastAsia="zh-CN"/>
        </w:rPr>
        <w:t>(一)、电磁阀：蒸汽电磁阀项目背景分析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磁阀：蒸汽电磁阀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磁阀：蒸汽电磁阀项目在这个潮流中的定位。同时，我们将关注行业内涌现的新兴机遇，以便电磁阀：蒸汽电磁阀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磁阀：蒸汽电磁阀项目提供了强大的发展动力。我们将聚焦于行业内最新的技术发展趋势，包括但不限于人工智能、大数据分析、物联网等领域。通过深度的技术研究，我们将确保电磁阀：蒸汽电磁阀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磁阀：蒸汽电磁阀项目发展的源泉。我们将投入更多的精力对市场需求进行深入剖析，超越表面的需求，深入挖掘潜在的市场痛点和机遇。通过对市场需求的细致了解，电磁阀：蒸汽电磁阀项目将更有针对性地设计解决方案，满足市场的多样化需求，从而更好地促进电磁阀：蒸汽电磁阀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磁阀：蒸汽电磁阀项目战略至关重要。我们将对竞争态势进行更为深入的分析，包括但不限于市场份额、产品特点、客户满意度等多个维度。通过深度的竞争分析，电磁阀：蒸汽电磁阀项目将能够更准确地把握市场脉搏，制定具有竞争力的电磁阀：蒸汽电磁阀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电磁阀：蒸汽电磁阀项目的发展具有直接的影响。我们将进行更为全面的法规和政策分析，了解行业发展中的潜在法律风险和合规挑战。通过充分了解和遵守相关法规，电磁阀：蒸汽电磁阀项目将确保在法律框架内合法合规运营，为电磁阀：蒸汽电磁阀项目的稳健发展提供有力支持。</w:t>
      </w:r>
    </w:p>
    <w:p>
      <w:pPr>
        <w:pStyle w:val="Heading2"/>
        <w:ind w:firstLine="560" w:firstLineChars="200"/>
        <w:rPr>
          <w:rFonts w:ascii="仿宋" w:eastAsia="仿宋" w:hAnsi="仿宋" w:cs="仿宋" w:hint="eastAsia"/>
          <w:sz w:val="28"/>
          <w:lang w:eastAsia="zh-CN"/>
        </w:rPr>
      </w:pPr>
      <w:bookmarkStart w:id="4" w:name="_Toc22556"/>
      <w:r>
        <w:rPr>
          <w:rFonts w:ascii="仿宋" w:eastAsia="仿宋" w:hAnsi="仿宋" w:cs="仿宋" w:hint="eastAsia"/>
          <w:sz w:val="28"/>
          <w:lang w:eastAsia="zh-CN"/>
        </w:rPr>
        <w:t>(二)、电磁阀：蒸汽电磁阀项目建设必要性分析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建设的迫切性源于对行业发展趋势的深刻洞察。我们正处于一个行业变革的时代，科技创新、数字化转型成为企业发展的关键动力。电磁阀：蒸汽电磁阀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建设不仅仅是为了跟上潮流，更是为了通过技术创新推动企业的持续发展。通过引入先进的技术和解决方案，电磁阀：蒸汽电磁阀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磁阀：蒸汽电磁阀项目的建设成为必然选择，通过提高产品质量、拓展服务领域，从而在竞争中获得更多的机会。电磁阀：蒸汽电磁阀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磁阀：蒸汽电磁阀项目建设的必要性体现在对客户需求更精准的满足。通过电磁阀：蒸汽电磁阀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建设的背后是对企业持续创新的追求。只有通过不断创新，企业才能在竞争中立于不败之地。电磁阀：蒸汽电磁阀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826"/>
      <w:r>
        <w:rPr>
          <w:rFonts w:ascii="仿宋" w:eastAsia="仿宋" w:hAnsi="仿宋" w:cs="仿宋" w:hint="eastAsia"/>
          <w:sz w:val="28"/>
          <w:lang w:eastAsia="zh-CN"/>
        </w:rPr>
        <w:t>二、电磁阀：蒸汽电磁阀项目建设单位说明</w:t>
      </w:r>
      <w:bookmarkEnd w:id="5"/>
    </w:p>
    <w:p>
      <w:pPr>
        <w:pStyle w:val="Heading2"/>
        <w:rPr>
          <w:rFonts w:ascii="仿宋" w:eastAsia="仿宋" w:hAnsi="仿宋" w:cs="仿宋" w:hint="eastAsia"/>
          <w:lang w:eastAsia="zh-CN"/>
        </w:rPr>
      </w:pPr>
      <w:bookmarkStart w:id="6" w:name="_Toc6677"/>
      <w:r>
        <w:rPr>
          <w:rFonts w:ascii="仿宋" w:eastAsia="仿宋" w:hAnsi="仿宋" w:cs="仿宋" w:hint="eastAsia"/>
          <w:lang w:eastAsia="zh-CN"/>
        </w:rPr>
        <w:t>(一)、电磁阀：蒸汽电磁阀项目承办单位基本情况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384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磁阀：蒸汽电磁阀项目承办单位的XXXX，我们着眼于实现可持续的经济效益。通过技术创新和解决方案的提供，公司预计在电磁阀：蒸汽电磁阀项目执行期间将获得可观的收入增长。这一收入来源主要包括电磁阀：蒸汽电磁阀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同时，我们注重成本控制和效率提升，以确保电磁阀：蒸汽电磁阀项目的可持续盈利。透过精细的管理和资源优化，公司期望实现电磁阀：蒸汽电磁阀项目利润最大化。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磁阀：蒸汽电磁阀项目实施进行全面的投资评估，包括电磁阀：蒸汽电磁阀项目启动阶段的资金投入和后续运营成本。通过对电磁阀：蒸汽电磁阀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磁阀：蒸汽电磁阀项目实施过程中具备足够的资金流动性，公司将进行详尽的现金流分析。这包括资金需求的合理预测、电磁阀：蒸汽电磁阀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9496"/>
      <w:r>
        <w:rPr>
          <w:rFonts w:ascii="仿宋" w:eastAsia="仿宋" w:hAnsi="仿宋" w:cs="仿宋" w:hint="eastAsia"/>
          <w:sz w:val="28"/>
          <w:lang w:eastAsia="zh-CN"/>
        </w:rPr>
        <w:t>三、电磁阀：蒸汽电磁阀项目土建工程</w:t>
      </w:r>
      <w:bookmarkEnd w:id="8"/>
    </w:p>
    <w:p>
      <w:pPr>
        <w:pStyle w:val="Heading2"/>
        <w:rPr>
          <w:rFonts w:ascii="仿宋" w:eastAsia="仿宋" w:hAnsi="仿宋" w:cs="仿宋" w:hint="eastAsia"/>
          <w:lang w:eastAsia="zh-CN"/>
        </w:rPr>
      </w:pPr>
      <w:bookmarkStart w:id="9" w:name="_Toc25971"/>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在电磁阀：蒸汽电磁阀项目的建筑工程设计中，我们将秉承一系列重要的设计原则，以确保电磁阀：蒸汽电磁阀项目建筑在功能、美观、可持续性等方面达到最佳效果。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首要原则是确保建筑的功能性得到最大化的发挥。我们将充分理解电磁阀：蒸汽电磁阀项目的实际需求，合理布局各个功能区域，保证建筑在满足业务需求的同时，提供高效的工作环境。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在建筑设计中，我们将综合考虑建设和运营成本。通过精细的经济效益分析，确保设计方案在高效利用资源的同时，对电磁阀：蒸汽电磁阀项目的长期盈利能力有积极的贡献。</w:t>
      </w:r>
    </w:p>
    <w:p>
      <w:pPr>
        <w:pStyle w:val="Heading2"/>
        <w:ind w:firstLine="560" w:firstLineChars="200"/>
        <w:rPr>
          <w:rFonts w:ascii="仿宋" w:eastAsia="仿宋" w:hAnsi="仿宋" w:cs="仿宋" w:hint="eastAsia"/>
          <w:sz w:val="28"/>
          <w:lang w:eastAsia="zh-CN"/>
        </w:rPr>
      </w:pPr>
      <w:bookmarkStart w:id="10" w:name="_Toc3120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磁阀：蒸汽电磁阀项目的土建工程设计中，我们将精准设定设计年限，结合电磁阀：蒸汽电磁阀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磁阀：蒸汽电磁阀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872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电磁阀：蒸汽电磁阀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磁阀：蒸汽电磁阀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磁阀：蒸汽电磁阀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962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本期工程电磁阀：蒸汽电磁阀项目预计总建筑面积XXX平方米，其中：计容建筑面积XXX平方米，计划建筑工程投资XX万元，占电磁阀：蒸汽电磁阀项目总投资的XX%。</w:t>
      </w:r>
    </w:p>
    <w:p>
      <w:pPr>
        <w:pStyle w:val="Heading1"/>
        <w:ind w:firstLine="560" w:firstLineChars="200"/>
        <w:rPr>
          <w:rFonts w:ascii="仿宋" w:eastAsia="仿宋" w:hAnsi="仿宋" w:cs="仿宋" w:hint="eastAsia"/>
          <w:sz w:val="28"/>
          <w:lang w:eastAsia="zh-CN"/>
        </w:rPr>
      </w:pPr>
      <w:bookmarkStart w:id="13" w:name="_Toc24725"/>
      <w:r>
        <w:rPr>
          <w:rFonts w:ascii="仿宋" w:eastAsia="仿宋" w:hAnsi="仿宋" w:cs="仿宋" w:hint="eastAsia"/>
          <w:sz w:val="28"/>
          <w:lang w:eastAsia="zh-CN"/>
        </w:rPr>
        <w:t>四、电磁阀：蒸汽电磁阀项目文档管理</w:t>
      </w:r>
      <w:bookmarkEnd w:id="13"/>
    </w:p>
    <w:p>
      <w:pPr>
        <w:pStyle w:val="Heading2"/>
        <w:rPr>
          <w:rFonts w:ascii="仿宋" w:eastAsia="仿宋" w:hAnsi="仿宋" w:cs="仿宋" w:hint="eastAsia"/>
          <w:lang w:eastAsia="zh-CN"/>
        </w:rPr>
      </w:pPr>
      <w:bookmarkStart w:id="14" w:name="_Toc29012"/>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电磁阀：蒸汽电磁阀项目高度重视文档的质量和准确性，以支持电磁阀：蒸汽电磁阀项目的各项活动和决策。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文档的编制始于电磁阀：蒸汽电磁阀项目计划的初期，我们制定了详细的文档编制计划，明确了每个文档的内容、格式和编写责任人。在电磁阀：蒸汽电磁阀项目启动阶段，我们首先编制了电磁阀：蒸汽电磁阀项目章程，明确定义了电磁阀：蒸汽电磁阀项目的目标、范围、风险等关键要素。随后，电磁阀：蒸汽电磁阀项目团队根据计划陆续编制了需求文档、设计文档、测试文档等各类文档，确保电磁阀：蒸汽电磁阀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磁阀：蒸汽电磁阀项目管理中的重要环节，旨在确保电磁阀：蒸汽电磁阀项目文档符合质量标准和电磁阀：蒸汽电磁阀项目需求。在电磁阀：蒸汽电磁阀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磁阀：蒸汽电磁阀项目相关利益方和专业领域的专家对文档进行独立审查。这有助于获取更全面、客观的反馈，确保电磁阀：蒸汽电磁阀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电磁阀：蒸汽电磁阀项目在文档编制与审查方面建立了严格的管理机制，通过规范的流程和多维度的审查，确保电磁阀：蒸汽电磁阀项目文档的质量、准确性和可靠性，为电磁阀：蒸汽电磁阀项目的顺利推进提供了有力支持。</w:t>
      </w:r>
    </w:p>
    <w:p>
      <w:pPr>
        <w:pStyle w:val="Heading2"/>
        <w:ind w:firstLine="560" w:firstLineChars="200"/>
        <w:rPr>
          <w:rFonts w:ascii="仿宋" w:eastAsia="仿宋" w:hAnsi="仿宋" w:cs="仿宋" w:hint="eastAsia"/>
          <w:sz w:val="28"/>
          <w:lang w:eastAsia="zh-CN"/>
        </w:rPr>
      </w:pPr>
      <w:bookmarkStart w:id="15" w:name="_Toc877"/>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在电磁阀：蒸汽电磁阀项目中，我们致力于优化文档发布与分发过程，以确保信息的高效传递和团队间协作的顺畅进行。以下是我们采取的关键优化策略：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我们通过多渠道发布文档，包括电子邮件、电磁阀：蒸汽电磁阀项目管理平台、内部网站等，以满足不同团队成员的偏好和需求。多渠道发布确保了信息的全面覆盖。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我们采用了精细的权限控制，确保只有授权人员可以访问敏感信息。这种安全措施保护了电磁阀：蒸汽电磁阀项目文档的机密性，防止了未经授权的信息泄露。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9172"/>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磁阀：蒸汽电磁阀项目生命周期中一个至关重要的环节，直接关系到电磁阀：蒸汽电磁阀项目信息的长期保存和历史记录的完整性。在电磁阀：蒸汽电磁阀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4990"/>
      <w:r>
        <w:rPr>
          <w:rFonts w:ascii="仿宋" w:eastAsia="仿宋" w:hAnsi="仿宋" w:cs="仿宋" w:hint="eastAsia"/>
          <w:sz w:val="28"/>
          <w:lang w:eastAsia="zh-CN"/>
        </w:rPr>
        <w:t>五、电磁阀：蒸汽电磁阀项目绩效评估</w:t>
      </w:r>
      <w:bookmarkEnd w:id="17"/>
    </w:p>
    <w:p>
      <w:pPr>
        <w:pStyle w:val="Heading2"/>
        <w:rPr>
          <w:rFonts w:ascii="仿宋" w:eastAsia="仿宋" w:hAnsi="仿宋" w:cs="仿宋" w:hint="eastAsia"/>
          <w:lang w:eastAsia="zh-CN"/>
        </w:rPr>
      </w:pPr>
      <w:bookmarkStart w:id="18" w:name="_Toc4883"/>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电磁阀：蒸汽电磁阀项目中，我们设计了一套全面的绩效评估指标，以确保电磁阀：蒸汽电磁阀项目的可控和成功交付。这些指标跨足电磁阀：蒸汽电磁阀项目目标、成本、进度和质量等多个维度，为我们提供了全面洞察电磁阀：蒸汽电磁阀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目标达成率是我们关注的首要指标。我们设定了明确的目标，并通过定期监测和评估，迅速发现并应对潜在的目标偏差。这为电磁阀：蒸汽电磁阀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成本绩效是另一个核心关注点。通过实际成本与预算成本的对比分析，我们深入了解成本差异的原因，及时调整资源分配，保持电磁阀：蒸汽电磁阀项目在经济效益方面的合理水平。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进度作为关键的绩效指标之一，得到了精心的关注。我们制定了详细的电磁阀：蒸汽电磁阀项目进度计划，并设立了进度符合度指标，确保实际进度与计划进度保持一致。这使我们能够快速发现和解决潜在的进度问题，保持电磁阀：蒸汽电磁阀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磁阀：蒸汽电磁阀项目绩效的不可或缺的一环。我们引入了一系列的质量标准和客户满意度指标，以确保电磁阀：蒸汽电磁阀项目交付的成果在质量上达到或超越预期水平。通过持续监测这些指标，我们努力提升电磁阀：蒸汽电磁阀项目整体质量水平，为电磁阀：蒸汽电磁阀项目的成功交付提供有力保障。通过这些科学且全面的绩效评估，我们能够更好地引导电磁阀：蒸汽电磁阀项目的持续改进，确保电磁阀：蒸汽电磁阀项目目标的顺利达成。</w:t>
      </w:r>
    </w:p>
    <w:p>
      <w:pPr>
        <w:pStyle w:val="Heading2"/>
        <w:ind w:firstLine="560" w:firstLineChars="200"/>
        <w:rPr>
          <w:rFonts w:ascii="仿宋" w:eastAsia="仿宋" w:hAnsi="仿宋" w:cs="仿宋" w:hint="eastAsia"/>
          <w:sz w:val="28"/>
          <w:lang w:eastAsia="zh-CN"/>
        </w:rPr>
      </w:pPr>
      <w:bookmarkStart w:id="19" w:name="_Toc9479"/>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绩效评估是电磁阀：蒸汽电磁阀项目中的关键环节，为确保电磁阀：蒸汽电磁阀项目达到预期目标，我们采用了多层次、多维度的绩效评估方法。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磁阀：蒸汽电磁阀项目的战略目标对齐，确保每个决策和行动都与电磁阀：蒸汽电磁阀项目整体目标保持一致。团队会定期召开战略对齐会议，审视当前工作与电磁阀：蒸汽电磁阀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磁阀：蒸汽电磁阀项目进度、质量、成本和风险等方面。这些指标通过数据收集和分析，为电磁阀：蒸汽电磁阀项目管理团队提供了客观的评估依据。例如，我们通过电磁阀：蒸汽电磁阀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磁阀：蒸汽电磁阀项目内部，还考虑了电磁阀：蒸汽电磁阀项目对外部环境的影响。我们定期进行干系人满意度调查，以了解各利益相关方对电磁阀：蒸汽电磁阀项目的期望和满意度，并及时做出调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https://d.book118.com/355324334242011121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984EB9"/>
    <w:rsid w:val="5C984E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532433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2024-03-02T08:53:00Z</dcterms:created>
  <dcterms:modified xsi:type="dcterms:W3CDTF">2024-03-02T08:53:45Z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DF1697EB97B54AAA91AE6661B06E82DB_11</vt:lpwstr>
  </property>
  <property fmtid="{D5CDD505-2E9C-101B-9397-08002B2CF9AE}" pid="3" name="KSOProductBuildVer">
    <vt:lpwstr>2052-12.1.0.16388</vt:lpwstr>
  </property>
</Properties>
</file>