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文化、办公用设备或器具项目建设总纲及方案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1" w:history="1">
        <w:r>
          <w:rPr>
            <w:rFonts w:ascii="仿宋" w:eastAsia="仿宋" w:hAnsi="仿宋" w:cs="仿宋" w:hint="eastAsia"/>
            <w:lang w:eastAsia="zh-CN"/>
          </w:rPr>
          <w:t>概论</w:t>
        </w:r>
        <w:r>
          <w:tab/>
        </w:r>
        <w:r>
          <w:fldChar w:fldCharType="begin"/>
        </w:r>
        <w:r>
          <w:instrText xml:space="preserve"> PAGEREF _Toc29051 \h </w:instrText>
        </w:r>
        <w:r>
          <w:fldChar w:fldCharType="separate"/>
        </w:r>
        <w:r>
          <w:t>3</w:t>
        </w:r>
        <w:r>
          <w:fldChar w:fldCharType="end"/>
        </w:r>
      </w:hyperlink>
    </w:p>
    <w:p>
      <w:pPr>
        <w:pStyle w:val="TOC1"/>
        <w:tabs>
          <w:tab w:val="right" w:leader="dot" w:pos="8306"/>
        </w:tabs>
      </w:pPr>
      <w:hyperlink w:anchor="_Toc1040" w:history="1">
        <w:r>
          <w:rPr>
            <w:rFonts w:ascii="仿宋" w:eastAsia="仿宋" w:hAnsi="仿宋" w:cs="仿宋" w:hint="eastAsia"/>
            <w:lang w:eastAsia="zh-CN"/>
          </w:rPr>
          <w:t>一、经济影响分析</w:t>
        </w:r>
        <w:r>
          <w:tab/>
        </w:r>
        <w:r>
          <w:fldChar w:fldCharType="begin"/>
        </w:r>
        <w:r>
          <w:instrText xml:space="preserve"> PAGEREF _Toc1040 \h </w:instrText>
        </w:r>
        <w:r>
          <w:fldChar w:fldCharType="separate"/>
        </w:r>
        <w:r>
          <w:t>3</w:t>
        </w:r>
        <w:r>
          <w:fldChar w:fldCharType="end"/>
        </w:r>
      </w:hyperlink>
    </w:p>
    <w:p>
      <w:pPr>
        <w:pStyle w:val="TOC2"/>
        <w:tabs>
          <w:tab w:val="right" w:leader="dot" w:pos="8306"/>
        </w:tabs>
      </w:pPr>
      <w:hyperlink w:anchor="_Toc19699" w:history="1">
        <w:r>
          <w:rPr>
            <w:rFonts w:ascii="仿宋" w:eastAsia="仿宋" w:hAnsi="仿宋" w:cs="仿宋" w:hint="eastAsia"/>
            <w:lang w:eastAsia="zh-CN"/>
          </w:rPr>
          <w:t>(一)、经济费用效益或费用效果分析</w:t>
        </w:r>
        <w:r>
          <w:tab/>
        </w:r>
        <w:r>
          <w:fldChar w:fldCharType="begin"/>
        </w:r>
        <w:r>
          <w:instrText xml:space="preserve"> PAGEREF _Toc19699 \h </w:instrText>
        </w:r>
        <w:r>
          <w:fldChar w:fldCharType="separate"/>
        </w:r>
        <w:r>
          <w:t>3</w:t>
        </w:r>
        <w:r>
          <w:fldChar w:fldCharType="end"/>
        </w:r>
      </w:hyperlink>
    </w:p>
    <w:p>
      <w:pPr>
        <w:pStyle w:val="TOC2"/>
        <w:tabs>
          <w:tab w:val="right" w:leader="dot" w:pos="8306"/>
        </w:tabs>
      </w:pPr>
      <w:hyperlink w:anchor="_Toc19474" w:history="1">
        <w:r>
          <w:rPr>
            <w:rFonts w:ascii="仿宋" w:eastAsia="仿宋" w:hAnsi="仿宋" w:cs="仿宋" w:hint="eastAsia"/>
            <w:lang w:eastAsia="zh-CN"/>
          </w:rPr>
          <w:t>(二)、行业影响分析</w:t>
        </w:r>
        <w:r>
          <w:tab/>
        </w:r>
        <w:r>
          <w:fldChar w:fldCharType="begin"/>
        </w:r>
        <w:r>
          <w:instrText xml:space="preserve"> PAGEREF _Toc19474 \h </w:instrText>
        </w:r>
        <w:r>
          <w:fldChar w:fldCharType="separate"/>
        </w:r>
        <w:r>
          <w:t>5</w:t>
        </w:r>
        <w:r>
          <w:fldChar w:fldCharType="end"/>
        </w:r>
      </w:hyperlink>
    </w:p>
    <w:p>
      <w:pPr>
        <w:pStyle w:val="TOC2"/>
        <w:tabs>
          <w:tab w:val="right" w:leader="dot" w:pos="8306"/>
        </w:tabs>
      </w:pPr>
      <w:hyperlink w:anchor="_Toc28241" w:history="1">
        <w:r>
          <w:rPr>
            <w:rFonts w:ascii="仿宋" w:eastAsia="仿宋" w:hAnsi="仿宋" w:cs="仿宋" w:hint="eastAsia"/>
            <w:lang w:eastAsia="zh-CN"/>
          </w:rPr>
          <w:t>(三)、区域经济影响分析</w:t>
        </w:r>
        <w:r>
          <w:tab/>
        </w:r>
        <w:r>
          <w:fldChar w:fldCharType="begin"/>
        </w:r>
        <w:r>
          <w:instrText xml:space="preserve"> PAGEREF _Toc28241 \h </w:instrText>
        </w:r>
        <w:r>
          <w:fldChar w:fldCharType="separate"/>
        </w:r>
        <w:r>
          <w:t>7</w:t>
        </w:r>
        <w:r>
          <w:fldChar w:fldCharType="end"/>
        </w:r>
      </w:hyperlink>
    </w:p>
    <w:p>
      <w:pPr>
        <w:pStyle w:val="TOC2"/>
        <w:tabs>
          <w:tab w:val="right" w:leader="dot" w:pos="8306"/>
        </w:tabs>
      </w:pPr>
      <w:hyperlink w:anchor="_Toc25071" w:history="1">
        <w:r>
          <w:rPr>
            <w:rFonts w:ascii="仿宋" w:eastAsia="仿宋" w:hAnsi="仿宋" w:cs="仿宋" w:hint="eastAsia"/>
            <w:lang w:eastAsia="zh-CN"/>
          </w:rPr>
          <w:t>(四)、宏观经济影响分析</w:t>
        </w:r>
        <w:r>
          <w:tab/>
        </w:r>
        <w:r>
          <w:fldChar w:fldCharType="begin"/>
        </w:r>
        <w:r>
          <w:instrText xml:space="preserve"> PAGEREF _Toc25071 \h </w:instrText>
        </w:r>
        <w:r>
          <w:fldChar w:fldCharType="separate"/>
        </w:r>
        <w:r>
          <w:t>8</w:t>
        </w:r>
        <w:r>
          <w:fldChar w:fldCharType="end"/>
        </w:r>
      </w:hyperlink>
    </w:p>
    <w:p>
      <w:pPr>
        <w:pStyle w:val="TOC1"/>
        <w:tabs>
          <w:tab w:val="right" w:leader="dot" w:pos="8306"/>
        </w:tabs>
      </w:pPr>
      <w:hyperlink w:anchor="_Toc3189" w:history="1">
        <w:r>
          <w:rPr>
            <w:rFonts w:ascii="仿宋" w:eastAsia="仿宋" w:hAnsi="仿宋" w:cs="仿宋" w:hint="eastAsia"/>
            <w:lang w:eastAsia="zh-CN"/>
          </w:rPr>
          <w:t>二、背景、必要性分析</w:t>
        </w:r>
        <w:r>
          <w:tab/>
        </w:r>
        <w:r>
          <w:fldChar w:fldCharType="begin"/>
        </w:r>
        <w:r>
          <w:instrText xml:space="preserve"> PAGEREF _Toc3189 \h </w:instrText>
        </w:r>
        <w:r>
          <w:fldChar w:fldCharType="separate"/>
        </w:r>
        <w:r>
          <w:t>9</w:t>
        </w:r>
        <w:r>
          <w:fldChar w:fldCharType="end"/>
        </w:r>
      </w:hyperlink>
    </w:p>
    <w:p>
      <w:pPr>
        <w:pStyle w:val="TOC2"/>
        <w:tabs>
          <w:tab w:val="right" w:leader="dot" w:pos="8306"/>
        </w:tabs>
      </w:pPr>
      <w:hyperlink w:anchor="_Toc32623" w:history="1">
        <w:r>
          <w:rPr>
            <w:rFonts w:ascii="仿宋" w:eastAsia="仿宋" w:hAnsi="仿宋" w:cs="仿宋" w:hint="eastAsia"/>
            <w:lang w:eastAsia="zh-CN"/>
          </w:rPr>
          <w:t>(一)、项目建设背景</w:t>
        </w:r>
        <w:r>
          <w:tab/>
        </w:r>
        <w:r>
          <w:fldChar w:fldCharType="begin"/>
        </w:r>
        <w:r>
          <w:instrText xml:space="preserve"> PAGEREF _Toc32623 \h </w:instrText>
        </w:r>
        <w:r>
          <w:fldChar w:fldCharType="separate"/>
        </w:r>
        <w:r>
          <w:t>9</w:t>
        </w:r>
        <w:r>
          <w:fldChar w:fldCharType="end"/>
        </w:r>
      </w:hyperlink>
    </w:p>
    <w:p>
      <w:pPr>
        <w:pStyle w:val="TOC2"/>
        <w:tabs>
          <w:tab w:val="right" w:leader="dot" w:pos="8306"/>
        </w:tabs>
      </w:pPr>
      <w:hyperlink w:anchor="_Toc1738" w:history="1">
        <w:r>
          <w:rPr>
            <w:rFonts w:ascii="仿宋" w:eastAsia="仿宋" w:hAnsi="仿宋" w:cs="仿宋" w:hint="eastAsia"/>
            <w:lang w:eastAsia="zh-CN"/>
          </w:rPr>
          <w:t>(二)、必要性分析</w:t>
        </w:r>
        <w:r>
          <w:tab/>
        </w:r>
        <w:r>
          <w:fldChar w:fldCharType="begin"/>
        </w:r>
        <w:r>
          <w:instrText xml:space="preserve"> PAGEREF _Toc1738 \h </w:instrText>
        </w:r>
        <w:r>
          <w:fldChar w:fldCharType="separate"/>
        </w:r>
        <w:r>
          <w:t>10</w:t>
        </w:r>
        <w:r>
          <w:fldChar w:fldCharType="end"/>
        </w:r>
      </w:hyperlink>
    </w:p>
    <w:p>
      <w:pPr>
        <w:pStyle w:val="TOC2"/>
        <w:tabs>
          <w:tab w:val="right" w:leader="dot" w:pos="8306"/>
        </w:tabs>
      </w:pPr>
      <w:hyperlink w:anchor="_Toc26642" w:history="1">
        <w:r>
          <w:rPr>
            <w:rFonts w:ascii="仿宋" w:eastAsia="仿宋" w:hAnsi="仿宋" w:cs="仿宋" w:hint="eastAsia"/>
            <w:lang w:eastAsia="zh-CN"/>
          </w:rPr>
          <w:t>(三)、项目建设有利条件</w:t>
        </w:r>
        <w:r>
          <w:tab/>
        </w:r>
        <w:r>
          <w:fldChar w:fldCharType="begin"/>
        </w:r>
        <w:r>
          <w:instrText xml:space="preserve"> PAGEREF _Toc26642 \h </w:instrText>
        </w:r>
        <w:r>
          <w:fldChar w:fldCharType="separate"/>
        </w:r>
        <w:r>
          <w:t>12</w:t>
        </w:r>
        <w:r>
          <w:fldChar w:fldCharType="end"/>
        </w:r>
      </w:hyperlink>
    </w:p>
    <w:p>
      <w:pPr>
        <w:pStyle w:val="TOC1"/>
        <w:tabs>
          <w:tab w:val="right" w:leader="dot" w:pos="8306"/>
        </w:tabs>
      </w:pPr>
      <w:hyperlink w:anchor="_Toc21924" w:history="1">
        <w:r>
          <w:rPr>
            <w:rFonts w:ascii="仿宋" w:eastAsia="仿宋" w:hAnsi="仿宋" w:cs="仿宋" w:hint="eastAsia"/>
            <w:lang w:eastAsia="zh-CN"/>
          </w:rPr>
          <w:t>三、建设风险评估分析</w:t>
        </w:r>
        <w:r>
          <w:tab/>
        </w:r>
        <w:r>
          <w:fldChar w:fldCharType="begin"/>
        </w:r>
        <w:r>
          <w:instrText xml:space="preserve"> PAGEREF _Toc21924 \h </w:instrText>
        </w:r>
        <w:r>
          <w:fldChar w:fldCharType="separate"/>
        </w:r>
        <w:r>
          <w:t>14</w:t>
        </w:r>
        <w:r>
          <w:fldChar w:fldCharType="end"/>
        </w:r>
      </w:hyperlink>
    </w:p>
    <w:p>
      <w:pPr>
        <w:pStyle w:val="TOC2"/>
        <w:tabs>
          <w:tab w:val="right" w:leader="dot" w:pos="8306"/>
        </w:tabs>
      </w:pPr>
      <w:hyperlink w:anchor="_Toc12893" w:history="1">
        <w:r>
          <w:rPr>
            <w:rFonts w:ascii="仿宋" w:eastAsia="仿宋" w:hAnsi="仿宋" w:cs="仿宋" w:hint="eastAsia"/>
            <w:lang w:eastAsia="zh-CN"/>
          </w:rPr>
          <w:t>(一)、政策风险分析</w:t>
        </w:r>
        <w:r>
          <w:tab/>
        </w:r>
        <w:r>
          <w:fldChar w:fldCharType="begin"/>
        </w:r>
        <w:r>
          <w:instrText xml:space="preserve"> PAGEREF _Toc12893 \h </w:instrText>
        </w:r>
        <w:r>
          <w:fldChar w:fldCharType="separate"/>
        </w:r>
        <w:r>
          <w:t>14</w:t>
        </w:r>
        <w:r>
          <w:fldChar w:fldCharType="end"/>
        </w:r>
      </w:hyperlink>
    </w:p>
    <w:p>
      <w:pPr>
        <w:pStyle w:val="TOC2"/>
        <w:tabs>
          <w:tab w:val="right" w:leader="dot" w:pos="8306"/>
        </w:tabs>
      </w:pPr>
      <w:hyperlink w:anchor="_Toc24274" w:history="1">
        <w:r>
          <w:rPr>
            <w:rFonts w:ascii="仿宋" w:eastAsia="仿宋" w:hAnsi="仿宋" w:cs="仿宋" w:hint="eastAsia"/>
            <w:lang w:eastAsia="zh-CN"/>
          </w:rPr>
          <w:t>(二)、社会风险分析</w:t>
        </w:r>
        <w:r>
          <w:tab/>
        </w:r>
        <w:r>
          <w:fldChar w:fldCharType="begin"/>
        </w:r>
        <w:r>
          <w:instrText xml:space="preserve"> PAGEREF _Toc24274 \h </w:instrText>
        </w:r>
        <w:r>
          <w:fldChar w:fldCharType="separate"/>
        </w:r>
        <w:r>
          <w:t>15</w:t>
        </w:r>
        <w:r>
          <w:fldChar w:fldCharType="end"/>
        </w:r>
      </w:hyperlink>
    </w:p>
    <w:p>
      <w:pPr>
        <w:pStyle w:val="TOC2"/>
        <w:tabs>
          <w:tab w:val="right" w:leader="dot" w:pos="8306"/>
        </w:tabs>
      </w:pPr>
      <w:hyperlink w:anchor="_Toc14532" w:history="1">
        <w:r>
          <w:rPr>
            <w:rFonts w:ascii="仿宋" w:eastAsia="仿宋" w:hAnsi="仿宋" w:cs="仿宋" w:hint="eastAsia"/>
            <w:lang w:eastAsia="zh-CN"/>
          </w:rPr>
          <w:t>(三)、市场风险分析</w:t>
        </w:r>
        <w:r>
          <w:tab/>
        </w:r>
        <w:r>
          <w:fldChar w:fldCharType="begin"/>
        </w:r>
        <w:r>
          <w:instrText xml:space="preserve"> PAGEREF _Toc14532 \h </w:instrText>
        </w:r>
        <w:r>
          <w:fldChar w:fldCharType="separate"/>
        </w:r>
        <w:r>
          <w:t>16</w:t>
        </w:r>
        <w:r>
          <w:fldChar w:fldCharType="end"/>
        </w:r>
      </w:hyperlink>
    </w:p>
    <w:p>
      <w:pPr>
        <w:pStyle w:val="TOC2"/>
        <w:tabs>
          <w:tab w:val="right" w:leader="dot" w:pos="8306"/>
        </w:tabs>
      </w:pPr>
      <w:hyperlink w:anchor="_Toc22381" w:history="1">
        <w:r>
          <w:rPr>
            <w:rFonts w:ascii="仿宋" w:eastAsia="仿宋" w:hAnsi="仿宋" w:cs="仿宋" w:hint="eastAsia"/>
            <w:lang w:eastAsia="zh-CN"/>
          </w:rPr>
          <w:t>(四)、资金风险分析</w:t>
        </w:r>
        <w:r>
          <w:tab/>
        </w:r>
        <w:r>
          <w:fldChar w:fldCharType="begin"/>
        </w:r>
        <w:r>
          <w:instrText xml:space="preserve"> PAGEREF _Toc22381 \h </w:instrText>
        </w:r>
        <w:r>
          <w:fldChar w:fldCharType="separate"/>
        </w:r>
        <w:r>
          <w:t>17</w:t>
        </w:r>
        <w:r>
          <w:fldChar w:fldCharType="end"/>
        </w:r>
      </w:hyperlink>
    </w:p>
    <w:p>
      <w:pPr>
        <w:pStyle w:val="TOC2"/>
        <w:tabs>
          <w:tab w:val="right" w:leader="dot" w:pos="8306"/>
        </w:tabs>
      </w:pPr>
      <w:hyperlink w:anchor="_Toc22177" w:history="1">
        <w:r>
          <w:rPr>
            <w:rFonts w:ascii="仿宋" w:eastAsia="仿宋" w:hAnsi="仿宋" w:cs="仿宋" w:hint="eastAsia"/>
            <w:lang w:eastAsia="zh-CN"/>
          </w:rPr>
          <w:t>(五)、技术风险分析</w:t>
        </w:r>
        <w:r>
          <w:tab/>
        </w:r>
        <w:r>
          <w:fldChar w:fldCharType="begin"/>
        </w:r>
        <w:r>
          <w:instrText xml:space="preserve"> PAGEREF _Toc22177 \h </w:instrText>
        </w:r>
        <w:r>
          <w:fldChar w:fldCharType="separate"/>
        </w:r>
        <w:r>
          <w:t>18</w:t>
        </w:r>
        <w:r>
          <w:fldChar w:fldCharType="end"/>
        </w:r>
      </w:hyperlink>
    </w:p>
    <w:p>
      <w:pPr>
        <w:pStyle w:val="TOC2"/>
        <w:tabs>
          <w:tab w:val="right" w:leader="dot" w:pos="8306"/>
        </w:tabs>
      </w:pPr>
      <w:hyperlink w:anchor="_Toc25963" w:history="1">
        <w:r>
          <w:rPr>
            <w:rFonts w:ascii="仿宋" w:eastAsia="仿宋" w:hAnsi="仿宋" w:cs="仿宋" w:hint="eastAsia"/>
            <w:lang w:eastAsia="zh-CN"/>
          </w:rPr>
          <w:t>(六)、财务风险分析</w:t>
        </w:r>
        <w:r>
          <w:tab/>
        </w:r>
        <w:r>
          <w:fldChar w:fldCharType="begin"/>
        </w:r>
        <w:r>
          <w:instrText xml:space="preserve"> PAGEREF _Toc25963 \h </w:instrText>
        </w:r>
        <w:r>
          <w:fldChar w:fldCharType="separate"/>
        </w:r>
        <w:r>
          <w:t>20</w:t>
        </w:r>
        <w:r>
          <w:fldChar w:fldCharType="end"/>
        </w:r>
      </w:hyperlink>
    </w:p>
    <w:p>
      <w:pPr>
        <w:pStyle w:val="TOC2"/>
        <w:tabs>
          <w:tab w:val="right" w:leader="dot" w:pos="8306"/>
        </w:tabs>
      </w:pPr>
      <w:hyperlink w:anchor="_Toc31250" w:history="1">
        <w:r>
          <w:rPr>
            <w:rFonts w:ascii="仿宋" w:eastAsia="仿宋" w:hAnsi="仿宋" w:cs="仿宋" w:hint="eastAsia"/>
            <w:lang w:eastAsia="zh-CN"/>
          </w:rPr>
          <w:t>(七)、管理风险分析</w:t>
        </w:r>
        <w:r>
          <w:tab/>
        </w:r>
        <w:r>
          <w:fldChar w:fldCharType="begin"/>
        </w:r>
        <w:r>
          <w:instrText xml:space="preserve"> PAGEREF _Toc31250 \h </w:instrText>
        </w:r>
        <w:r>
          <w:fldChar w:fldCharType="separate"/>
        </w:r>
        <w:r>
          <w:t>21</w:t>
        </w:r>
        <w:r>
          <w:fldChar w:fldCharType="end"/>
        </w:r>
      </w:hyperlink>
    </w:p>
    <w:p>
      <w:pPr>
        <w:pStyle w:val="TOC2"/>
        <w:tabs>
          <w:tab w:val="right" w:leader="dot" w:pos="8306"/>
        </w:tabs>
      </w:pPr>
      <w:hyperlink w:anchor="_Toc1663" w:history="1">
        <w:r>
          <w:rPr>
            <w:rFonts w:ascii="仿宋" w:eastAsia="仿宋" w:hAnsi="仿宋" w:cs="仿宋" w:hint="eastAsia"/>
            <w:lang w:eastAsia="zh-CN"/>
          </w:rPr>
          <w:t>(八)、其它风险分析</w:t>
        </w:r>
        <w:r>
          <w:tab/>
        </w:r>
        <w:r>
          <w:fldChar w:fldCharType="begin"/>
        </w:r>
        <w:r>
          <w:instrText xml:space="preserve"> PAGEREF _Toc1663 \h </w:instrText>
        </w:r>
        <w:r>
          <w:fldChar w:fldCharType="separate"/>
        </w:r>
        <w:r>
          <w:t>23</w:t>
        </w:r>
        <w:r>
          <w:fldChar w:fldCharType="end"/>
        </w:r>
      </w:hyperlink>
    </w:p>
    <w:p>
      <w:pPr>
        <w:pStyle w:val="TOC2"/>
        <w:tabs>
          <w:tab w:val="right" w:leader="dot" w:pos="8306"/>
        </w:tabs>
      </w:pPr>
      <w:hyperlink w:anchor="_Toc6593" w:history="1">
        <w:r>
          <w:rPr>
            <w:rFonts w:ascii="仿宋" w:eastAsia="仿宋" w:hAnsi="仿宋" w:cs="仿宋" w:hint="eastAsia"/>
            <w:lang w:eastAsia="zh-CN"/>
          </w:rPr>
          <w:t>(九)、社会影响评估</w:t>
        </w:r>
        <w:r>
          <w:tab/>
        </w:r>
        <w:r>
          <w:fldChar w:fldCharType="begin"/>
        </w:r>
        <w:r>
          <w:instrText xml:space="preserve"> PAGEREF _Toc6593 \h </w:instrText>
        </w:r>
        <w:r>
          <w:fldChar w:fldCharType="separate"/>
        </w:r>
        <w:r>
          <w:t>24</w:t>
        </w:r>
        <w:r>
          <w:fldChar w:fldCharType="end"/>
        </w:r>
      </w:hyperlink>
    </w:p>
    <w:p>
      <w:pPr>
        <w:pStyle w:val="TOC1"/>
        <w:tabs>
          <w:tab w:val="right" w:leader="dot" w:pos="8306"/>
        </w:tabs>
      </w:pPr>
      <w:hyperlink w:anchor="_Toc12111" w:history="1">
        <w:r>
          <w:rPr>
            <w:rFonts w:ascii="仿宋" w:eastAsia="仿宋" w:hAnsi="仿宋" w:cs="仿宋" w:hint="eastAsia"/>
            <w:lang w:eastAsia="zh-CN"/>
          </w:rPr>
          <w:t>四、资源开发及综合利用分析</w:t>
        </w:r>
        <w:r>
          <w:tab/>
        </w:r>
        <w:r>
          <w:fldChar w:fldCharType="begin"/>
        </w:r>
        <w:r>
          <w:instrText xml:space="preserve"> PAGEREF _Toc12111 \h </w:instrText>
        </w:r>
        <w:r>
          <w:fldChar w:fldCharType="separate"/>
        </w:r>
        <w:r>
          <w:t>26</w:t>
        </w:r>
        <w:r>
          <w:fldChar w:fldCharType="end"/>
        </w:r>
      </w:hyperlink>
    </w:p>
    <w:p>
      <w:pPr>
        <w:pStyle w:val="TOC2"/>
        <w:tabs>
          <w:tab w:val="right" w:leader="dot" w:pos="8306"/>
        </w:tabs>
      </w:pPr>
      <w:hyperlink w:anchor="_Toc21978" w:history="1">
        <w:r>
          <w:rPr>
            <w:rFonts w:ascii="仿宋" w:eastAsia="仿宋" w:hAnsi="仿宋" w:cs="仿宋" w:hint="eastAsia"/>
            <w:lang w:eastAsia="zh-CN"/>
          </w:rPr>
          <w:t>(一)、资源开发方案</w:t>
        </w:r>
        <w:r>
          <w:tab/>
        </w:r>
        <w:r>
          <w:fldChar w:fldCharType="begin"/>
        </w:r>
        <w:r>
          <w:instrText xml:space="preserve"> PAGEREF _Toc21978 \h </w:instrText>
        </w:r>
        <w:r>
          <w:fldChar w:fldCharType="separate"/>
        </w:r>
        <w:r>
          <w:t>26</w:t>
        </w:r>
        <w:r>
          <w:fldChar w:fldCharType="end"/>
        </w:r>
      </w:hyperlink>
    </w:p>
    <w:p>
      <w:pPr>
        <w:pStyle w:val="TOC2"/>
        <w:tabs>
          <w:tab w:val="right" w:leader="dot" w:pos="8306"/>
        </w:tabs>
      </w:pPr>
      <w:hyperlink w:anchor="_Toc27913" w:history="1">
        <w:r>
          <w:rPr>
            <w:rFonts w:ascii="仿宋" w:eastAsia="仿宋" w:hAnsi="仿宋" w:cs="仿宋" w:hint="eastAsia"/>
            <w:lang w:eastAsia="zh-CN"/>
          </w:rPr>
          <w:t>(二)、资源利用方案</w:t>
        </w:r>
        <w:r>
          <w:tab/>
        </w:r>
        <w:r>
          <w:fldChar w:fldCharType="begin"/>
        </w:r>
        <w:r>
          <w:instrText xml:space="preserve"> PAGEREF _Toc27913 \h </w:instrText>
        </w:r>
        <w:r>
          <w:fldChar w:fldCharType="separate"/>
        </w:r>
        <w:r>
          <w:t>27</w:t>
        </w:r>
        <w:r>
          <w:fldChar w:fldCharType="end"/>
        </w:r>
      </w:hyperlink>
    </w:p>
    <w:p>
      <w:pPr>
        <w:pStyle w:val="TOC2"/>
        <w:tabs>
          <w:tab w:val="right" w:leader="dot" w:pos="8306"/>
        </w:tabs>
      </w:pPr>
      <w:hyperlink w:anchor="_Toc1466" w:history="1">
        <w:r>
          <w:rPr>
            <w:rFonts w:ascii="仿宋" w:eastAsia="仿宋" w:hAnsi="仿宋" w:cs="仿宋" w:hint="eastAsia"/>
            <w:lang w:eastAsia="zh-CN"/>
          </w:rPr>
          <w:t>(三)、资源节约措施</w:t>
        </w:r>
        <w:r>
          <w:tab/>
        </w:r>
        <w:r>
          <w:fldChar w:fldCharType="begin"/>
        </w:r>
        <w:r>
          <w:instrText xml:space="preserve"> PAGEREF _Toc1466 \h </w:instrText>
        </w:r>
        <w:r>
          <w:fldChar w:fldCharType="separate"/>
        </w:r>
        <w:r>
          <w:t>28</w:t>
        </w:r>
        <w:r>
          <w:fldChar w:fldCharType="end"/>
        </w:r>
      </w:hyperlink>
    </w:p>
    <w:p>
      <w:pPr>
        <w:pStyle w:val="TOC1"/>
        <w:tabs>
          <w:tab w:val="right" w:leader="dot" w:pos="8306"/>
        </w:tabs>
      </w:pPr>
      <w:hyperlink w:anchor="_Toc25814" w:history="1">
        <w:r>
          <w:rPr>
            <w:rFonts w:ascii="仿宋" w:eastAsia="仿宋" w:hAnsi="仿宋" w:cs="仿宋" w:hint="eastAsia"/>
            <w:lang w:eastAsia="zh-CN"/>
          </w:rPr>
          <w:t>五、项目监理与质量保证</w:t>
        </w:r>
        <w:r>
          <w:tab/>
        </w:r>
        <w:r>
          <w:fldChar w:fldCharType="begin"/>
        </w:r>
        <w:r>
          <w:instrText xml:space="preserve"> PAGEREF _Toc25814 \h </w:instrText>
        </w:r>
        <w:r>
          <w:fldChar w:fldCharType="separate"/>
        </w:r>
        <w:r>
          <w:t>30</w:t>
        </w:r>
        <w:r>
          <w:fldChar w:fldCharType="end"/>
        </w:r>
      </w:hyperlink>
    </w:p>
    <w:p>
      <w:pPr>
        <w:pStyle w:val="TOC2"/>
        <w:tabs>
          <w:tab w:val="right" w:leader="dot" w:pos="8306"/>
        </w:tabs>
      </w:pPr>
      <w:hyperlink w:anchor="_Toc16420" w:history="1">
        <w:r>
          <w:rPr>
            <w:rFonts w:ascii="仿宋" w:eastAsia="仿宋" w:hAnsi="仿宋" w:cs="仿宋" w:hint="eastAsia"/>
            <w:lang w:eastAsia="zh-CN"/>
          </w:rPr>
          <w:t>(一)、监理体系构建</w:t>
        </w:r>
        <w:r>
          <w:tab/>
        </w:r>
        <w:r>
          <w:fldChar w:fldCharType="begin"/>
        </w:r>
        <w:r>
          <w:instrText xml:space="preserve"> PAGEREF _Toc16420 \h </w:instrText>
        </w:r>
        <w:r>
          <w:fldChar w:fldCharType="separate"/>
        </w:r>
        <w:r>
          <w:t>30</w:t>
        </w:r>
        <w:r>
          <w:fldChar w:fldCharType="end"/>
        </w:r>
      </w:hyperlink>
    </w:p>
    <w:p>
      <w:pPr>
        <w:pStyle w:val="TOC2"/>
        <w:tabs>
          <w:tab w:val="right" w:leader="dot" w:pos="8306"/>
        </w:tabs>
      </w:pPr>
      <w:hyperlink w:anchor="_Toc10181" w:history="1">
        <w:r>
          <w:rPr>
            <w:rFonts w:ascii="仿宋" w:eastAsia="仿宋" w:hAnsi="仿宋" w:cs="仿宋" w:hint="eastAsia"/>
            <w:lang w:eastAsia="zh-CN"/>
          </w:rPr>
          <w:t>(二)、质量保证体系实施</w:t>
        </w:r>
        <w:r>
          <w:tab/>
        </w:r>
        <w:r>
          <w:fldChar w:fldCharType="begin"/>
        </w:r>
        <w:r>
          <w:instrText xml:space="preserve"> PAGEREF _Toc10181 \h </w:instrText>
        </w:r>
        <w:r>
          <w:fldChar w:fldCharType="separate"/>
        </w:r>
        <w:r>
          <w:t>30</w:t>
        </w:r>
        <w:r>
          <w:fldChar w:fldCharType="end"/>
        </w:r>
      </w:hyperlink>
    </w:p>
    <w:p>
      <w:pPr>
        <w:pStyle w:val="TOC2"/>
        <w:tabs>
          <w:tab w:val="right" w:leader="dot" w:pos="8306"/>
        </w:tabs>
      </w:pPr>
      <w:hyperlink w:anchor="_Toc6645" w:history="1">
        <w:r>
          <w:rPr>
            <w:rFonts w:ascii="仿宋" w:eastAsia="仿宋" w:hAnsi="仿宋" w:cs="仿宋" w:hint="eastAsia"/>
            <w:lang w:eastAsia="zh-CN"/>
          </w:rPr>
          <w:t>(三)、监理与质量控制流程</w:t>
        </w:r>
        <w:r>
          <w:tab/>
        </w:r>
        <w:r>
          <w:fldChar w:fldCharType="begin"/>
        </w:r>
        <w:r>
          <w:instrText xml:space="preserve"> PAGEREF _Toc6645 \h </w:instrText>
        </w:r>
        <w:r>
          <w:fldChar w:fldCharType="separate"/>
        </w:r>
        <w:r>
          <w:t>31</w:t>
        </w:r>
        <w:r>
          <w:fldChar w:fldCharType="end"/>
        </w:r>
      </w:hyperlink>
    </w:p>
    <w:p>
      <w:pPr>
        <w:pStyle w:val="TOC1"/>
        <w:tabs>
          <w:tab w:val="right" w:leader="dot" w:pos="8306"/>
        </w:tabs>
      </w:pPr>
      <w:hyperlink w:anchor="_Toc18203" w:history="1">
        <w:r>
          <w:rPr>
            <w:rFonts w:ascii="仿宋" w:eastAsia="仿宋" w:hAnsi="仿宋" w:cs="仿宋" w:hint="eastAsia"/>
            <w:lang w:eastAsia="zh-CN"/>
          </w:rPr>
          <w:t>六、发展规划、产业政策和行业准入分析</w:t>
        </w:r>
        <w:r>
          <w:tab/>
        </w:r>
        <w:r>
          <w:fldChar w:fldCharType="begin"/>
        </w:r>
        <w:r>
          <w:instrText xml:space="preserve"> PAGEREF _Toc18203 \h </w:instrText>
        </w:r>
        <w:r>
          <w:fldChar w:fldCharType="separate"/>
        </w:r>
        <w:r>
          <w:t>32</w:t>
        </w:r>
        <w:r>
          <w:fldChar w:fldCharType="end"/>
        </w:r>
      </w:hyperlink>
    </w:p>
    <w:p>
      <w:pPr>
        <w:pStyle w:val="TOC2"/>
        <w:tabs>
          <w:tab w:val="right" w:leader="dot" w:pos="8306"/>
        </w:tabs>
      </w:pPr>
      <w:hyperlink w:anchor="_Toc30645" w:history="1">
        <w:r>
          <w:rPr>
            <w:rFonts w:ascii="仿宋" w:eastAsia="仿宋" w:hAnsi="仿宋" w:cs="仿宋" w:hint="eastAsia"/>
            <w:lang w:eastAsia="zh-CN"/>
          </w:rPr>
          <w:t>(一)、发展规划分析</w:t>
        </w:r>
        <w:r>
          <w:tab/>
        </w:r>
        <w:r>
          <w:fldChar w:fldCharType="begin"/>
        </w:r>
        <w:r>
          <w:instrText xml:space="preserve"> PAGEREF _Toc30645 \h </w:instrText>
        </w:r>
        <w:r>
          <w:fldChar w:fldCharType="separate"/>
        </w:r>
        <w:r>
          <w:t>32</w:t>
        </w:r>
        <w:r>
          <w:fldChar w:fldCharType="end"/>
        </w:r>
      </w:hyperlink>
    </w:p>
    <w:p>
      <w:pPr>
        <w:pStyle w:val="TOC2"/>
        <w:tabs>
          <w:tab w:val="right" w:leader="dot" w:pos="8306"/>
        </w:tabs>
      </w:pPr>
      <w:hyperlink w:anchor="_Toc13365" w:history="1">
        <w:r>
          <w:rPr>
            <w:rFonts w:ascii="仿宋" w:eastAsia="仿宋" w:hAnsi="仿宋" w:cs="仿宋" w:hint="eastAsia"/>
            <w:lang w:eastAsia="zh-CN"/>
          </w:rPr>
          <w:t>(二)、产业政策分析</w:t>
        </w:r>
        <w:r>
          <w:tab/>
        </w:r>
        <w:r>
          <w:fldChar w:fldCharType="begin"/>
        </w:r>
        <w:r>
          <w:instrText xml:space="preserve"> PAGEREF _Toc13365 \h </w:instrText>
        </w:r>
        <w:r>
          <w:fldChar w:fldCharType="separate"/>
        </w:r>
        <w:r>
          <w:t>33</w:t>
        </w:r>
        <w:r>
          <w:fldChar w:fldCharType="end"/>
        </w:r>
      </w:hyperlink>
    </w:p>
    <w:p>
      <w:pPr>
        <w:pStyle w:val="TOC2"/>
        <w:tabs>
          <w:tab w:val="right" w:leader="dot" w:pos="8306"/>
        </w:tabs>
      </w:pPr>
      <w:hyperlink w:anchor="_Toc28792" w:history="1">
        <w:r>
          <w:rPr>
            <w:rFonts w:ascii="仿宋" w:eastAsia="仿宋" w:hAnsi="仿宋" w:cs="仿宋" w:hint="eastAsia"/>
            <w:lang w:eastAsia="zh-CN"/>
          </w:rPr>
          <w:t>(三)、行业准入分析</w:t>
        </w:r>
        <w:r>
          <w:tab/>
        </w:r>
        <w:r>
          <w:fldChar w:fldCharType="begin"/>
        </w:r>
        <w:r>
          <w:instrText xml:space="preserve"> PAGEREF _Toc28792 \h </w:instrText>
        </w:r>
        <w:r>
          <w:fldChar w:fldCharType="separate"/>
        </w:r>
        <w:r>
          <w:t>35</w:t>
        </w:r>
        <w:r>
          <w:fldChar w:fldCharType="end"/>
        </w:r>
      </w:hyperlink>
    </w:p>
    <w:p>
      <w:pPr>
        <w:pStyle w:val="TOC1"/>
        <w:tabs>
          <w:tab w:val="right" w:leader="dot" w:pos="8306"/>
        </w:tabs>
      </w:pPr>
      <w:hyperlink w:anchor="_Toc4186" w:history="1">
        <w:r>
          <w:rPr>
            <w:rFonts w:ascii="仿宋" w:eastAsia="仿宋" w:hAnsi="仿宋" w:cs="仿宋" w:hint="eastAsia"/>
            <w:lang w:eastAsia="zh-CN"/>
          </w:rPr>
          <w:t>七、客户关系管理与市场拓展</w:t>
        </w:r>
        <w:r>
          <w:tab/>
        </w:r>
        <w:r>
          <w:fldChar w:fldCharType="begin"/>
        </w:r>
        <w:r>
          <w:instrText xml:space="preserve"> PAGEREF _Toc4186 \h </w:instrText>
        </w:r>
        <w:r>
          <w:fldChar w:fldCharType="separate"/>
        </w:r>
        <w:r>
          <w:t>36</w:t>
        </w:r>
        <w:r>
          <w:fldChar w:fldCharType="end"/>
        </w:r>
      </w:hyperlink>
    </w:p>
    <w:p>
      <w:pPr>
        <w:pStyle w:val="TOC2"/>
        <w:tabs>
          <w:tab w:val="right" w:leader="dot" w:pos="8306"/>
        </w:tabs>
      </w:pPr>
      <w:hyperlink w:anchor="_Toc29922" w:history="1">
        <w:r>
          <w:rPr>
            <w:rFonts w:ascii="仿宋" w:eastAsia="仿宋" w:hAnsi="仿宋" w:cs="仿宋" w:hint="eastAsia"/>
            <w:lang w:eastAsia="zh-CN"/>
          </w:rPr>
          <w:t>(一)、客户关系管理策略</w:t>
        </w:r>
        <w:r>
          <w:tab/>
        </w:r>
        <w:r>
          <w:fldChar w:fldCharType="begin"/>
        </w:r>
        <w:r>
          <w:instrText xml:space="preserve"> PAGEREF _Toc29922 \h </w:instrText>
        </w:r>
        <w:r>
          <w:fldChar w:fldCharType="separate"/>
        </w:r>
        <w:r>
          <w:t>36</w:t>
        </w:r>
        <w:r>
          <w:fldChar w:fldCharType="end"/>
        </w:r>
      </w:hyperlink>
    </w:p>
    <w:p>
      <w:pPr>
        <w:pStyle w:val="TOC2"/>
        <w:tabs>
          <w:tab w:val="right" w:leader="dot" w:pos="8306"/>
        </w:tabs>
      </w:pPr>
      <w:hyperlink w:anchor="_Toc29741" w:history="1">
        <w:r>
          <w:rPr>
            <w:rFonts w:ascii="仿宋" w:eastAsia="仿宋" w:hAnsi="仿宋" w:cs="仿宋" w:hint="eastAsia"/>
            <w:lang w:eastAsia="zh-CN"/>
          </w:rPr>
          <w:t>(二)、市场拓展方案</w:t>
        </w:r>
        <w:r>
          <w:tab/>
        </w:r>
        <w:r>
          <w:fldChar w:fldCharType="begin"/>
        </w:r>
        <w:r>
          <w:instrText xml:space="preserve"> PAGEREF _Toc29741 \h </w:instrText>
        </w:r>
        <w:r>
          <w:fldChar w:fldCharType="separate"/>
        </w:r>
        <w:r>
          <w:t>38</w:t>
        </w:r>
        <w:r>
          <w:fldChar w:fldCharType="end"/>
        </w:r>
      </w:hyperlink>
    </w:p>
    <w:p>
      <w:pPr>
        <w:pStyle w:val="TOC1"/>
        <w:tabs>
          <w:tab w:val="right" w:leader="dot" w:pos="8306"/>
        </w:tabs>
      </w:pPr>
      <w:hyperlink w:anchor="_Toc17242" w:history="1">
        <w:r>
          <w:rPr>
            <w:rFonts w:ascii="仿宋" w:eastAsia="仿宋" w:hAnsi="仿宋" w:cs="仿宋" w:hint="eastAsia"/>
            <w:lang w:eastAsia="zh-CN"/>
          </w:rPr>
          <w:t>八、安全与应急管理</w:t>
        </w:r>
        <w:r>
          <w:tab/>
        </w:r>
        <w:r>
          <w:fldChar w:fldCharType="begin"/>
        </w:r>
        <w:r>
          <w:instrText xml:space="preserve"> PAGEREF _Toc17242 \h </w:instrText>
        </w:r>
        <w:r>
          <w:fldChar w:fldCharType="separate"/>
        </w:r>
        <w:r>
          <w:t>39</w:t>
        </w:r>
        <w:r>
          <w:fldChar w:fldCharType="end"/>
        </w:r>
      </w:hyperlink>
    </w:p>
    <w:p>
      <w:pPr>
        <w:pStyle w:val="TOC2"/>
        <w:tabs>
          <w:tab w:val="right" w:leader="dot" w:pos="8306"/>
        </w:tabs>
      </w:pPr>
      <w:hyperlink w:anchor="_Toc13213" w:history="1">
        <w:r>
          <w:rPr>
            <w:rFonts w:ascii="仿宋" w:eastAsia="仿宋" w:hAnsi="仿宋" w:cs="仿宋" w:hint="eastAsia"/>
            <w:lang w:eastAsia="zh-CN"/>
          </w:rPr>
          <w:t>(一)、安全生产管理</w:t>
        </w:r>
        <w:r>
          <w:tab/>
        </w:r>
        <w:r>
          <w:fldChar w:fldCharType="begin"/>
        </w:r>
        <w:r>
          <w:instrText xml:space="preserve"> PAGEREF _Toc13213 \h </w:instrText>
        </w:r>
        <w:r>
          <w:fldChar w:fldCharType="separate"/>
        </w:r>
        <w:r>
          <w:t>39</w:t>
        </w:r>
        <w:r>
          <w:fldChar w:fldCharType="end"/>
        </w:r>
      </w:hyperlink>
    </w:p>
    <w:p>
      <w:pPr>
        <w:pStyle w:val="TOC2"/>
        <w:tabs>
          <w:tab w:val="right" w:leader="dot" w:pos="8306"/>
        </w:tabs>
      </w:pPr>
      <w:hyperlink w:anchor="_Toc15011" w:history="1">
        <w:r>
          <w:rPr>
            <w:rFonts w:ascii="仿宋" w:eastAsia="仿宋" w:hAnsi="仿宋" w:cs="仿宋" w:hint="eastAsia"/>
            <w:lang w:eastAsia="zh-CN"/>
          </w:rPr>
          <w:t>(二)、应急预案与响应</w:t>
        </w:r>
        <w:r>
          <w:tab/>
        </w:r>
        <w:r>
          <w:fldChar w:fldCharType="begin"/>
        </w:r>
        <w:r>
          <w:instrText xml:space="preserve"> PAGEREF _Toc15011 \h </w:instrText>
        </w:r>
        <w:r>
          <w:fldChar w:fldCharType="separate"/>
        </w:r>
        <w:r>
          <w:t>40</w:t>
        </w:r>
        <w:r>
          <w:fldChar w:fldCharType="end"/>
        </w:r>
      </w:hyperlink>
    </w:p>
    <w:p>
      <w:pPr>
        <w:pStyle w:val="TOC1"/>
        <w:tabs>
          <w:tab w:val="right" w:leader="dot" w:pos="8306"/>
        </w:tabs>
      </w:pPr>
      <w:hyperlink w:anchor="_Toc2705" w:history="1">
        <w:r>
          <w:rPr>
            <w:rFonts w:ascii="仿宋" w:eastAsia="仿宋" w:hAnsi="仿宋" w:cs="仿宋" w:hint="eastAsia"/>
            <w:lang w:eastAsia="zh-CN"/>
          </w:rPr>
          <w:t>九、环境保护与治理方案</w:t>
        </w:r>
        <w:r>
          <w:tab/>
        </w:r>
        <w:r>
          <w:fldChar w:fldCharType="begin"/>
        </w:r>
        <w:r>
          <w:instrText xml:space="preserve"> PAGEREF _Toc2705 \h </w:instrText>
        </w:r>
        <w:r>
          <w:fldChar w:fldCharType="separate"/>
        </w:r>
        <w:r>
          <w:t>42</w:t>
        </w:r>
        <w:r>
          <w:fldChar w:fldCharType="end"/>
        </w:r>
      </w:hyperlink>
    </w:p>
    <w:p>
      <w:pPr>
        <w:pStyle w:val="TOC2"/>
        <w:tabs>
          <w:tab w:val="right" w:leader="dot" w:pos="8306"/>
        </w:tabs>
      </w:pPr>
      <w:hyperlink w:anchor="_Toc26233" w:history="1">
        <w:r>
          <w:rPr>
            <w:rFonts w:ascii="仿宋" w:eastAsia="仿宋" w:hAnsi="仿宋" w:cs="仿宋" w:hint="eastAsia"/>
            <w:lang w:eastAsia="zh-CN"/>
          </w:rPr>
          <w:t>(一)、项目环境影响评估</w:t>
        </w:r>
        <w:r>
          <w:tab/>
        </w:r>
        <w:r>
          <w:fldChar w:fldCharType="begin"/>
        </w:r>
        <w:r>
          <w:instrText xml:space="preserve"> PAGEREF _Toc26233 \h </w:instrText>
        </w:r>
        <w:r>
          <w:fldChar w:fldCharType="separate"/>
        </w:r>
        <w:r>
          <w:t>42</w:t>
        </w:r>
        <w:r>
          <w:fldChar w:fldCharType="end"/>
        </w:r>
      </w:hyperlink>
    </w:p>
    <w:p>
      <w:pPr>
        <w:pStyle w:val="TOC2"/>
        <w:tabs>
          <w:tab w:val="right" w:leader="dot" w:pos="8306"/>
        </w:tabs>
      </w:pPr>
      <w:hyperlink w:anchor="_Toc16280" w:history="1">
        <w:r>
          <w:rPr>
            <w:rFonts w:ascii="仿宋" w:eastAsia="仿宋" w:hAnsi="仿宋" w:cs="仿宋" w:hint="eastAsia"/>
            <w:lang w:eastAsia="zh-CN"/>
          </w:rPr>
          <w:t>(二)、环境保护措施与治理方案</w:t>
        </w:r>
        <w:r>
          <w:tab/>
        </w:r>
        <w:r>
          <w:fldChar w:fldCharType="begin"/>
        </w:r>
        <w:r>
          <w:instrText xml:space="preserve"> PAGEREF _Toc16280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8" w:history="1">
        <w:r>
          <w:rPr>
            <w:rFonts w:ascii="仿宋" w:eastAsia="仿宋" w:hAnsi="仿宋" w:cs="仿宋" w:hint="eastAsia"/>
            <w:lang w:eastAsia="zh-CN"/>
          </w:rPr>
          <w:t>十、技术创新与产业升级</w:t>
        </w:r>
        <w:r>
          <w:tab/>
        </w:r>
        <w:r>
          <w:fldChar w:fldCharType="begin"/>
        </w:r>
        <w:r>
          <w:instrText xml:space="preserve"> PAGEREF _Toc15848 \h </w:instrText>
        </w:r>
        <w:r>
          <w:fldChar w:fldCharType="separate"/>
        </w:r>
        <w:r>
          <w:t>43</w:t>
        </w:r>
        <w:r>
          <w:fldChar w:fldCharType="end"/>
        </w:r>
      </w:hyperlink>
    </w:p>
    <w:p>
      <w:pPr>
        <w:pStyle w:val="TOC2"/>
        <w:tabs>
          <w:tab w:val="right" w:leader="dot" w:pos="8306"/>
        </w:tabs>
      </w:pPr>
      <w:hyperlink w:anchor="_Toc30048" w:history="1">
        <w:r>
          <w:rPr>
            <w:rFonts w:ascii="仿宋" w:eastAsia="仿宋" w:hAnsi="仿宋" w:cs="仿宋" w:hint="eastAsia"/>
            <w:lang w:eastAsia="zh-CN"/>
          </w:rPr>
          <w:t>(一)、技术创新方向与目标</w:t>
        </w:r>
        <w:r>
          <w:tab/>
        </w:r>
        <w:r>
          <w:fldChar w:fldCharType="begin"/>
        </w:r>
        <w:r>
          <w:instrText xml:space="preserve"> PAGEREF _Toc30048 \h </w:instrText>
        </w:r>
        <w:r>
          <w:fldChar w:fldCharType="separate"/>
        </w:r>
        <w:r>
          <w:t>43</w:t>
        </w:r>
        <w:r>
          <w:fldChar w:fldCharType="end"/>
        </w:r>
      </w:hyperlink>
    </w:p>
    <w:p>
      <w:pPr>
        <w:pStyle w:val="TOC2"/>
        <w:tabs>
          <w:tab w:val="right" w:leader="dot" w:pos="8306"/>
        </w:tabs>
      </w:pPr>
      <w:hyperlink w:anchor="_Toc2415" w:history="1">
        <w:r>
          <w:rPr>
            <w:rFonts w:ascii="仿宋" w:eastAsia="仿宋" w:hAnsi="仿宋" w:cs="仿宋" w:hint="eastAsia"/>
            <w:lang w:eastAsia="zh-CN"/>
          </w:rPr>
          <w:t>(二)、产业升级路径与措施</w:t>
        </w:r>
        <w:r>
          <w:tab/>
        </w:r>
        <w:r>
          <w:fldChar w:fldCharType="begin"/>
        </w:r>
        <w:r>
          <w:instrText xml:space="preserve"> PAGEREF _Toc2415 \h </w:instrText>
        </w:r>
        <w:r>
          <w:fldChar w:fldCharType="separate"/>
        </w:r>
        <w:r>
          <w:t>44</w:t>
        </w:r>
        <w:r>
          <w:fldChar w:fldCharType="end"/>
        </w:r>
      </w:hyperlink>
    </w:p>
    <w:p>
      <w:pPr>
        <w:pStyle w:val="TOC1"/>
        <w:tabs>
          <w:tab w:val="right" w:leader="dot" w:pos="8306"/>
        </w:tabs>
      </w:pPr>
      <w:hyperlink w:anchor="_Toc26833" w:history="1">
        <w:r>
          <w:rPr>
            <w:rFonts w:ascii="仿宋" w:eastAsia="仿宋" w:hAnsi="仿宋" w:cs="仿宋" w:hint="eastAsia"/>
            <w:lang w:eastAsia="zh-CN"/>
          </w:rPr>
          <w:t>十一、经济效益与社会效益优化</w:t>
        </w:r>
        <w:r>
          <w:tab/>
        </w:r>
        <w:r>
          <w:fldChar w:fldCharType="begin"/>
        </w:r>
        <w:r>
          <w:instrText xml:space="preserve"> PAGEREF _Toc26833 \h </w:instrText>
        </w:r>
        <w:r>
          <w:fldChar w:fldCharType="separate"/>
        </w:r>
        <w:r>
          <w:t>46</w:t>
        </w:r>
        <w:r>
          <w:fldChar w:fldCharType="end"/>
        </w:r>
      </w:hyperlink>
    </w:p>
    <w:p>
      <w:pPr>
        <w:pStyle w:val="TOC2"/>
        <w:tabs>
          <w:tab w:val="right" w:leader="dot" w:pos="8306"/>
        </w:tabs>
      </w:pPr>
      <w:hyperlink w:anchor="_Toc22320" w:history="1">
        <w:r>
          <w:rPr>
            <w:rFonts w:ascii="仿宋" w:eastAsia="仿宋" w:hAnsi="仿宋" w:cs="仿宋" w:hint="eastAsia"/>
            <w:lang w:eastAsia="zh-CN"/>
          </w:rPr>
          <w:t>(一)、经济效益提升策略</w:t>
        </w:r>
        <w:r>
          <w:tab/>
        </w:r>
        <w:r>
          <w:fldChar w:fldCharType="begin"/>
        </w:r>
        <w:r>
          <w:instrText xml:space="preserve"> PAGEREF _Toc22320 \h </w:instrText>
        </w:r>
        <w:r>
          <w:fldChar w:fldCharType="separate"/>
        </w:r>
        <w:r>
          <w:t>46</w:t>
        </w:r>
        <w:r>
          <w:fldChar w:fldCharType="end"/>
        </w:r>
      </w:hyperlink>
    </w:p>
    <w:p>
      <w:pPr>
        <w:pStyle w:val="TOC2"/>
        <w:tabs>
          <w:tab w:val="right" w:leader="dot" w:pos="8306"/>
        </w:tabs>
      </w:pPr>
      <w:hyperlink w:anchor="_Toc2289" w:history="1">
        <w:r>
          <w:rPr>
            <w:rFonts w:ascii="仿宋" w:eastAsia="仿宋" w:hAnsi="仿宋" w:cs="仿宋" w:hint="eastAsia"/>
            <w:lang w:eastAsia="zh-CN"/>
          </w:rPr>
          <w:t>(二)、社会效益增强方案</w:t>
        </w:r>
        <w:r>
          <w:tab/>
        </w:r>
        <w:r>
          <w:fldChar w:fldCharType="begin"/>
        </w:r>
        <w:r>
          <w:instrText xml:space="preserve"> PAGEREF _Toc2289 \h </w:instrText>
        </w:r>
        <w:r>
          <w:fldChar w:fldCharType="separate"/>
        </w:r>
        <w:r>
          <w:t>47</w:t>
        </w:r>
        <w:r>
          <w:fldChar w:fldCharType="end"/>
        </w:r>
      </w:hyperlink>
    </w:p>
    <w:p>
      <w:pPr>
        <w:pStyle w:val="TOC1"/>
        <w:tabs>
          <w:tab w:val="right" w:leader="dot" w:pos="8306"/>
        </w:tabs>
      </w:pPr>
      <w:hyperlink w:anchor="_Toc21953" w:history="1">
        <w:r>
          <w:rPr>
            <w:rFonts w:ascii="仿宋" w:eastAsia="仿宋" w:hAnsi="仿宋" w:cs="仿宋" w:hint="eastAsia"/>
            <w:lang w:eastAsia="zh-CN"/>
          </w:rPr>
          <w:t>十二、土地利用与规划方案</w:t>
        </w:r>
        <w:r>
          <w:tab/>
        </w:r>
        <w:r>
          <w:fldChar w:fldCharType="begin"/>
        </w:r>
        <w:r>
          <w:instrText xml:space="preserve"> PAGEREF _Toc21953 \h </w:instrText>
        </w:r>
        <w:r>
          <w:fldChar w:fldCharType="separate"/>
        </w:r>
        <w:r>
          <w:t>48</w:t>
        </w:r>
        <w:r>
          <w:fldChar w:fldCharType="end"/>
        </w:r>
      </w:hyperlink>
    </w:p>
    <w:p>
      <w:pPr>
        <w:pStyle w:val="TOC2"/>
        <w:tabs>
          <w:tab w:val="right" w:leader="dot" w:pos="8306"/>
        </w:tabs>
      </w:pPr>
      <w:hyperlink w:anchor="_Toc32516" w:history="1">
        <w:r>
          <w:rPr>
            <w:rFonts w:ascii="仿宋" w:eastAsia="仿宋" w:hAnsi="仿宋" w:cs="仿宋" w:hint="eastAsia"/>
            <w:lang w:eastAsia="zh-CN"/>
          </w:rPr>
          <w:t>(一)、项目用地情况分析</w:t>
        </w:r>
        <w:r>
          <w:tab/>
        </w:r>
        <w:r>
          <w:fldChar w:fldCharType="begin"/>
        </w:r>
        <w:r>
          <w:instrText xml:space="preserve"> PAGEREF _Toc32516 \h </w:instrText>
        </w:r>
        <w:r>
          <w:fldChar w:fldCharType="separate"/>
        </w:r>
        <w:r>
          <w:t>48</w:t>
        </w:r>
        <w:r>
          <w:fldChar w:fldCharType="end"/>
        </w:r>
      </w:hyperlink>
    </w:p>
    <w:p>
      <w:pPr>
        <w:pStyle w:val="TOC2"/>
        <w:tabs>
          <w:tab w:val="right" w:leader="dot" w:pos="8306"/>
        </w:tabs>
      </w:pPr>
      <w:hyperlink w:anchor="_Toc29271" w:history="1">
        <w:r>
          <w:rPr>
            <w:rFonts w:ascii="仿宋" w:eastAsia="仿宋" w:hAnsi="仿宋" w:cs="仿宋" w:hint="eastAsia"/>
            <w:lang w:eastAsia="zh-CN"/>
          </w:rPr>
          <w:t>(二)、土地利用规划方案</w:t>
        </w:r>
        <w:r>
          <w:tab/>
        </w:r>
        <w:r>
          <w:fldChar w:fldCharType="begin"/>
        </w:r>
        <w:r>
          <w:instrText xml:space="preserve"> PAGEREF _Toc29271 \h </w:instrText>
        </w:r>
        <w:r>
          <w:fldChar w:fldCharType="separate"/>
        </w:r>
        <w:r>
          <w:t>49</w:t>
        </w:r>
        <w:r>
          <w:fldChar w:fldCharType="end"/>
        </w:r>
      </w:hyperlink>
    </w:p>
    <w:p>
      <w:pPr>
        <w:pStyle w:val="TOC1"/>
        <w:tabs>
          <w:tab w:val="right" w:leader="dot" w:pos="8306"/>
        </w:tabs>
      </w:pPr>
      <w:hyperlink w:anchor="_Toc12413" w:history="1">
        <w:r>
          <w:rPr>
            <w:rFonts w:ascii="仿宋" w:eastAsia="仿宋" w:hAnsi="仿宋" w:cs="仿宋" w:hint="eastAsia"/>
            <w:lang w:eastAsia="zh-CN"/>
          </w:rPr>
          <w:t>十三、知识产权管理与保护</w:t>
        </w:r>
        <w:r>
          <w:tab/>
        </w:r>
        <w:r>
          <w:fldChar w:fldCharType="begin"/>
        </w:r>
        <w:r>
          <w:instrText xml:space="preserve"> PAGEREF _Toc12413 \h </w:instrText>
        </w:r>
        <w:r>
          <w:fldChar w:fldCharType="separate"/>
        </w:r>
        <w:r>
          <w:t>50</w:t>
        </w:r>
        <w:r>
          <w:fldChar w:fldCharType="end"/>
        </w:r>
      </w:hyperlink>
    </w:p>
    <w:p>
      <w:pPr>
        <w:pStyle w:val="TOC2"/>
        <w:tabs>
          <w:tab w:val="right" w:leader="dot" w:pos="8306"/>
        </w:tabs>
      </w:pPr>
      <w:hyperlink w:anchor="_Toc15706" w:history="1">
        <w:r>
          <w:rPr>
            <w:rFonts w:ascii="仿宋" w:eastAsia="仿宋" w:hAnsi="仿宋" w:cs="仿宋" w:hint="eastAsia"/>
            <w:lang w:eastAsia="zh-CN"/>
          </w:rPr>
          <w:t>(一)、知识产权管理体系建设</w:t>
        </w:r>
        <w:r>
          <w:tab/>
        </w:r>
        <w:r>
          <w:fldChar w:fldCharType="begin"/>
        </w:r>
        <w:r>
          <w:instrText xml:space="preserve"> PAGEREF _Toc15706 \h </w:instrText>
        </w:r>
        <w:r>
          <w:fldChar w:fldCharType="separate"/>
        </w:r>
        <w:r>
          <w:t>50</w:t>
        </w:r>
        <w:r>
          <w:fldChar w:fldCharType="end"/>
        </w:r>
      </w:hyperlink>
    </w:p>
    <w:p>
      <w:pPr>
        <w:pStyle w:val="TOC2"/>
        <w:tabs>
          <w:tab w:val="right" w:leader="dot" w:pos="8306"/>
        </w:tabs>
      </w:pPr>
      <w:hyperlink w:anchor="_Toc20933" w:history="1">
        <w:r>
          <w:rPr>
            <w:rFonts w:ascii="仿宋" w:eastAsia="仿宋" w:hAnsi="仿宋" w:cs="仿宋" w:hint="eastAsia"/>
            <w:lang w:eastAsia="zh-CN"/>
          </w:rPr>
          <w:t>(二)、知识产权保护措施</w:t>
        </w:r>
        <w:r>
          <w:tab/>
        </w:r>
        <w:r>
          <w:fldChar w:fldCharType="begin"/>
        </w:r>
        <w:r>
          <w:instrText xml:space="preserve"> PAGEREF _Toc20933 \h </w:instrText>
        </w:r>
        <w:r>
          <w:fldChar w:fldCharType="separate"/>
        </w:r>
        <w:r>
          <w:t>51</w:t>
        </w:r>
        <w:r>
          <w:fldChar w:fldCharType="end"/>
        </w:r>
      </w:hyperlink>
    </w:p>
    <w:p>
      <w:pPr>
        <w:pStyle w:val="TOC1"/>
        <w:tabs>
          <w:tab w:val="right" w:leader="dot" w:pos="8306"/>
        </w:tabs>
      </w:pPr>
      <w:hyperlink w:anchor="_Toc28847" w:history="1">
        <w:r>
          <w:rPr>
            <w:rFonts w:ascii="仿宋" w:eastAsia="仿宋" w:hAnsi="仿宋" w:cs="仿宋" w:hint="eastAsia"/>
            <w:lang w:eastAsia="zh-CN"/>
          </w:rPr>
          <w:t>十四、产业协同与集群发展</w:t>
        </w:r>
        <w:r>
          <w:tab/>
        </w:r>
        <w:r>
          <w:fldChar w:fldCharType="begin"/>
        </w:r>
        <w:r>
          <w:instrText xml:space="preserve"> PAGEREF _Toc28847 \h </w:instrText>
        </w:r>
        <w:r>
          <w:fldChar w:fldCharType="separate"/>
        </w:r>
        <w:r>
          <w:t>52</w:t>
        </w:r>
        <w:r>
          <w:fldChar w:fldCharType="end"/>
        </w:r>
      </w:hyperlink>
    </w:p>
    <w:p>
      <w:pPr>
        <w:pStyle w:val="TOC2"/>
        <w:tabs>
          <w:tab w:val="right" w:leader="dot" w:pos="8306"/>
        </w:tabs>
      </w:pPr>
      <w:hyperlink w:anchor="_Toc6110" w:history="1">
        <w:r>
          <w:rPr>
            <w:rFonts w:ascii="仿宋" w:eastAsia="仿宋" w:hAnsi="仿宋" w:cs="仿宋" w:hint="eastAsia"/>
            <w:lang w:eastAsia="zh-CN"/>
          </w:rPr>
          <w:t>(一)、产业协同机制建设</w:t>
        </w:r>
        <w:r>
          <w:tab/>
        </w:r>
        <w:r>
          <w:fldChar w:fldCharType="begin"/>
        </w:r>
        <w:r>
          <w:instrText xml:space="preserve"> PAGEREF _Toc6110 \h </w:instrText>
        </w:r>
        <w:r>
          <w:fldChar w:fldCharType="separate"/>
        </w:r>
        <w:r>
          <w:t>52</w:t>
        </w:r>
        <w:r>
          <w:fldChar w:fldCharType="end"/>
        </w:r>
      </w:hyperlink>
    </w:p>
    <w:p>
      <w:pPr>
        <w:pStyle w:val="TOC2"/>
        <w:tabs>
          <w:tab w:val="right" w:leader="dot" w:pos="8306"/>
        </w:tabs>
      </w:pPr>
      <w:hyperlink w:anchor="_Toc3384" w:history="1">
        <w:r>
          <w:rPr>
            <w:rFonts w:ascii="仿宋" w:eastAsia="仿宋" w:hAnsi="仿宋" w:cs="仿宋" w:hint="eastAsia"/>
            <w:lang w:eastAsia="zh-CN"/>
          </w:rPr>
          <w:t>(二)、产业集群培育与发展</w:t>
        </w:r>
        <w:r>
          <w:tab/>
        </w:r>
        <w:r>
          <w:fldChar w:fldCharType="begin"/>
        </w:r>
        <w:r>
          <w:instrText xml:space="preserve"> PAGEREF _Toc3384 \h </w:instrText>
        </w:r>
        <w:r>
          <w:fldChar w:fldCharType="separate"/>
        </w:r>
        <w:r>
          <w:t>53</w:t>
        </w:r>
        <w:r>
          <w:fldChar w:fldCharType="end"/>
        </w:r>
      </w:hyperlink>
    </w:p>
    <w:p>
      <w:pPr>
        <w:pStyle w:val="TOC1"/>
        <w:tabs>
          <w:tab w:val="right" w:leader="dot" w:pos="8306"/>
        </w:tabs>
      </w:pPr>
      <w:hyperlink w:anchor="_Toc18535" w:history="1">
        <w:r>
          <w:rPr>
            <w:rFonts w:ascii="仿宋" w:eastAsia="仿宋" w:hAnsi="仿宋" w:cs="仿宋" w:hint="eastAsia"/>
            <w:lang w:eastAsia="zh-CN"/>
          </w:rPr>
          <w:t>十五、成果转化与推广应用</w:t>
        </w:r>
        <w:r>
          <w:tab/>
        </w:r>
        <w:r>
          <w:fldChar w:fldCharType="begin"/>
        </w:r>
        <w:r>
          <w:instrText xml:space="preserve"> PAGEREF _Toc18535 \h </w:instrText>
        </w:r>
        <w:r>
          <w:fldChar w:fldCharType="separate"/>
        </w:r>
        <w:r>
          <w:t>54</w:t>
        </w:r>
        <w:r>
          <w:fldChar w:fldCharType="end"/>
        </w:r>
      </w:hyperlink>
    </w:p>
    <w:p>
      <w:pPr>
        <w:pStyle w:val="TOC2"/>
        <w:tabs>
          <w:tab w:val="right" w:leader="dot" w:pos="8306"/>
        </w:tabs>
      </w:pPr>
      <w:hyperlink w:anchor="_Toc29011" w:history="1">
        <w:r>
          <w:rPr>
            <w:rFonts w:ascii="仿宋" w:eastAsia="仿宋" w:hAnsi="仿宋" w:cs="仿宋" w:hint="eastAsia"/>
            <w:lang w:eastAsia="zh-CN"/>
          </w:rPr>
          <w:t>(一)、成果转化策略制定</w:t>
        </w:r>
        <w:r>
          <w:tab/>
        </w:r>
        <w:r>
          <w:fldChar w:fldCharType="begin"/>
        </w:r>
        <w:r>
          <w:instrText xml:space="preserve"> PAGEREF _Toc29011 \h </w:instrText>
        </w:r>
        <w:r>
          <w:fldChar w:fldCharType="separate"/>
        </w:r>
        <w:r>
          <w:t>54</w:t>
        </w:r>
        <w:r>
          <w:fldChar w:fldCharType="end"/>
        </w:r>
      </w:hyperlink>
    </w:p>
    <w:p>
      <w:pPr>
        <w:pStyle w:val="TOC2"/>
        <w:tabs>
          <w:tab w:val="right" w:leader="dot" w:pos="8306"/>
        </w:tabs>
      </w:pPr>
      <w:hyperlink w:anchor="_Toc8854" w:history="1">
        <w:r>
          <w:rPr>
            <w:rFonts w:ascii="仿宋" w:eastAsia="仿宋" w:hAnsi="仿宋" w:cs="仿宋" w:hint="eastAsia"/>
            <w:lang w:eastAsia="zh-CN"/>
          </w:rPr>
          <w:t>(二)、成果推广应用方案</w:t>
        </w:r>
        <w:r>
          <w:tab/>
        </w:r>
        <w:r>
          <w:fldChar w:fldCharType="begin"/>
        </w:r>
        <w:r>
          <w:instrText xml:space="preserve"> PAGEREF _Toc8854 \h </w:instrText>
        </w:r>
        <w:r>
          <w:fldChar w:fldCharType="separate"/>
        </w:r>
        <w:r>
          <w:t>56</w:t>
        </w:r>
        <w:r>
          <w:fldChar w:fldCharType="end"/>
        </w:r>
      </w:hyperlink>
    </w:p>
    <w:p>
      <w:pPr>
        <w:pStyle w:val="TOC1"/>
        <w:tabs>
          <w:tab w:val="right" w:leader="dot" w:pos="8306"/>
        </w:tabs>
      </w:pPr>
      <w:hyperlink w:anchor="_Toc6246" w:history="1">
        <w:r>
          <w:rPr>
            <w:rFonts w:ascii="仿宋" w:eastAsia="仿宋" w:hAnsi="仿宋" w:cs="仿宋" w:hint="eastAsia"/>
            <w:lang w:eastAsia="zh-CN"/>
          </w:rPr>
          <w:t>十六、创新驱动与持续发展</w:t>
        </w:r>
        <w:r>
          <w:tab/>
        </w:r>
        <w:r>
          <w:fldChar w:fldCharType="begin"/>
        </w:r>
        <w:r>
          <w:instrText xml:space="preserve"> PAGEREF _Toc6246 \h </w:instrText>
        </w:r>
        <w:r>
          <w:fldChar w:fldCharType="separate"/>
        </w:r>
        <w:r>
          <w:t>57</w:t>
        </w:r>
        <w:r>
          <w:fldChar w:fldCharType="end"/>
        </w:r>
      </w:hyperlink>
    </w:p>
    <w:p>
      <w:pPr>
        <w:pStyle w:val="TOC2"/>
        <w:tabs>
          <w:tab w:val="right" w:leader="dot" w:pos="8306"/>
        </w:tabs>
      </w:pPr>
      <w:hyperlink w:anchor="_Toc12573" w:history="1">
        <w:r>
          <w:rPr>
            <w:rFonts w:ascii="仿宋" w:eastAsia="仿宋" w:hAnsi="仿宋" w:cs="仿宋" w:hint="eastAsia"/>
            <w:lang w:eastAsia="zh-CN"/>
          </w:rPr>
          <w:t>(一)、创新驱动战略实施</w:t>
        </w:r>
        <w:r>
          <w:tab/>
        </w:r>
        <w:r>
          <w:fldChar w:fldCharType="begin"/>
        </w:r>
        <w:r>
          <w:instrText xml:space="preserve"> PAGEREF _Toc12573 \h </w:instrText>
        </w:r>
        <w:r>
          <w:fldChar w:fldCharType="separate"/>
        </w:r>
        <w:r>
          <w:t>57</w:t>
        </w:r>
        <w:r>
          <w:fldChar w:fldCharType="end"/>
        </w:r>
      </w:hyperlink>
    </w:p>
    <w:p>
      <w:pPr>
        <w:pStyle w:val="TOC2"/>
        <w:tabs>
          <w:tab w:val="right" w:leader="dot" w:pos="8306"/>
        </w:tabs>
      </w:pPr>
      <w:hyperlink w:anchor="_Toc29624" w:history="1">
        <w:r>
          <w:rPr>
            <w:rFonts w:ascii="仿宋" w:eastAsia="仿宋" w:hAnsi="仿宋" w:cs="仿宋" w:hint="eastAsia"/>
            <w:lang w:eastAsia="zh-CN"/>
          </w:rPr>
          <w:t>(二)、持续发展路径探索</w:t>
        </w:r>
        <w:r>
          <w:tab/>
        </w:r>
        <w:r>
          <w:fldChar w:fldCharType="begin"/>
        </w:r>
        <w:r>
          <w:instrText xml:space="preserve"> PAGEREF _Toc29624 \h </w:instrText>
        </w:r>
        <w:r>
          <w:fldChar w:fldCharType="separate"/>
        </w:r>
        <w:r>
          <w:t>59</w:t>
        </w:r>
        <w:r>
          <w:fldChar w:fldCharType="end"/>
        </w:r>
      </w:hyperlink>
    </w:p>
    <w:p>
      <w:pPr>
        <w:pStyle w:val="TOC1"/>
        <w:tabs>
          <w:tab w:val="right" w:leader="dot" w:pos="8306"/>
        </w:tabs>
      </w:pPr>
      <w:hyperlink w:anchor="_Toc21523" w:history="1">
        <w:r>
          <w:rPr>
            <w:rFonts w:ascii="仿宋" w:eastAsia="仿宋" w:hAnsi="仿宋" w:cs="仿宋" w:hint="eastAsia"/>
            <w:lang w:eastAsia="zh-CN"/>
          </w:rPr>
          <w:t>十七、合作与交流机制建立</w:t>
        </w:r>
        <w:r>
          <w:tab/>
        </w:r>
        <w:r>
          <w:fldChar w:fldCharType="begin"/>
        </w:r>
        <w:r>
          <w:instrText xml:space="preserve"> PAGEREF _Toc21523 \h </w:instrText>
        </w:r>
        <w:r>
          <w:fldChar w:fldCharType="separate"/>
        </w:r>
        <w:r>
          <w:t>63</w:t>
        </w:r>
        <w:r>
          <w:fldChar w:fldCharType="end"/>
        </w:r>
      </w:hyperlink>
    </w:p>
    <w:p>
      <w:pPr>
        <w:pStyle w:val="TOC2"/>
        <w:tabs>
          <w:tab w:val="right" w:leader="dot" w:pos="8306"/>
        </w:tabs>
      </w:pPr>
      <w:hyperlink w:anchor="_Toc3882" w:history="1">
        <w:r>
          <w:rPr>
            <w:rFonts w:ascii="仿宋" w:eastAsia="仿宋" w:hAnsi="仿宋" w:cs="仿宋" w:hint="eastAsia"/>
            <w:lang w:eastAsia="zh-CN"/>
          </w:rPr>
          <w:t>(一)、合作伙伴选择与合作方式</w:t>
        </w:r>
        <w:r>
          <w:tab/>
        </w:r>
        <w:r>
          <w:fldChar w:fldCharType="begin"/>
        </w:r>
        <w:r>
          <w:instrText xml:space="preserve"> PAGEREF _Toc3882 \h </w:instrText>
        </w:r>
        <w:r>
          <w:fldChar w:fldCharType="separate"/>
        </w:r>
        <w:r>
          <w:t>63</w:t>
        </w:r>
        <w:r>
          <w:fldChar w:fldCharType="end"/>
        </w:r>
      </w:hyperlink>
    </w:p>
    <w:p>
      <w:pPr>
        <w:pStyle w:val="TOC2"/>
        <w:tabs>
          <w:tab w:val="right" w:leader="dot" w:pos="8306"/>
        </w:tabs>
      </w:pPr>
      <w:hyperlink w:anchor="_Toc2911" w:history="1">
        <w:r>
          <w:rPr>
            <w:rFonts w:ascii="仿宋" w:eastAsia="仿宋" w:hAnsi="仿宋" w:cs="仿宋" w:hint="eastAsia"/>
            <w:lang w:eastAsia="zh-CN"/>
          </w:rPr>
          <w:t>(二)、交流与合作平台搭建</w:t>
        </w:r>
        <w:r>
          <w:tab/>
        </w:r>
        <w:r>
          <w:fldChar w:fldCharType="begin"/>
        </w:r>
        <w:r>
          <w:instrText xml:space="preserve"> PAGEREF _Toc2911 \h </w:instrText>
        </w:r>
        <w:r>
          <w:fldChar w:fldCharType="separate"/>
        </w:r>
        <w:r>
          <w:t>64</w:t>
        </w:r>
        <w:r>
          <w:fldChar w:fldCharType="end"/>
        </w:r>
      </w:hyperlink>
    </w:p>
    <w:p>
      <w:pPr>
        <w:pStyle w:val="TOC1"/>
        <w:tabs>
          <w:tab w:val="right" w:leader="dot" w:pos="8306"/>
        </w:tabs>
      </w:pPr>
      <w:hyperlink w:anchor="_Toc2181" w:history="1">
        <w:r>
          <w:rPr>
            <w:rFonts w:ascii="仿宋" w:eastAsia="仿宋" w:hAnsi="仿宋" w:cs="仿宋" w:hint="eastAsia"/>
            <w:lang w:eastAsia="zh-CN"/>
          </w:rPr>
          <w:t>十八、人力资源管理与开发</w:t>
        </w:r>
        <w:r>
          <w:tab/>
        </w:r>
        <w:r>
          <w:fldChar w:fldCharType="begin"/>
        </w:r>
        <w:r>
          <w:instrText xml:space="preserve"> PAGEREF _Toc2181 \h </w:instrText>
        </w:r>
        <w:r>
          <w:fldChar w:fldCharType="separate"/>
        </w:r>
        <w:r>
          <w:t>66</w:t>
        </w:r>
        <w:r>
          <w:fldChar w:fldCharType="end"/>
        </w:r>
      </w:hyperlink>
    </w:p>
    <w:p>
      <w:pPr>
        <w:pStyle w:val="TOC2"/>
        <w:tabs>
          <w:tab w:val="right" w:leader="dot" w:pos="8306"/>
        </w:tabs>
      </w:pPr>
      <w:hyperlink w:anchor="_Toc3378" w:history="1">
        <w:r>
          <w:rPr>
            <w:rFonts w:ascii="仿宋" w:eastAsia="仿宋" w:hAnsi="仿宋" w:cs="仿宋" w:hint="eastAsia"/>
            <w:lang w:eastAsia="zh-CN"/>
          </w:rPr>
          <w:t>(一)、人力资源规划</w:t>
        </w:r>
        <w:r>
          <w:tab/>
        </w:r>
        <w:r>
          <w:fldChar w:fldCharType="begin"/>
        </w:r>
        <w:r>
          <w:instrText xml:space="preserve"> PAGEREF _Toc3378 \h </w:instrText>
        </w:r>
        <w:r>
          <w:fldChar w:fldCharType="separate"/>
        </w:r>
        <w:r>
          <w:t>66</w:t>
        </w:r>
        <w:r>
          <w:fldChar w:fldCharType="end"/>
        </w:r>
      </w:hyperlink>
    </w:p>
    <w:p>
      <w:pPr>
        <w:pStyle w:val="TOC2"/>
        <w:tabs>
          <w:tab w:val="right" w:leader="dot" w:pos="8306"/>
        </w:tabs>
      </w:pPr>
      <w:hyperlink w:anchor="_Toc22143" w:history="1">
        <w:r>
          <w:rPr>
            <w:rFonts w:ascii="仿宋" w:eastAsia="仿宋" w:hAnsi="仿宋" w:cs="仿宋" w:hint="eastAsia"/>
            <w:lang w:eastAsia="zh-CN"/>
          </w:rPr>
          <w:t>(二)、人力资源开发与培训</w:t>
        </w:r>
        <w:r>
          <w:tab/>
        </w:r>
        <w:r>
          <w:fldChar w:fldCharType="begin"/>
        </w:r>
        <w:r>
          <w:instrText xml:space="preserve"> PAGEREF _Toc22143 \h </w:instrText>
        </w:r>
        <w:r>
          <w:fldChar w:fldCharType="separate"/>
        </w:r>
        <w:r>
          <w:t>68</w:t>
        </w:r>
        <w:r>
          <w:fldChar w:fldCharType="end"/>
        </w:r>
      </w:hyperlink>
    </w:p>
    <w:p>
      <w:pPr>
        <w:pStyle w:val="TOC1"/>
        <w:tabs>
          <w:tab w:val="right" w:leader="dot" w:pos="8306"/>
        </w:tabs>
      </w:pPr>
      <w:hyperlink w:anchor="_Toc20879" w:history="1">
        <w:r>
          <w:rPr>
            <w:rFonts w:ascii="仿宋" w:eastAsia="仿宋" w:hAnsi="仿宋" w:cs="仿宋" w:hint="eastAsia"/>
            <w:lang w:eastAsia="zh-CN"/>
          </w:rPr>
          <w:t>十九、法律法规与政策遵循</w:t>
        </w:r>
        <w:r>
          <w:tab/>
        </w:r>
        <w:r>
          <w:fldChar w:fldCharType="begin"/>
        </w:r>
        <w:r>
          <w:instrText xml:space="preserve"> PAGEREF _Toc20879 \h </w:instrText>
        </w:r>
        <w:r>
          <w:fldChar w:fldCharType="separate"/>
        </w:r>
        <w:r>
          <w:t>70</w:t>
        </w:r>
        <w:r>
          <w:fldChar w:fldCharType="end"/>
        </w:r>
      </w:hyperlink>
    </w:p>
    <w:p>
      <w:pPr>
        <w:pStyle w:val="TOC2"/>
        <w:tabs>
          <w:tab w:val="right" w:leader="dot" w:pos="8306"/>
        </w:tabs>
      </w:pPr>
      <w:hyperlink w:anchor="_Toc1189" w:history="1">
        <w:r>
          <w:rPr>
            <w:rFonts w:ascii="仿宋" w:eastAsia="仿宋" w:hAnsi="仿宋" w:cs="仿宋" w:hint="eastAsia"/>
            <w:lang w:eastAsia="zh-CN"/>
          </w:rPr>
          <w:t>(一)、法律法规遵守</w:t>
        </w:r>
        <w:r>
          <w:tab/>
        </w:r>
        <w:r>
          <w:fldChar w:fldCharType="begin"/>
        </w:r>
        <w:r>
          <w:instrText xml:space="preserve"> PAGEREF _Toc1189 \h </w:instrText>
        </w:r>
        <w:r>
          <w:fldChar w:fldCharType="separate"/>
        </w:r>
        <w:r>
          <w:t>70</w:t>
        </w:r>
        <w:r>
          <w:fldChar w:fldCharType="end"/>
        </w:r>
      </w:hyperlink>
    </w:p>
    <w:p>
      <w:pPr>
        <w:pStyle w:val="TOC2"/>
        <w:tabs>
          <w:tab w:val="right" w:leader="dot" w:pos="8306"/>
        </w:tabs>
      </w:pPr>
      <w:hyperlink w:anchor="_Toc17153" w:history="1">
        <w:r>
          <w:rPr>
            <w:rFonts w:ascii="仿宋" w:eastAsia="仿宋" w:hAnsi="仿宋" w:cs="仿宋" w:hint="eastAsia"/>
            <w:lang w:eastAsia="zh-CN"/>
          </w:rPr>
          <w:t>(二)、政策导向与利用</w:t>
        </w:r>
        <w:r>
          <w:tab/>
        </w:r>
        <w:r>
          <w:fldChar w:fldCharType="begin"/>
        </w:r>
        <w:r>
          <w:instrText xml:space="preserve"> PAGEREF _Toc17153 \h </w:instrText>
        </w:r>
        <w:r>
          <w:fldChar w:fldCharType="separate"/>
        </w:r>
        <w:r>
          <w:t>71</w:t>
        </w:r>
        <w:r>
          <w:fldChar w:fldCharType="end"/>
        </w:r>
      </w:hyperlink>
    </w:p>
    <w:p>
      <w:pPr>
        <w:pStyle w:val="TOC1"/>
        <w:tabs>
          <w:tab w:val="right" w:leader="dot" w:pos="8306"/>
        </w:tabs>
      </w:pPr>
      <w:hyperlink w:anchor="_Toc29637" w:history="1">
        <w:r>
          <w:rPr>
            <w:rFonts w:ascii="仿宋" w:eastAsia="仿宋" w:hAnsi="仿宋" w:cs="仿宋" w:hint="eastAsia"/>
            <w:lang w:eastAsia="zh-CN"/>
          </w:rPr>
          <w:t>二十、企业合规与伦理</w:t>
        </w:r>
        <w:r>
          <w:tab/>
        </w:r>
        <w:r>
          <w:fldChar w:fldCharType="begin"/>
        </w:r>
        <w:r>
          <w:instrText xml:space="preserve"> PAGEREF _Toc29637 \h </w:instrText>
        </w:r>
        <w:r>
          <w:fldChar w:fldCharType="separate"/>
        </w:r>
        <w:r>
          <w:t>72</w:t>
        </w:r>
        <w:r>
          <w:fldChar w:fldCharType="end"/>
        </w:r>
      </w:hyperlink>
    </w:p>
    <w:p>
      <w:pPr>
        <w:pStyle w:val="TOC2"/>
        <w:tabs>
          <w:tab w:val="right" w:leader="dot" w:pos="8306"/>
        </w:tabs>
      </w:pPr>
      <w:hyperlink w:anchor="_Toc1501" w:history="1">
        <w:r>
          <w:rPr>
            <w:rFonts w:ascii="仿宋" w:eastAsia="仿宋" w:hAnsi="仿宋" w:cs="仿宋" w:hint="eastAsia"/>
            <w:lang w:eastAsia="zh-CN"/>
          </w:rPr>
          <w:t>(一)、合规政策与程序</w:t>
        </w:r>
        <w:r>
          <w:tab/>
        </w:r>
        <w:r>
          <w:fldChar w:fldCharType="begin"/>
        </w:r>
        <w:r>
          <w:instrText xml:space="preserve"> PAGEREF _Toc1501 \h </w:instrText>
        </w:r>
        <w:r>
          <w:fldChar w:fldCharType="separate"/>
        </w:r>
        <w:r>
          <w:t>72</w:t>
        </w:r>
        <w:r>
          <w:fldChar w:fldCharType="end"/>
        </w:r>
      </w:hyperlink>
    </w:p>
    <w:p>
      <w:pPr>
        <w:pStyle w:val="TOC2"/>
        <w:tabs>
          <w:tab w:val="right" w:leader="dot" w:pos="8306"/>
        </w:tabs>
      </w:pPr>
      <w:hyperlink w:anchor="_Toc27290" w:history="1">
        <w:r>
          <w:rPr>
            <w:rFonts w:ascii="仿宋" w:eastAsia="仿宋" w:hAnsi="仿宋" w:cs="仿宋" w:hint="eastAsia"/>
            <w:lang w:eastAsia="zh-CN"/>
          </w:rPr>
          <w:t>(二)、伦理规范与培训</w:t>
        </w:r>
        <w:r>
          <w:tab/>
        </w:r>
        <w:r>
          <w:fldChar w:fldCharType="begin"/>
        </w:r>
        <w:r>
          <w:instrText xml:space="preserve"> PAGEREF _Toc27290 \h </w:instrText>
        </w:r>
        <w:r>
          <w:fldChar w:fldCharType="separate"/>
        </w:r>
        <w:r>
          <w:t>73</w:t>
        </w:r>
        <w:r>
          <w:fldChar w:fldCharType="end"/>
        </w:r>
      </w:hyperlink>
    </w:p>
    <w:p>
      <w:pPr>
        <w:pStyle w:val="TOC2"/>
        <w:tabs>
          <w:tab w:val="right" w:leader="dot" w:pos="8306"/>
        </w:tabs>
      </w:pPr>
      <w:hyperlink w:anchor="_Toc4809" w:history="1">
        <w:r>
          <w:rPr>
            <w:rFonts w:ascii="仿宋" w:eastAsia="仿宋" w:hAnsi="仿宋" w:cs="仿宋" w:hint="eastAsia"/>
            <w:lang w:eastAsia="zh-CN"/>
          </w:rPr>
          <w:t>(三)、合规风险评估</w:t>
        </w:r>
        <w:r>
          <w:tab/>
        </w:r>
        <w:r>
          <w:fldChar w:fldCharType="begin"/>
        </w:r>
        <w:r>
          <w:instrText xml:space="preserve"> PAGEREF _Toc4809 \h </w:instrText>
        </w:r>
        <w:r>
          <w:fldChar w:fldCharType="separate"/>
        </w:r>
        <w:r>
          <w:t>74</w:t>
        </w:r>
        <w:r>
          <w:fldChar w:fldCharType="end"/>
        </w:r>
      </w:hyperlink>
    </w:p>
    <w:p>
      <w:pPr>
        <w:pStyle w:val="TOC2"/>
        <w:tabs>
          <w:tab w:val="right" w:leader="dot" w:pos="8306"/>
        </w:tabs>
      </w:pPr>
      <w:hyperlink w:anchor="_Toc24760" w:history="1">
        <w:r>
          <w:rPr>
            <w:rFonts w:ascii="仿宋" w:eastAsia="仿宋" w:hAnsi="仿宋" w:cs="仿宋" w:hint="eastAsia"/>
            <w:lang w:eastAsia="zh-CN"/>
          </w:rPr>
          <w:t>(四)、合规监督与执行</w:t>
        </w:r>
        <w:r>
          <w:tab/>
        </w:r>
        <w:r>
          <w:fldChar w:fldCharType="begin"/>
        </w:r>
        <w:r>
          <w:instrText xml:space="preserve"> PAGEREF _Toc24760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6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直接收益：假设文化、办公用设备或器具项目的产品或服务年销售收入为XX万元。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4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若文化、办公用设备或器具项目成功推广新型环保产品，比如采用可回收材料的包装，可能会激发消费者对可持续产品的需求。这种需求的增长可能迫使整个行业转向更环保的产品设计和生产方法。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2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化、办公用设备或器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化、办公用设备或器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化、办公用设备或器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9"/>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262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化、办公用设备或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化、办公用设备或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738"/>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办公用设备或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化、办公用设备或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办公用设备或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https://d.book118.com/355343322041011121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文化、办公用设备或器具项目建设总纲及方案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12E96"/>
    <w:rsid w:val="06212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43322041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2024-02-16T12:51:00Z</dcterms:created>
  <dcterms:modified xsi:type="dcterms:W3CDTF">2024-02-16T12:51:38Z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1AB41408DD3D4D6DA811DB7ACCBC30BA_11</vt:lpwstr>
  </property>
  <property fmtid="{D5CDD505-2E9C-101B-9397-08002B2CF9AE}" pid="3" name="KSOProductBuildVer">
    <vt:lpwstr>2052-12.1.0.16250</vt:lpwstr>
  </property>
</Properties>
</file>