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  <w:ind w:left="2669" w:right="2694"/>
      </w:pPr>
      <w:r>
        <w:t>第五章车站总体装修</w:t>
      </w:r>
    </w:p>
    <w:p>
      <w:pPr>
        <w:spacing w:before="265"/>
        <w:ind w:left="417" w:right="6754" w:firstLine="0"/>
        <w:jc w:val="center"/>
        <w:rPr>
          <w:b/>
          <w:sz w:val="36"/>
        </w:rPr>
      </w:pPr>
      <w:r>
        <w:rPr>
          <w:b/>
          <w:sz w:val="36"/>
        </w:rPr>
        <w:t>一、装修区段划分（按设计图册划分）</w:t>
      </w:r>
    </w:p>
    <w:p>
      <w:pPr>
        <w:pStyle w:val="BodyText"/>
        <w:spacing w:before="186"/>
        <w:ind w:left="479" w:right="6754"/>
        <w:jc w:val="center"/>
      </w:pPr>
      <w:r>
        <w:t>1、设备管理用房区装修</w:t>
      </w:r>
    </w:p>
    <w:p>
      <w:pPr>
        <w:pStyle w:val="BodyText"/>
        <w:spacing w:before="276"/>
        <w:ind w:left="3575"/>
      </w:pPr>
      <w:r>
        <w:t>2、公共区天花装修</w:t>
      </w:r>
    </w:p>
    <w:p>
      <w:pPr>
        <w:pStyle w:val="BodyText"/>
        <w:spacing w:before="279"/>
        <w:ind w:left="3575"/>
      </w:pPr>
      <w:r>
        <w:t>3、石材装修</w:t>
      </w:r>
    </w:p>
    <w:p>
      <w:pPr>
        <w:pStyle w:val="BodyText"/>
        <w:spacing w:before="279"/>
        <w:ind w:left="3575"/>
      </w:pPr>
      <w:r>
        <w:t>4、公共区墙柱面装修</w:t>
      </w:r>
    </w:p>
    <w:p>
      <w:pPr>
        <w:pStyle w:val="BodyText"/>
        <w:spacing w:before="279"/>
        <w:ind w:left="3575"/>
      </w:pPr>
      <w:r>
        <w:t>5、不锈钢栏杆、票亭、商铺、座椅、垃圾桶、水沟盖板</w:t>
      </w:r>
    </w:p>
    <w:p>
      <w:pPr>
        <w:spacing w:before="335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二、施工程序和施工顺序</w:t>
      </w:r>
    </w:p>
    <w:p>
      <w:pPr>
        <w:pStyle w:val="BodyText"/>
        <w:spacing w:before="186" w:line="364" w:lineRule="auto"/>
        <w:ind w:left="2700" w:right="3332" w:firstLine="874"/>
        <w:jc w:val="both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2233676</wp:posOffset>
            </wp:positionV>
            <wp:extent cx="11340845" cy="65911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6591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为使各系统之间的施工在时间及空间上更为合理紧凑，原则上各系统的施工应按先预埋（并配合其它承包商做好预埋工作） 后装修；先站台，后站厅；先高空，后地面；先湿后干；先里后外的程序。如下流程图：</w:t>
      </w:r>
    </w:p>
    <w:p>
      <w:pPr>
        <w:spacing w:after="0" w:line="364" w:lineRule="auto"/>
        <w:jc w:val="both"/>
        <w:sectPr>
          <w:type w:val="continuous"/>
          <w:pgSz w:w="17860" w:h="25260"/>
          <w:pgMar w:top="1880" w:right="0" w:bottom="280" w:left="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Title"/>
        <w:spacing w:before="197"/>
      </w:pPr>
      <w:r>
        <w:t>第六章车站各区段装修施工监控</w:t>
      </w:r>
    </w:p>
    <w:p>
      <w:pPr>
        <w:spacing w:before="266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一、设备管理用房区装修</w:t>
      </w:r>
    </w:p>
    <w:p>
      <w:pPr>
        <w:spacing w:before="237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1、设计要求</w:t>
      </w:r>
    </w:p>
    <w:p>
      <w:pPr>
        <w:pStyle w:val="ListParagraph"/>
        <w:numPr>
          <w:ilvl w:val="1"/>
          <w:numId w:val="77"/>
        </w:numPr>
        <w:tabs>
          <w:tab w:val="left" w:pos="3907"/>
        </w:tabs>
        <w:spacing w:before="186" w:after="0" w:line="364" w:lineRule="auto"/>
        <w:ind w:left="2700" w:right="2682" w:firstLine="439"/>
        <w:jc w:val="left"/>
        <w:rPr>
          <w:sz w:val="42"/>
        </w:rPr>
      </w:pPr>
      <w:r>
        <w:rPr>
          <w:spacing w:val="-1"/>
          <w:sz w:val="42"/>
        </w:rPr>
        <w:t>站厅层、设备层、站台层等楼层的砌砖分隔的墙采用不低于MU10</w:t>
      </w:r>
      <w:r>
        <w:rPr>
          <w:spacing w:val="-44"/>
          <w:sz w:val="42"/>
        </w:rPr>
        <w:t xml:space="preserve"> 灰砂砖、</w:t>
      </w:r>
      <w:r>
        <w:rPr>
          <w:sz w:val="42"/>
        </w:rPr>
        <w:t>M7.5</w:t>
      </w:r>
      <w:r>
        <w:rPr>
          <w:spacing w:val="-10"/>
          <w:sz w:val="42"/>
        </w:rPr>
        <w:t xml:space="preserve"> 水泥砂浆砌筑。防火墙耐火极限不小于 </w:t>
      </w:r>
      <w:r>
        <w:rPr>
          <w:sz w:val="42"/>
        </w:rPr>
        <w:t>4</w:t>
      </w:r>
      <w:r>
        <w:rPr>
          <w:spacing w:val="-24"/>
          <w:sz w:val="42"/>
        </w:rPr>
        <w:t xml:space="preserve"> 小时， </w:t>
      </w:r>
      <w:r>
        <w:rPr>
          <w:spacing w:val="-17"/>
          <w:sz w:val="42"/>
        </w:rPr>
        <w:t xml:space="preserve">墙厚不小于 </w:t>
      </w:r>
      <w:r>
        <w:rPr>
          <w:spacing w:val="7"/>
          <w:sz w:val="42"/>
        </w:rPr>
        <w:t>180</w:t>
      </w:r>
      <w:r>
        <w:rPr>
          <w:spacing w:val="-14"/>
          <w:sz w:val="42"/>
        </w:rPr>
        <w:t xml:space="preserve">。砖墙应砌筑到楼板底，并根据构造要求加设圈梁， </w:t>
      </w:r>
      <w:r>
        <w:rPr>
          <w:spacing w:val="1"/>
          <w:sz w:val="42"/>
        </w:rPr>
        <w:t xml:space="preserve">圈梁材料采用 </w:t>
      </w:r>
      <w:r>
        <w:rPr>
          <w:sz w:val="42"/>
        </w:rPr>
        <w:t>C20</w:t>
      </w:r>
      <w:r>
        <w:rPr>
          <w:spacing w:val="-4"/>
          <w:sz w:val="42"/>
        </w:rPr>
        <w:t xml:space="preserve"> 混凝土，截面宽度等同砖墙宽，高度 </w:t>
      </w:r>
      <w:r>
        <w:rPr>
          <w:spacing w:val="7"/>
          <w:sz w:val="42"/>
        </w:rPr>
        <w:t>200mm</w:t>
      </w:r>
      <w:r>
        <w:rPr>
          <w:spacing w:val="-4"/>
          <w:sz w:val="42"/>
        </w:rPr>
        <w:t>，纵</w:t>
      </w:r>
      <w:r>
        <w:rPr>
          <w:spacing w:val="12"/>
          <w:sz w:val="42"/>
        </w:rPr>
        <w:t xml:space="preserve">向钢筋 </w:t>
      </w:r>
      <w:r>
        <w:rPr>
          <w:spacing w:val="4"/>
          <w:sz w:val="42"/>
        </w:rPr>
        <w:t>4</w:t>
      </w:r>
      <w:r>
        <w:rPr>
          <w:rFonts w:ascii="Arial" w:eastAsia="Arial" w:hAnsi="Arial"/>
          <w:spacing w:val="4"/>
          <w:sz w:val="42"/>
        </w:rPr>
        <w:t>Ф</w:t>
      </w:r>
      <w:r>
        <w:rPr>
          <w:rFonts w:ascii="Arial" w:eastAsia="Arial" w:hAnsi="Arial"/>
          <w:spacing w:val="7"/>
          <w:sz w:val="42"/>
        </w:rPr>
        <w:t xml:space="preserve"> </w:t>
      </w:r>
      <w:r>
        <w:rPr>
          <w:spacing w:val="8"/>
          <w:sz w:val="42"/>
        </w:rPr>
        <w:t>10，</w:t>
      </w:r>
      <w:r>
        <w:rPr>
          <w:rFonts w:ascii="Arial" w:eastAsia="Arial" w:hAnsi="Arial"/>
          <w:spacing w:val="8"/>
          <w:sz w:val="42"/>
        </w:rPr>
        <w:t>Ф</w:t>
      </w:r>
      <w:r>
        <w:rPr>
          <w:rFonts w:ascii="Arial" w:eastAsia="Arial" w:hAnsi="Arial"/>
          <w:spacing w:val="2"/>
          <w:sz w:val="42"/>
        </w:rPr>
        <w:t xml:space="preserve"> </w:t>
      </w:r>
      <w:r>
        <w:rPr>
          <w:sz w:val="42"/>
        </w:rPr>
        <w:t>6.5@200</w:t>
      </w:r>
      <w:r>
        <w:rPr>
          <w:spacing w:val="-13"/>
          <w:sz w:val="42"/>
        </w:rPr>
        <w:t xml:space="preserve"> ，圈梁两端应与构造柱或结构柱连接； 圈梁设置高度一般设在层高中间，也可结合门过梁设置。构造柱</w:t>
      </w:r>
    </w:p>
    <w:p>
      <w:pPr>
        <w:pStyle w:val="BodyText"/>
        <w:spacing w:line="534" w:lineRule="exact"/>
        <w:ind w:left="2700"/>
      </w:pPr>
      <w:r>
        <w:t>应与墙体、圈梁有可靠连接。洞口较大时，圈梁应加筋。</w:t>
      </w:r>
    </w:p>
    <w:p>
      <w:pPr>
        <w:pStyle w:val="ListParagraph"/>
        <w:numPr>
          <w:ilvl w:val="1"/>
          <w:numId w:val="77"/>
        </w:numPr>
        <w:tabs>
          <w:tab w:val="left" w:pos="4037"/>
          <w:tab w:val="left" w:pos="7726"/>
        </w:tabs>
        <w:spacing w:before="279" w:after="0" w:line="240" w:lineRule="auto"/>
        <w:ind w:left="4036" w:right="0" w:hanging="3822"/>
        <w:jc w:val="left"/>
        <w:rPr>
          <w:sz w:val="42"/>
        </w:rPr>
      </w:pPr>
      <w:r>
        <w:rPr>
          <w:sz w:val="42"/>
        </w:rPr>
        <w:t>装修采用相对标高，站厅层正负</w:t>
        <w:tab/>
        <w:t>5.300</w:t>
      </w:r>
      <w:r>
        <w:rPr>
          <w:spacing w:val="72"/>
          <w:sz w:val="42"/>
        </w:rPr>
        <w:t xml:space="preserve"> </w:t>
      </w:r>
      <w:r>
        <w:rPr>
          <w:sz w:val="42"/>
        </w:rPr>
        <w:t>的装修层厚度为</w:t>
      </w:r>
    </w:p>
    <w:p>
      <w:pPr>
        <w:pStyle w:val="BodyText"/>
        <w:spacing w:before="279"/>
        <w:ind w:left="2700"/>
      </w:pPr>
      <w:r>
        <w:t>150mm，站台层正负 0.000 的装修层厚度为 100mm。</w:t>
      </w:r>
    </w:p>
    <w:p>
      <w:pPr>
        <w:pStyle w:val="ListParagraph"/>
        <w:numPr>
          <w:ilvl w:val="1"/>
          <w:numId w:val="77"/>
        </w:numPr>
        <w:tabs>
          <w:tab w:val="left" w:pos="4026"/>
          <w:tab w:val="left" w:pos="13650"/>
        </w:tabs>
        <w:spacing w:before="279" w:after="0" w:line="364" w:lineRule="auto"/>
        <w:ind w:left="2700" w:right="2723" w:firstLine="439"/>
        <w:jc w:val="left"/>
        <w:rPr>
          <w:sz w:val="42"/>
        </w:rPr>
      </w:pPr>
      <w:r>
        <w:rPr>
          <w:sz w:val="42"/>
        </w:rPr>
        <w:t>设备房中按各专业要求有设备基础预埋件且无排水要求的 房间，其地坪以设备基础预埋件最高点起，地坪面取水平</w:t>
        <w:tab/>
      </w:r>
      <w:r>
        <w:rPr>
          <w:spacing w:val="9"/>
          <w:sz w:val="42"/>
        </w:rPr>
        <w:t>,</w:t>
      </w:r>
      <w:r>
        <w:rPr>
          <w:sz w:val="42"/>
        </w:rPr>
        <w:t>用</w:t>
      </w:r>
      <w:r>
        <w:rPr>
          <w:spacing w:val="5"/>
          <w:sz w:val="42"/>
        </w:rPr>
        <w:t xml:space="preserve"> </w:t>
      </w:r>
      <w:r>
        <w:rPr>
          <w:spacing w:val="-6"/>
          <w:sz w:val="42"/>
        </w:rPr>
        <w:t xml:space="preserve">C20 </w:t>
      </w:r>
      <w:r>
        <w:rPr>
          <w:sz w:val="42"/>
        </w:rPr>
        <w:t>砼填高，注意房间门口部位应能保证门的开启顺畅。</w:t>
      </w:r>
    </w:p>
    <w:p>
      <w:pPr>
        <w:pStyle w:val="ListParagraph"/>
        <w:numPr>
          <w:ilvl w:val="1"/>
          <w:numId w:val="77"/>
        </w:numPr>
        <w:tabs>
          <w:tab w:val="left" w:pos="3907"/>
        </w:tabs>
        <w:spacing w:before="0" w:after="0" w:line="364" w:lineRule="auto"/>
        <w:ind w:left="2700" w:right="2800" w:firstLine="439"/>
        <w:jc w:val="left"/>
        <w:rPr>
          <w:sz w:val="42"/>
        </w:rPr>
      </w:pPr>
      <w:r>
        <w:rPr>
          <w:sz w:val="42"/>
        </w:rPr>
        <w:t>环控机房、污水废水泵房、卫生间等大部分设备房地面装修</w:t>
      </w:r>
      <w:r>
        <w:rPr>
          <w:spacing w:val="17"/>
          <w:sz w:val="42"/>
        </w:rPr>
        <w:t>完成面按</w:t>
      </w:r>
      <w:r>
        <w:rPr>
          <w:sz w:val="42"/>
        </w:rPr>
        <w:t xml:space="preserve">-0.020 标高设计；车控室、站长室、警务室、通信信号房地面不设垫层，在结构面做水泥砂浆找平，其上设静电架空地 </w:t>
      </w:r>
      <w:r>
        <w:rPr>
          <w:spacing w:val="7"/>
          <w:sz w:val="42"/>
        </w:rPr>
        <w:t>板，车控室、站长室架高后地面标高为 0.60m</w:t>
      </w:r>
      <w:r>
        <w:rPr>
          <w:spacing w:val="-2"/>
          <w:sz w:val="42"/>
        </w:rPr>
        <w:t>；其余普通管理用房</w:t>
      </w:r>
      <w:r>
        <w:rPr>
          <w:spacing w:val="2"/>
          <w:sz w:val="42"/>
        </w:rPr>
        <w:t xml:space="preserve">地面标高按正负 </w:t>
      </w:r>
      <w:r>
        <w:rPr>
          <w:sz w:val="42"/>
        </w:rPr>
        <w:t>0.000</w:t>
      </w:r>
      <w:r>
        <w:rPr>
          <w:spacing w:val="-16"/>
          <w:sz w:val="42"/>
        </w:rPr>
        <w:t xml:space="preserve"> 设计。</w:t>
      </w:r>
    </w:p>
    <w:p>
      <w:pPr>
        <w:pStyle w:val="ListParagraph"/>
        <w:numPr>
          <w:ilvl w:val="1"/>
          <w:numId w:val="77"/>
        </w:numPr>
        <w:tabs>
          <w:tab w:val="left" w:pos="3907"/>
        </w:tabs>
        <w:spacing w:before="0" w:after="0" w:line="364" w:lineRule="auto"/>
        <w:ind w:left="2700" w:right="2723" w:firstLine="439"/>
        <w:jc w:val="left"/>
        <w:rPr>
          <w:sz w:val="42"/>
        </w:rPr>
      </w:pPr>
      <w:r>
        <w:rPr>
          <w:spacing w:val="-11"/>
          <w:sz w:val="42"/>
        </w:rPr>
        <w:t>根据气体灭火专业的要求， 设防静电架空地板的设备管理用</w:t>
      </w:r>
      <w:r>
        <w:rPr>
          <w:spacing w:val="-13"/>
          <w:sz w:val="42"/>
        </w:rPr>
        <w:t xml:space="preserve">房，其地面应有一定的防静电孔隙板， 要求如下:按房间面积的 </w:t>
      </w:r>
      <w:r>
        <w:rPr>
          <w:spacing w:val="-6"/>
          <w:sz w:val="42"/>
        </w:rPr>
        <w:t xml:space="preserve">20% </w:t>
      </w:r>
      <w:r>
        <w:rPr>
          <w:sz w:val="42"/>
        </w:rPr>
        <w:t>设置防静电孔隙板，分别分布在房间四个角和房间中间；防静电</w:t>
      </w:r>
    </w:p>
    <w:p>
      <w:pPr>
        <w:spacing w:after="0" w:line="364" w:lineRule="auto"/>
        <w:jc w:val="left"/>
        <w:rPr>
          <w:sz w:val="42"/>
        </w:rPr>
        <w:sectPr>
          <w:pgSz w:w="17860" w:h="25260"/>
          <w:pgMar w:top="2420" w:right="0" w:bottom="280" w:left="0" w:header="708" w:footer="708"/>
          <w:pgNumType w:start="2"/>
          <w:cols w:space="708"/>
        </w:sectPr>
      </w:pPr>
    </w:p>
    <w:p>
      <w:pPr>
        <w:pStyle w:val="BodyText"/>
        <w:spacing w:before="18"/>
        <w:ind w:left="2700"/>
      </w:pPr>
      <w:r>
        <w:rPr>
          <w:spacing w:val="2"/>
        </w:rPr>
        <w:t xml:space="preserve">孔隙板尺寸规格 </w:t>
      </w:r>
      <w:r>
        <w:t>602*602mm</w:t>
      </w:r>
      <w:r>
        <w:rPr>
          <w:spacing w:val="-67"/>
        </w:rPr>
        <w:t xml:space="preserve"> 。</w:t>
      </w:r>
    </w:p>
    <w:p>
      <w:pPr>
        <w:pStyle w:val="ListParagraph"/>
        <w:numPr>
          <w:ilvl w:val="1"/>
          <w:numId w:val="78"/>
        </w:numPr>
        <w:tabs>
          <w:tab w:val="left" w:pos="3907"/>
        </w:tabs>
        <w:spacing w:before="280" w:after="0" w:line="240" w:lineRule="auto"/>
        <w:ind w:left="3906" w:right="0" w:hanging="768"/>
        <w:jc w:val="left"/>
        <w:rPr>
          <w:sz w:val="42"/>
        </w:rPr>
      </w:pPr>
      <w:r>
        <w:rPr>
          <w:sz w:val="42"/>
        </w:rPr>
        <w:t>地面装修设计原则</w:t>
      </w:r>
    </w:p>
    <w:p>
      <w:pPr>
        <w:pStyle w:val="BodyText"/>
        <w:tabs>
          <w:tab w:val="left" w:pos="11374"/>
        </w:tabs>
        <w:spacing w:before="279" w:line="364" w:lineRule="auto"/>
        <w:ind w:left="2700" w:right="2692" w:firstLine="439"/>
      </w:pPr>
      <w:r>
        <w:rPr>
          <w:spacing w:val="9"/>
        </w:rPr>
        <w:t>A</w:t>
      </w:r>
      <w:r>
        <w:t>、重要管理设备用房以铝质架空活动地板为主；管理类用房及 常设工作人员用房以陶瓷砖为主；卫生间、</w:t>
        <w:tab/>
        <w:t>洗室加铺防滑地砖</w:t>
      </w:r>
      <w:r>
        <w:rPr>
          <w:spacing w:val="-18"/>
        </w:rPr>
        <w:t>。</w:t>
      </w:r>
    </w:p>
    <w:p>
      <w:pPr>
        <w:pStyle w:val="BodyText"/>
        <w:tabs>
          <w:tab w:val="left" w:pos="10128"/>
        </w:tabs>
        <w:spacing w:line="364" w:lineRule="auto"/>
        <w:ind w:left="2700" w:right="2857" w:firstLine="439"/>
      </w:pPr>
      <w:r>
        <w:rPr>
          <w:spacing w:val="9"/>
        </w:rPr>
        <w:t>B</w:t>
      </w:r>
      <w:r>
        <w:t>、电房地面取平，最薄处大于等于</w:t>
        <w:tab/>
      </w:r>
      <w:r>
        <w:rPr>
          <w:spacing w:val="6"/>
        </w:rPr>
        <w:t>100，</w:t>
      </w:r>
      <w:r>
        <w:t>且与设备预埋件完</w:t>
      </w:r>
      <w:r>
        <w:rPr>
          <w:spacing w:val="-17"/>
        </w:rPr>
        <w:t>成</w:t>
      </w:r>
      <w:r>
        <w:t>面等平，与走廊有高差处于室内设坡道。</w:t>
      </w:r>
    </w:p>
    <w:p>
      <w:pPr>
        <w:pStyle w:val="BodyText"/>
        <w:spacing w:line="364" w:lineRule="auto"/>
        <w:ind w:left="2700" w:right="3125" w:firstLine="439"/>
      </w:pPr>
      <w:r>
        <w:t>C、有防水要求的建筑地面工程，铺设前必须对立管、套管、和地漏与楼板节点之间进行密封处理，设备区排水沟、卫生间地面使用防水砂浆。</w:t>
      </w:r>
    </w:p>
    <w:p>
      <w:pPr>
        <w:pStyle w:val="ListParagraph"/>
        <w:numPr>
          <w:ilvl w:val="1"/>
          <w:numId w:val="78"/>
        </w:numPr>
        <w:tabs>
          <w:tab w:val="left" w:pos="3896"/>
          <w:tab w:val="left" w:pos="6420"/>
          <w:tab w:val="left" w:pos="14284"/>
        </w:tabs>
        <w:spacing w:before="0" w:after="0" w:line="364" w:lineRule="auto"/>
        <w:ind w:left="2700" w:right="2732" w:firstLine="439"/>
        <w:jc w:val="left"/>
        <w:rPr>
          <w:sz w:val="42"/>
        </w:rPr>
      </w:pPr>
      <w:r>
        <w:rPr>
          <w:sz w:val="42"/>
        </w:rPr>
        <w:t>墙面装修原则</w:t>
      </w:r>
      <w:r>
        <w:rPr>
          <w:spacing w:val="-107"/>
          <w:sz w:val="42"/>
        </w:rPr>
        <w:t>：</w:t>
      </w:r>
      <w:r>
        <w:rPr>
          <w:sz w:val="42"/>
        </w:rPr>
        <w:t>除特别说明外图纸上的墙体基面已包括</w:t>
        <w:tab/>
      </w:r>
      <w:r>
        <w:rPr>
          <w:spacing w:val="-5"/>
          <w:sz w:val="42"/>
        </w:rPr>
        <w:t xml:space="preserve">10mm </w:t>
      </w:r>
      <w:r>
        <w:rPr>
          <w:sz w:val="42"/>
        </w:rPr>
        <w:t>厚抹面。卫生间与</w:t>
        <w:tab/>
        <w:t>洗室墙面贴陶瓷砖，以上用房若靠近车站主体侧墙，则应在侧墙位置做轻质离壁墙基，离壁墙基外基距侧墙结</w:t>
      </w:r>
    </w:p>
    <w:p>
      <w:pPr>
        <w:pStyle w:val="BodyText"/>
        <w:spacing w:line="364" w:lineRule="auto"/>
        <w:ind w:left="2700" w:right="2759"/>
      </w:pPr>
      <w:r>
        <w:rPr>
          <w:spacing w:val="-29"/>
        </w:rPr>
        <w:t xml:space="preserve">构为 </w:t>
      </w:r>
      <w:r>
        <w:t>200~300mm</w:t>
      </w:r>
      <w:r>
        <w:rPr>
          <w:spacing w:val="-56"/>
        </w:rPr>
        <w:t xml:space="preserve"> ，高度约为 </w:t>
      </w:r>
      <w:r>
        <w:t>3.66m</w:t>
      </w:r>
      <w:r>
        <w:rPr>
          <w:spacing w:val="-119"/>
        </w:rPr>
        <w:t xml:space="preserve"> ，每 </w:t>
      </w:r>
      <w:r>
        <w:t>3660mm</w:t>
      </w:r>
      <w:r>
        <w:rPr>
          <w:spacing w:val="-13"/>
        </w:rPr>
        <w:t xml:space="preserve"> 在脚线位置留 </w:t>
      </w:r>
      <w:r>
        <w:rPr>
          <w:spacing w:val="-3"/>
        </w:rPr>
        <w:t xml:space="preserve">400*400 </w:t>
      </w:r>
      <w:r>
        <w:t>排水检修孔，检修孔周边加装铝合金边框及盖板，并且与地漏设  置相结合。</w:t>
      </w:r>
    </w:p>
    <w:p>
      <w:pPr>
        <w:pStyle w:val="ListParagraph"/>
        <w:numPr>
          <w:ilvl w:val="1"/>
          <w:numId w:val="78"/>
        </w:numPr>
        <w:tabs>
          <w:tab w:val="left" w:pos="3907"/>
        </w:tabs>
        <w:spacing w:before="0" w:after="0" w:line="364" w:lineRule="auto"/>
        <w:ind w:left="2700" w:right="2999" w:firstLine="439"/>
        <w:jc w:val="left"/>
        <w:rPr>
          <w:sz w:val="42"/>
        </w:rPr>
      </w:pPr>
      <w:r>
        <w:rPr>
          <w:spacing w:val="-1"/>
          <w:sz w:val="42"/>
        </w:rPr>
        <w:t>天面装修设计原则：管理类用房设铝合金天花吊顶，设备用</w:t>
      </w:r>
      <w:r>
        <w:rPr>
          <w:sz w:val="42"/>
        </w:rPr>
        <w:t>房为原水泥板面涂乳胶漆。而墙面不涂乳胶漆的房间，天面也无需涂乳胶漆不做装修。</w:t>
      </w:r>
    </w:p>
    <w:p>
      <w:pPr>
        <w:spacing w:before="40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2、设备管理用房区装修做法</w:t>
      </w:r>
    </w:p>
    <w:p>
      <w:pPr>
        <w:pStyle w:val="ListParagraph"/>
        <w:numPr>
          <w:ilvl w:val="1"/>
          <w:numId w:val="75"/>
        </w:numPr>
        <w:tabs>
          <w:tab w:val="left" w:pos="3367"/>
        </w:tabs>
        <w:spacing w:before="241" w:after="0" w:line="240" w:lineRule="auto"/>
        <w:ind w:left="3366" w:right="0" w:hanging="667"/>
        <w:jc w:val="left"/>
        <w:rPr>
          <w:b/>
          <w:sz w:val="36"/>
        </w:rPr>
      </w:pPr>
      <w:r>
        <w:rPr>
          <w:b/>
          <w:sz w:val="36"/>
        </w:rPr>
        <w:t>地面部分</w:t>
      </w:r>
    </w:p>
    <w:p>
      <w:pPr>
        <w:pStyle w:val="ListParagraph"/>
        <w:numPr>
          <w:ilvl w:val="2"/>
          <w:numId w:val="75"/>
        </w:numPr>
        <w:tabs>
          <w:tab w:val="left" w:pos="4508"/>
          <w:tab w:val="left" w:pos="8778"/>
        </w:tabs>
        <w:spacing w:before="237" w:after="0" w:line="240" w:lineRule="auto"/>
        <w:ind w:left="4507" w:right="0" w:hanging="1048"/>
        <w:jc w:val="left"/>
        <w:rPr>
          <w:b/>
          <w:sz w:val="36"/>
        </w:rPr>
      </w:pPr>
      <w:r>
        <w:rPr>
          <w:b/>
          <w:sz w:val="36"/>
        </w:rPr>
        <w:t>架空活动地板（架空高度</w:t>
        <w:tab/>
        <w:t>600mm</w:t>
      </w:r>
      <w:r>
        <w:rPr>
          <w:b/>
          <w:spacing w:val="-35"/>
          <w:sz w:val="36"/>
        </w:rPr>
        <w:t xml:space="preserve"> </w:t>
      </w:r>
      <w:r>
        <w:rPr>
          <w:b/>
          <w:sz w:val="36"/>
        </w:rPr>
        <w:t>或</w:t>
      </w:r>
      <w:r>
        <w:rPr>
          <w:b/>
          <w:spacing w:val="-70"/>
          <w:sz w:val="36"/>
        </w:rPr>
        <w:t xml:space="preserve"> </w:t>
      </w:r>
      <w:r>
        <w:rPr>
          <w:b/>
          <w:sz w:val="36"/>
        </w:rPr>
        <w:t>400mm</w:t>
      </w:r>
      <w:r>
        <w:rPr>
          <w:b/>
          <w:spacing w:val="-128"/>
          <w:sz w:val="36"/>
        </w:rPr>
        <w:t xml:space="preserve"> </w:t>
      </w:r>
      <w:r>
        <w:rPr>
          <w:b/>
          <w:sz w:val="36"/>
        </w:rPr>
        <w:t>）</w:t>
      </w:r>
    </w:p>
    <w:p>
      <w:pPr>
        <w:pStyle w:val="BodyText"/>
        <w:spacing w:before="187" w:line="364" w:lineRule="auto"/>
        <w:ind w:left="2700" w:right="2723" w:firstLine="874"/>
      </w:pPr>
      <w:r>
        <w:t>a．陶瓷防静电架空地板（含支撑），尺寸为 602X602mm, 有空隙的板材材料为 PVC 防静电地板。</w:t>
      </w:r>
    </w:p>
    <w:p>
      <w:pPr>
        <w:pStyle w:val="BodyText"/>
        <w:spacing w:line="364" w:lineRule="auto"/>
        <w:ind w:left="2700" w:right="2812" w:firstLine="874"/>
      </w:pPr>
      <w:r>
        <w:t>b.20</w:t>
      </w:r>
      <w:r>
        <w:rPr>
          <w:spacing w:val="-47"/>
        </w:rPr>
        <w:t xml:space="preserve"> 厚 </w:t>
      </w:r>
      <w:r>
        <w:rPr>
          <w:spacing w:val="6"/>
        </w:rPr>
        <w:t>1：2</w:t>
      </w:r>
      <w:r>
        <w:rPr>
          <w:spacing w:val="-9"/>
        </w:rPr>
        <w:t xml:space="preserve"> 水泥砂浆找平层，表面抹光。 </w:t>
      </w:r>
      <w:r>
        <w:t>3</w:t>
      </w:r>
      <w:r>
        <w:rPr>
          <w:spacing w:val="-15"/>
        </w:rPr>
        <w:t xml:space="preserve"> 厚水泥基自流平</w:t>
      </w:r>
      <w:r>
        <w:t>基层。</w:t>
      </w:r>
    </w:p>
    <w:p>
      <w:pPr>
        <w:pStyle w:val="BodyText"/>
        <w:spacing w:line="536" w:lineRule="exact"/>
        <w:ind w:left="3575"/>
      </w:pPr>
      <w:r>
        <w:t>C．结构层</w:t>
      </w:r>
    </w:p>
    <w:p>
      <w:pPr>
        <w:spacing w:after="0" w:line="536" w:lineRule="exact"/>
        <w:sectPr>
          <w:pgSz w:w="17860" w:h="25260"/>
          <w:pgMar w:top="1760" w:right="0" w:bottom="280" w:left="0" w:header="708" w:footer="708"/>
          <w:pgNumType w:start="3"/>
          <w:cols w:space="708"/>
        </w:sectPr>
      </w:pPr>
    </w:p>
    <w:p>
      <w:pPr>
        <w:spacing w:before="33"/>
        <w:ind w:left="3460" w:right="0" w:firstLine="0"/>
        <w:jc w:val="left"/>
        <w:rPr>
          <w:b/>
          <w:sz w:val="36"/>
        </w:rPr>
      </w:pPr>
      <w:r>
        <w:rPr>
          <w:b/>
          <w:sz w:val="36"/>
        </w:rPr>
        <w:t>2.1.2 600*600 陶瓷砖</w:t>
      </w:r>
    </w:p>
    <w:p>
      <w:pPr>
        <w:pStyle w:val="BodyText"/>
        <w:spacing w:before="186"/>
        <w:ind w:left="3575"/>
      </w:pPr>
      <w:r>
        <w:t>a. 8 厚陶瓷地砖</w:t>
      </w:r>
    </w:p>
    <w:p>
      <w:pPr>
        <w:pStyle w:val="BodyText"/>
        <w:spacing w:before="276"/>
        <w:ind w:left="3575"/>
      </w:pPr>
      <w:r>
        <w:t>b．10 厚素水泥膏</w:t>
      </w:r>
    </w:p>
    <w:p>
      <w:pPr>
        <w:pStyle w:val="BodyText"/>
        <w:spacing w:before="279"/>
        <w:ind w:left="3575"/>
      </w:pPr>
      <w:r>
        <w:rPr>
          <w:spacing w:val="6"/>
        </w:rPr>
        <w:t>c．20</w:t>
      </w:r>
      <w:r>
        <w:rPr>
          <w:spacing w:val="-56"/>
        </w:rPr>
        <w:t xml:space="preserve"> 厚 </w:t>
      </w:r>
      <w:r>
        <w:rPr>
          <w:spacing w:val="9"/>
        </w:rPr>
        <w:t>1：3</w:t>
      </w:r>
      <w:r>
        <w:rPr>
          <w:spacing w:val="-11"/>
        </w:rPr>
        <w:t xml:space="preserve"> 干硬性水泥砂浆结合层，面上撒素水泥</w:t>
      </w:r>
    </w:p>
    <w:p>
      <w:pPr>
        <w:pStyle w:val="ListParagraph"/>
        <w:numPr>
          <w:ilvl w:val="0"/>
          <w:numId w:val="74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素水泥浆一道</w:t>
      </w:r>
    </w:p>
    <w:p>
      <w:pPr>
        <w:pStyle w:val="ListParagraph"/>
        <w:numPr>
          <w:ilvl w:val="0"/>
          <w:numId w:val="74"/>
        </w:numPr>
        <w:tabs>
          <w:tab w:val="left" w:pos="4235"/>
        </w:tabs>
        <w:spacing w:before="279" w:after="0" w:line="240" w:lineRule="auto"/>
        <w:ind w:left="4234" w:right="0" w:hanging="660"/>
        <w:jc w:val="left"/>
        <w:rPr>
          <w:sz w:val="42"/>
        </w:rPr>
      </w:pPr>
      <w:r>
        <w:rPr>
          <w:sz w:val="42"/>
        </w:rPr>
        <w:t>C20</w:t>
      </w:r>
      <w:r>
        <w:rPr>
          <w:spacing w:val="-11"/>
          <w:sz w:val="42"/>
        </w:rPr>
        <w:t xml:space="preserve"> 细石混凝土垫层</w:t>
      </w:r>
      <w:r>
        <w:rPr>
          <w:sz w:val="42"/>
        </w:rPr>
        <w:t>（</w:t>
      </w:r>
      <w:r>
        <w:rPr>
          <w:spacing w:val="-6"/>
          <w:sz w:val="42"/>
        </w:rPr>
        <w:t xml:space="preserve">站厅： </w:t>
      </w:r>
      <w:r>
        <w:rPr>
          <w:sz w:val="42"/>
        </w:rPr>
        <w:t>110</w:t>
      </w:r>
      <w:r>
        <w:rPr>
          <w:spacing w:val="-19"/>
          <w:sz w:val="42"/>
        </w:rPr>
        <w:t xml:space="preserve"> 厚，站台 </w:t>
      </w:r>
      <w:r>
        <w:rPr>
          <w:sz w:val="42"/>
        </w:rPr>
        <w:t>60</w:t>
      </w:r>
      <w:r>
        <w:rPr>
          <w:spacing w:val="-42"/>
          <w:sz w:val="42"/>
        </w:rPr>
        <w:t xml:space="preserve"> 厚</w:t>
      </w:r>
      <w:r>
        <w:rPr>
          <w:sz w:val="42"/>
        </w:rPr>
        <w:t>）</w:t>
      </w:r>
    </w:p>
    <w:p>
      <w:pPr>
        <w:pStyle w:val="ListParagraph"/>
        <w:numPr>
          <w:ilvl w:val="0"/>
          <w:numId w:val="74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结构层</w:t>
      </w:r>
    </w:p>
    <w:p>
      <w:pPr>
        <w:pStyle w:val="ListParagraph"/>
        <w:numPr>
          <w:ilvl w:val="2"/>
          <w:numId w:val="73"/>
        </w:numPr>
        <w:tabs>
          <w:tab w:val="left" w:pos="4508"/>
        </w:tabs>
        <w:spacing w:before="335" w:after="0" w:line="240" w:lineRule="auto"/>
        <w:ind w:left="4507" w:right="0" w:hanging="1048"/>
        <w:jc w:val="left"/>
        <w:rPr>
          <w:b/>
          <w:sz w:val="36"/>
        </w:rPr>
      </w:pPr>
      <w:r>
        <w:rPr>
          <w:b/>
          <w:sz w:val="36"/>
        </w:rPr>
        <w:t>600*600</w:t>
      </w:r>
      <w:r>
        <w:rPr>
          <w:b/>
          <w:spacing w:val="-18"/>
          <w:sz w:val="36"/>
        </w:rPr>
        <w:t xml:space="preserve"> 防滑陶瓷砖</w:t>
      </w:r>
      <w:r>
        <w:rPr>
          <w:b/>
          <w:sz w:val="36"/>
        </w:rPr>
        <w:t>（</w:t>
      </w:r>
      <w:r>
        <w:rPr>
          <w:b/>
          <w:spacing w:val="-11"/>
          <w:sz w:val="36"/>
        </w:rPr>
        <w:t xml:space="preserve">卫生间、通信及信号管线通道、采用 </w:t>
      </w:r>
      <w:r>
        <w:rPr>
          <w:b/>
          <w:sz w:val="36"/>
        </w:rPr>
        <w:t>300*300</w:t>
      </w:r>
    </w:p>
    <w:p>
      <w:pPr>
        <w:spacing w:before="241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防滑砖）</w:t>
      </w:r>
    </w:p>
    <w:p>
      <w:pPr>
        <w:pStyle w:val="ListParagraph"/>
        <w:numPr>
          <w:ilvl w:val="3"/>
          <w:numId w:val="73"/>
        </w:numPr>
        <w:tabs>
          <w:tab w:val="left" w:pos="4208"/>
        </w:tabs>
        <w:spacing w:before="182" w:after="0" w:line="240" w:lineRule="auto"/>
        <w:ind w:left="4207" w:right="0" w:hanging="633"/>
        <w:jc w:val="left"/>
        <w:rPr>
          <w:sz w:val="42"/>
        </w:rPr>
      </w:pPr>
      <w:r>
        <w:rPr>
          <w:sz w:val="42"/>
        </w:rPr>
        <w:t>8</w:t>
      </w:r>
      <w:r>
        <w:rPr>
          <w:spacing w:val="-9"/>
          <w:sz w:val="42"/>
        </w:rPr>
        <w:t xml:space="preserve"> 厚防滑陶瓷地砖，水泥浆抹缝</w:t>
      </w:r>
    </w:p>
    <w:p>
      <w:pPr>
        <w:pStyle w:val="BodyText"/>
        <w:spacing w:before="279"/>
        <w:ind w:left="3575"/>
      </w:pPr>
      <w:r>
        <w:rPr>
          <w:spacing w:val="6"/>
        </w:rPr>
        <w:t>b．30</w:t>
      </w:r>
      <w:r>
        <w:rPr>
          <w:spacing w:val="-56"/>
        </w:rPr>
        <w:t xml:space="preserve"> 厚 </w:t>
      </w:r>
      <w:r>
        <w:rPr>
          <w:spacing w:val="9"/>
        </w:rPr>
        <w:t>1：3</w:t>
      </w:r>
      <w:r>
        <w:rPr>
          <w:spacing w:val="-11"/>
        </w:rPr>
        <w:t xml:space="preserve"> 干硬性水泥砂浆结合层，面上撒素水泥</w:t>
      </w:r>
    </w:p>
    <w:p>
      <w:pPr>
        <w:pStyle w:val="BodyText"/>
        <w:tabs>
          <w:tab w:val="left" w:pos="11680"/>
        </w:tabs>
        <w:spacing w:before="279"/>
        <w:ind w:left="3575"/>
      </w:pPr>
      <w:r>
        <w:rPr>
          <w:spacing w:val="5"/>
        </w:rPr>
        <w:t>c．1.5</w:t>
      </w:r>
      <w:r>
        <w:rPr>
          <w:spacing w:val="-68"/>
        </w:rPr>
        <w:t xml:space="preserve"> </w:t>
      </w:r>
      <w:r>
        <w:t>厚聚氨酯防水涂料，四周沿墙上翻</w:t>
        <w:tab/>
      </w:r>
      <w:r>
        <w:rPr>
          <w:spacing w:val="7"/>
        </w:rPr>
        <w:t>1500，</w:t>
      </w:r>
      <w:r>
        <w:t>面晒黄砂</w:t>
      </w:r>
    </w:p>
    <w:p>
      <w:pPr>
        <w:pStyle w:val="BodyText"/>
        <w:spacing w:before="279"/>
        <w:ind w:left="3575"/>
      </w:pPr>
      <w:r>
        <w:rPr>
          <w:spacing w:val="6"/>
        </w:rPr>
        <w:t>d．20</w:t>
      </w:r>
      <w:r>
        <w:rPr>
          <w:spacing w:val="-57"/>
        </w:rPr>
        <w:t xml:space="preserve"> 厚 </w:t>
      </w:r>
      <w:r>
        <w:rPr>
          <w:spacing w:val="9"/>
        </w:rPr>
        <w:t>1：2</w:t>
      </w:r>
      <w:r>
        <w:rPr>
          <w:spacing w:val="-11"/>
        </w:rPr>
        <w:t xml:space="preserve"> 水泥砂浆找平，面作基层处理</w:t>
      </w:r>
    </w:p>
    <w:p>
      <w:pPr>
        <w:pStyle w:val="BodyText"/>
        <w:spacing w:before="279"/>
        <w:ind w:left="3575"/>
      </w:pPr>
      <w:r>
        <w:t>e．C20 细石混凝土垫层并找 1%坡（站厅：70 厚，站台 20 厚）</w:t>
      </w:r>
    </w:p>
    <w:p>
      <w:pPr>
        <w:pStyle w:val="BodyText"/>
        <w:spacing w:before="280"/>
        <w:ind w:left="3575"/>
      </w:pPr>
      <w:r>
        <w:t>f．结构层</w:t>
      </w:r>
    </w:p>
    <w:p>
      <w:pPr>
        <w:pStyle w:val="ListParagraph"/>
        <w:numPr>
          <w:ilvl w:val="2"/>
          <w:numId w:val="73"/>
        </w:numPr>
        <w:tabs>
          <w:tab w:val="left" w:pos="4613"/>
        </w:tabs>
        <w:spacing w:before="334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水泥砂浆地面</w:t>
      </w:r>
    </w:p>
    <w:p>
      <w:pPr>
        <w:pStyle w:val="BodyText"/>
        <w:spacing w:before="186"/>
        <w:ind w:left="3575"/>
      </w:pPr>
      <w:r>
        <w:rPr>
          <w:spacing w:val="6"/>
        </w:rPr>
        <w:t>a．25</w:t>
      </w:r>
      <w:r>
        <w:rPr>
          <w:spacing w:val="-57"/>
        </w:rPr>
        <w:t xml:space="preserve"> 厚 </w:t>
      </w:r>
      <w:r>
        <w:rPr>
          <w:spacing w:val="9"/>
        </w:rPr>
        <w:t>1：2</w:t>
      </w:r>
      <w:r>
        <w:rPr>
          <w:spacing w:val="-13"/>
        </w:rPr>
        <w:t xml:space="preserve"> 水泥砂浆抹面压光</w:t>
      </w:r>
    </w:p>
    <w:p>
      <w:pPr>
        <w:pStyle w:val="ListParagraph"/>
        <w:numPr>
          <w:ilvl w:val="0"/>
          <w:numId w:val="72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素水泥浆结合层一道</w:t>
      </w:r>
    </w:p>
    <w:p>
      <w:pPr>
        <w:pStyle w:val="ListParagraph"/>
        <w:numPr>
          <w:ilvl w:val="0"/>
          <w:numId w:val="72"/>
        </w:numPr>
        <w:tabs>
          <w:tab w:val="left" w:pos="4235"/>
        </w:tabs>
        <w:spacing w:before="275" w:after="0" w:line="240" w:lineRule="auto"/>
        <w:ind w:left="4234" w:right="0" w:hanging="660"/>
        <w:jc w:val="left"/>
        <w:rPr>
          <w:sz w:val="42"/>
        </w:rPr>
      </w:pPr>
      <w:r>
        <w:rPr>
          <w:sz w:val="42"/>
        </w:rPr>
        <w:t>C20</w:t>
      </w:r>
      <w:r>
        <w:rPr>
          <w:spacing w:val="-11"/>
          <w:sz w:val="42"/>
        </w:rPr>
        <w:t xml:space="preserve"> 细石混凝土垫层</w:t>
      </w:r>
      <w:r>
        <w:rPr>
          <w:sz w:val="42"/>
        </w:rPr>
        <w:t>（</w:t>
      </w:r>
      <w:r>
        <w:rPr>
          <w:spacing w:val="-6"/>
          <w:sz w:val="42"/>
        </w:rPr>
        <w:t xml:space="preserve">站厅： </w:t>
      </w:r>
      <w:r>
        <w:rPr>
          <w:sz w:val="42"/>
        </w:rPr>
        <w:t>125</w:t>
      </w:r>
      <w:r>
        <w:rPr>
          <w:spacing w:val="-26"/>
          <w:sz w:val="42"/>
        </w:rPr>
        <w:t xml:space="preserve"> 厚，站 </w:t>
      </w:r>
      <w:r>
        <w:rPr>
          <w:sz w:val="42"/>
        </w:rPr>
        <w:t>75</w:t>
      </w:r>
      <w:r>
        <w:rPr>
          <w:spacing w:val="-42"/>
          <w:sz w:val="42"/>
        </w:rPr>
        <w:t xml:space="preserve"> 厚</w:t>
      </w:r>
      <w:r>
        <w:rPr>
          <w:sz w:val="42"/>
        </w:rPr>
        <w:t>）</w:t>
      </w:r>
    </w:p>
    <w:p>
      <w:pPr>
        <w:pStyle w:val="ListParagraph"/>
        <w:numPr>
          <w:ilvl w:val="0"/>
          <w:numId w:val="72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结构层</w:t>
      </w:r>
    </w:p>
    <w:p>
      <w:pPr>
        <w:pStyle w:val="ListParagraph"/>
        <w:numPr>
          <w:ilvl w:val="2"/>
          <w:numId w:val="73"/>
        </w:numPr>
        <w:tabs>
          <w:tab w:val="left" w:pos="4613"/>
        </w:tabs>
        <w:spacing w:before="334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水泥基自流平</w:t>
      </w:r>
    </w:p>
    <w:p>
      <w:pPr>
        <w:pStyle w:val="ListParagraph"/>
        <w:numPr>
          <w:ilvl w:val="3"/>
          <w:numId w:val="73"/>
        </w:numPr>
        <w:tabs>
          <w:tab w:val="left" w:pos="4235"/>
        </w:tabs>
        <w:spacing w:before="187" w:after="0" w:line="364" w:lineRule="auto"/>
        <w:ind w:left="3575" w:right="8846" w:firstLine="0"/>
        <w:jc w:val="left"/>
        <w:rPr>
          <w:sz w:val="42"/>
        </w:rPr>
      </w:pPr>
      <w:r>
        <w:rPr>
          <w:sz w:val="42"/>
        </w:rPr>
        <w:t>&gt;5mm</w:t>
      </w:r>
      <w:r>
        <w:rPr>
          <w:spacing w:val="-9"/>
          <w:sz w:val="42"/>
        </w:rPr>
        <w:t xml:space="preserve"> 厚彩色水泥基自流平</w:t>
      </w:r>
      <w:r>
        <w:rPr>
          <w:spacing w:val="4"/>
          <w:sz w:val="42"/>
        </w:rPr>
        <w:t>b</w:t>
      </w:r>
      <w:r>
        <w:rPr>
          <w:sz w:val="42"/>
        </w:rPr>
        <w:t xml:space="preserve">．刷两遍底涂          </w:t>
      </w:r>
      <w:r>
        <w:rPr>
          <w:spacing w:val="4"/>
          <w:sz w:val="42"/>
        </w:rPr>
        <w:t>c</w:t>
      </w:r>
      <w:r>
        <w:rPr>
          <w:sz w:val="42"/>
        </w:rPr>
        <w:t>．基础处理，基层干净坚固</w:t>
      </w:r>
      <w:r>
        <w:rPr>
          <w:spacing w:val="4"/>
          <w:sz w:val="42"/>
        </w:rPr>
        <w:t>d</w:t>
      </w:r>
      <w:r>
        <w:rPr>
          <w:sz w:val="42"/>
        </w:rPr>
        <w:t>．结构层</w:t>
      </w:r>
    </w:p>
    <w:p>
      <w:pPr>
        <w:pStyle w:val="ListParagraph"/>
        <w:numPr>
          <w:ilvl w:val="2"/>
          <w:numId w:val="73"/>
        </w:numPr>
        <w:tabs>
          <w:tab w:val="left" w:pos="4613"/>
        </w:tabs>
        <w:spacing w:before="52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水泥砂浆防水地面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00" w:right="0" w:bottom="280" w:left="0" w:header="708" w:footer="708"/>
          <w:pgNumType w:start="4"/>
          <w:cols w:space="708"/>
        </w:sectPr>
      </w:pPr>
    </w:p>
    <w:p>
      <w:pPr>
        <w:pStyle w:val="BodyText"/>
        <w:spacing w:before="18"/>
        <w:ind w:left="3575"/>
      </w:pPr>
      <w:r>
        <w:rPr>
          <w:spacing w:val="6"/>
        </w:rPr>
        <w:t>a．20</w:t>
      </w:r>
      <w:r>
        <w:rPr>
          <w:spacing w:val="-57"/>
        </w:rPr>
        <w:t xml:space="preserve"> 厚 </w:t>
      </w:r>
      <w:r>
        <w:rPr>
          <w:spacing w:val="9"/>
        </w:rPr>
        <w:t>1：2</w:t>
      </w:r>
      <w:r>
        <w:rPr>
          <w:spacing w:val="-13"/>
        </w:rPr>
        <w:t xml:space="preserve"> 水泥砂浆抹面压光</w:t>
      </w:r>
    </w:p>
    <w:p>
      <w:pPr>
        <w:pStyle w:val="BodyText"/>
        <w:spacing w:before="280"/>
        <w:ind w:left="3575"/>
      </w:pPr>
      <w:r>
        <w:t>b．素水泥浆结合层一道</w:t>
      </w:r>
    </w:p>
    <w:p>
      <w:pPr>
        <w:pStyle w:val="BodyText"/>
        <w:spacing w:before="279" w:line="364" w:lineRule="auto"/>
        <w:ind w:left="2700" w:right="2759" w:firstLine="874"/>
      </w:pPr>
      <w:r>
        <w:rPr>
          <w:spacing w:val="4"/>
        </w:rPr>
        <w:t>c．60</w:t>
      </w:r>
      <w:r>
        <w:rPr>
          <w:spacing w:val="-54"/>
        </w:rPr>
        <w:t xml:space="preserve"> 厚 </w:t>
      </w:r>
      <w:r>
        <w:t>C20</w:t>
      </w:r>
      <w:r>
        <w:rPr>
          <w:spacing w:val="-13"/>
        </w:rPr>
        <w:t xml:space="preserve"> 细石混凝土</w:t>
      </w:r>
      <w:r>
        <w:t>（</w:t>
      </w:r>
      <w:r>
        <w:rPr>
          <w:spacing w:val="14"/>
        </w:rPr>
        <w:t xml:space="preserve">掺入水泥用量 </w:t>
      </w:r>
      <w:r>
        <w:rPr>
          <w:spacing w:val="8"/>
        </w:rPr>
        <w:t>3</w:t>
      </w:r>
      <w:r>
        <w:rPr>
          <w:spacing w:val="-24"/>
        </w:rPr>
        <w:t xml:space="preserve">%的 </w:t>
      </w:r>
      <w:r>
        <w:t>JJ91</w:t>
      </w:r>
      <w:r>
        <w:rPr>
          <w:spacing w:val="-16"/>
        </w:rPr>
        <w:t xml:space="preserve"> 硅质密实</w:t>
      </w:r>
      <w:r>
        <w:t xml:space="preserve">剂）垫层并找 </w:t>
      </w:r>
      <w:r>
        <w:rPr>
          <w:spacing w:val="9"/>
        </w:rPr>
        <w:t>1</w:t>
      </w:r>
      <w:r>
        <w:rPr>
          <w:spacing w:val="4"/>
        </w:rPr>
        <w:t>%坡</w:t>
      </w:r>
    </w:p>
    <w:p>
      <w:pPr>
        <w:pStyle w:val="BodyText"/>
        <w:spacing w:line="537" w:lineRule="exact"/>
        <w:ind w:left="3575"/>
      </w:pPr>
      <w:r>
        <w:t>d．结构层</w:t>
      </w:r>
    </w:p>
    <w:p>
      <w:pPr>
        <w:pStyle w:val="ListParagraph"/>
        <w:numPr>
          <w:ilvl w:val="1"/>
          <w:numId w:val="75"/>
        </w:numPr>
        <w:tabs>
          <w:tab w:val="left" w:pos="3367"/>
        </w:tabs>
        <w:spacing w:before="334" w:after="0" w:line="240" w:lineRule="auto"/>
        <w:ind w:left="3366" w:right="0" w:hanging="667"/>
        <w:jc w:val="left"/>
        <w:rPr>
          <w:b/>
          <w:sz w:val="36"/>
        </w:rPr>
      </w:pPr>
      <w:r>
        <w:rPr>
          <w:b/>
          <w:sz w:val="36"/>
        </w:rPr>
        <w:t>墙面部分</w:t>
      </w:r>
    </w:p>
    <w:p>
      <w:pPr>
        <w:pStyle w:val="ListParagraph"/>
        <w:numPr>
          <w:ilvl w:val="2"/>
          <w:numId w:val="75"/>
        </w:numPr>
        <w:tabs>
          <w:tab w:val="left" w:pos="4613"/>
        </w:tabs>
        <w:spacing w:before="237" w:after="0" w:line="350" w:lineRule="auto"/>
        <w:ind w:left="3575" w:right="8611" w:hanging="116"/>
        <w:jc w:val="left"/>
        <w:rPr>
          <w:sz w:val="42"/>
        </w:rPr>
      </w:pPr>
      <w:r>
        <w:rPr>
          <w:b/>
          <w:sz w:val="36"/>
        </w:rPr>
        <w:t>轻质离壁墙基（</w:t>
      </w:r>
      <w:r>
        <w:rPr>
          <w:b/>
          <w:spacing w:val="27"/>
          <w:sz w:val="36"/>
        </w:rPr>
        <w:t xml:space="preserve">高 </w:t>
      </w:r>
      <w:r>
        <w:rPr>
          <w:b/>
          <w:sz w:val="36"/>
        </w:rPr>
        <w:t>3660mm</w:t>
      </w:r>
      <w:r>
        <w:rPr>
          <w:b/>
          <w:spacing w:val="-125"/>
          <w:sz w:val="36"/>
        </w:rPr>
        <w:t xml:space="preserve"> </w:t>
      </w:r>
      <w:r>
        <w:rPr>
          <w:b/>
          <w:spacing w:val="-15"/>
          <w:sz w:val="36"/>
        </w:rPr>
        <w:t xml:space="preserve">） </w:t>
      </w:r>
      <w:r>
        <w:rPr>
          <w:spacing w:val="9"/>
          <w:sz w:val="42"/>
        </w:rPr>
        <w:t>a</w:t>
      </w:r>
      <w:r>
        <w:rPr>
          <w:sz w:val="42"/>
        </w:rPr>
        <w:t>.双面增强纤维水泥板砌筑</w:t>
      </w:r>
      <w:r>
        <w:rPr>
          <w:spacing w:val="4"/>
          <w:sz w:val="42"/>
        </w:rPr>
        <w:t>b</w:t>
      </w:r>
      <w:r>
        <w:rPr>
          <w:spacing w:val="-5"/>
          <w:sz w:val="42"/>
        </w:rPr>
        <w:t xml:space="preserve">．墙板间 </w:t>
      </w:r>
      <w:r>
        <w:rPr>
          <w:spacing w:val="8"/>
          <w:sz w:val="42"/>
        </w:rPr>
        <w:t>1：2</w:t>
      </w:r>
      <w:r>
        <w:rPr>
          <w:spacing w:val="-14"/>
          <w:sz w:val="42"/>
        </w:rPr>
        <w:t xml:space="preserve"> 水泥砂浆填实</w:t>
      </w:r>
    </w:p>
    <w:p>
      <w:pPr>
        <w:pStyle w:val="BodyText"/>
        <w:spacing w:before="37"/>
        <w:ind w:left="3575"/>
      </w:pPr>
      <w:r>
        <w:t xml:space="preserve">c．墙板与结构墙连接 </w:t>
      </w:r>
      <w:r>
        <w:rPr>
          <w:rFonts w:ascii="Arial" w:eastAsia="Arial" w:hAnsi="Arial"/>
        </w:rPr>
        <w:t xml:space="preserve">Ф </w:t>
      </w:r>
      <w:r>
        <w:t>8@200 钢铁</w:t>
      </w:r>
    </w:p>
    <w:p>
      <w:pPr>
        <w:pStyle w:val="BodyText"/>
        <w:spacing w:before="280" w:line="364" w:lineRule="auto"/>
        <w:ind w:left="3575" w:right="10058"/>
      </w:pPr>
      <w:r>
        <w:rPr>
          <w:spacing w:val="4"/>
        </w:rPr>
        <w:t>d</w:t>
      </w:r>
      <w:r>
        <w:t xml:space="preserve">．面层装修完成面 </w:t>
      </w:r>
      <w:r>
        <w:rPr>
          <w:spacing w:val="4"/>
        </w:rPr>
        <w:t>e</w:t>
      </w:r>
      <w:r>
        <w:rPr>
          <w:spacing w:val="19"/>
        </w:rPr>
        <w:t>．下部</w:t>
      </w:r>
      <w:r>
        <w:rPr>
          <w:rFonts w:ascii="Arial" w:eastAsia="Arial" w:hAnsi="Arial"/>
        </w:rPr>
        <w:t>Ф</w:t>
      </w:r>
      <w:r>
        <w:rPr>
          <w:rFonts w:ascii="Arial" w:eastAsia="Arial" w:hAnsi="Arial"/>
          <w:spacing w:val="3"/>
        </w:rPr>
        <w:t xml:space="preserve"> </w:t>
      </w:r>
      <w:r>
        <w:t>3000</w:t>
      </w:r>
      <w:r>
        <w:rPr>
          <w:spacing w:val="-19"/>
        </w:rPr>
        <w:t xml:space="preserve"> 检修口</w:t>
      </w:r>
    </w:p>
    <w:p>
      <w:pPr>
        <w:pStyle w:val="ListParagraph"/>
        <w:numPr>
          <w:ilvl w:val="2"/>
          <w:numId w:val="75"/>
        </w:numPr>
        <w:tabs>
          <w:tab w:val="left" w:pos="4613"/>
        </w:tabs>
        <w:spacing w:before="53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踢脚线</w:t>
      </w:r>
    </w:p>
    <w:p>
      <w:pPr>
        <w:pStyle w:val="BodyText"/>
        <w:spacing w:before="182"/>
        <w:ind w:left="3575"/>
      </w:pPr>
      <w:r>
        <w:rPr>
          <w:spacing w:val="6"/>
        </w:rPr>
        <w:t>a．15</w:t>
      </w:r>
      <w:r>
        <w:rPr>
          <w:spacing w:val="-57"/>
        </w:rPr>
        <w:t xml:space="preserve"> 厚 </w:t>
      </w:r>
      <w:r>
        <w:rPr>
          <w:spacing w:val="9"/>
        </w:rPr>
        <w:t>1：3</w:t>
      </w:r>
      <w:r>
        <w:rPr>
          <w:spacing w:val="-20"/>
        </w:rPr>
        <w:t xml:space="preserve"> 水泥砂浆</w:t>
      </w:r>
    </w:p>
    <w:p>
      <w:pPr>
        <w:pStyle w:val="BodyText"/>
        <w:spacing w:before="280"/>
        <w:ind w:left="3575"/>
      </w:pPr>
      <w:r>
        <w:t>b．素水泥浆一道</w:t>
      </w:r>
    </w:p>
    <w:p>
      <w:pPr>
        <w:pStyle w:val="BodyText"/>
        <w:spacing w:before="279"/>
        <w:ind w:left="3575"/>
      </w:pPr>
      <w:r>
        <w:rPr>
          <w:spacing w:val="4"/>
        </w:rPr>
        <w:t>c</w:t>
      </w:r>
      <w:r>
        <w:rPr>
          <w:spacing w:val="-21"/>
        </w:rPr>
        <w:t xml:space="preserve">．约 </w:t>
      </w:r>
      <w:r>
        <w:t>5</w:t>
      </w:r>
      <w:r>
        <w:rPr>
          <w:spacing w:val="-60"/>
        </w:rPr>
        <w:t xml:space="preserve"> 厚 </w:t>
      </w:r>
      <w:r>
        <w:t>1:1</w:t>
      </w:r>
      <w:r>
        <w:rPr>
          <w:spacing w:val="-12"/>
        </w:rPr>
        <w:t xml:space="preserve"> 水泥砂浆镶贴</w:t>
      </w:r>
    </w:p>
    <w:p>
      <w:pPr>
        <w:pStyle w:val="BodyText"/>
        <w:spacing w:before="279"/>
        <w:ind w:left="3575"/>
      </w:pPr>
      <w:r>
        <w:rPr>
          <w:spacing w:val="9"/>
        </w:rPr>
        <w:t>d．6</w:t>
      </w:r>
      <w:r>
        <w:rPr>
          <w:spacing w:val="-60"/>
        </w:rPr>
        <w:t xml:space="preserve"> 厚 </w:t>
      </w:r>
      <w:r>
        <w:t>150*</w:t>
      </w:r>
      <w:r>
        <w:rPr>
          <w:spacing w:val="-173"/>
        </w:rPr>
        <w:t xml:space="preserve"> </w:t>
      </w:r>
      <w:r>
        <w:rPr>
          <w:color w:val="FF0000"/>
        </w:rPr>
        <w:t>600</w:t>
      </w:r>
      <w:r>
        <w:rPr>
          <w:color w:val="FF0000"/>
          <w:spacing w:val="-9"/>
        </w:rPr>
        <w:t xml:space="preserve"> 陶瓷砖踢脚线，水泥砂浆擦缝</w:t>
      </w:r>
    </w:p>
    <w:p>
      <w:pPr>
        <w:pStyle w:val="ListParagraph"/>
        <w:numPr>
          <w:ilvl w:val="2"/>
          <w:numId w:val="75"/>
        </w:numPr>
        <w:tabs>
          <w:tab w:val="left" w:pos="4508"/>
        </w:tabs>
        <w:spacing w:before="334" w:after="0" w:line="240" w:lineRule="auto"/>
        <w:ind w:left="4507" w:right="0" w:hanging="1048"/>
        <w:jc w:val="left"/>
        <w:rPr>
          <w:b/>
          <w:sz w:val="36"/>
        </w:rPr>
      </w:pPr>
      <w:r>
        <w:rPr>
          <w:b/>
          <w:sz w:val="36"/>
        </w:rPr>
        <w:t>水泥砂浆抹面</w:t>
      </w:r>
    </w:p>
    <w:p>
      <w:pPr>
        <w:pStyle w:val="BodyText"/>
        <w:spacing w:before="182"/>
        <w:ind w:left="3575"/>
      </w:pPr>
      <w:r>
        <w:rPr>
          <w:spacing w:val="6"/>
        </w:rPr>
        <w:t>a．15</w:t>
      </w:r>
      <w:r>
        <w:rPr>
          <w:spacing w:val="-57"/>
        </w:rPr>
        <w:t xml:space="preserve"> 厚 </w:t>
      </w:r>
      <w:r>
        <w:rPr>
          <w:spacing w:val="9"/>
        </w:rPr>
        <w:t>1：3</w:t>
      </w:r>
      <w:r>
        <w:rPr>
          <w:spacing w:val="-20"/>
        </w:rPr>
        <w:t xml:space="preserve"> 水泥砂浆</w:t>
      </w:r>
    </w:p>
    <w:p>
      <w:pPr>
        <w:pStyle w:val="BodyText"/>
        <w:spacing w:before="279"/>
        <w:ind w:left="3575"/>
      </w:pPr>
      <w:r>
        <w:rPr>
          <w:spacing w:val="4"/>
        </w:rPr>
        <w:t>b</w:t>
      </w:r>
      <w:r>
        <w:rPr>
          <w:spacing w:val="11"/>
        </w:rPr>
        <w:t xml:space="preserve">． </w:t>
      </w:r>
      <w:r>
        <w:t>5</w:t>
      </w:r>
      <w:r>
        <w:rPr>
          <w:spacing w:val="-53"/>
        </w:rPr>
        <w:t xml:space="preserve"> 厚 </w:t>
      </w:r>
      <w:r>
        <w:t>1:2</w:t>
      </w:r>
      <w:r>
        <w:rPr>
          <w:spacing w:val="-10"/>
        </w:rPr>
        <w:t xml:space="preserve"> 水泥砂浆抹面压光</w:t>
      </w:r>
    </w:p>
    <w:p>
      <w:pPr>
        <w:pStyle w:val="ListParagraph"/>
        <w:numPr>
          <w:ilvl w:val="2"/>
          <w:numId w:val="75"/>
        </w:numPr>
        <w:tabs>
          <w:tab w:val="left" w:pos="4508"/>
        </w:tabs>
        <w:spacing w:before="334" w:after="0" w:line="240" w:lineRule="auto"/>
        <w:ind w:left="4507" w:right="0" w:hanging="1048"/>
        <w:jc w:val="left"/>
        <w:rPr>
          <w:b/>
          <w:sz w:val="36"/>
        </w:rPr>
      </w:pPr>
      <w:r>
        <w:rPr>
          <w:b/>
          <w:sz w:val="36"/>
        </w:rPr>
        <w:t>乳胶漆墙面</w:t>
      </w:r>
    </w:p>
    <w:p>
      <w:pPr>
        <w:pStyle w:val="BodyText"/>
        <w:spacing w:before="187"/>
        <w:ind w:left="3575"/>
      </w:pPr>
      <w:r>
        <w:rPr>
          <w:spacing w:val="6"/>
        </w:rPr>
        <w:t>a．15</w:t>
      </w:r>
      <w:r>
        <w:rPr>
          <w:spacing w:val="-57"/>
        </w:rPr>
        <w:t xml:space="preserve"> 厚 </w:t>
      </w:r>
      <w:r>
        <w:rPr>
          <w:spacing w:val="9"/>
        </w:rPr>
        <w:t>1：3</w:t>
      </w:r>
      <w:r>
        <w:rPr>
          <w:spacing w:val="-20"/>
        </w:rPr>
        <w:t xml:space="preserve"> 水泥砂浆</w:t>
      </w:r>
    </w:p>
    <w:p>
      <w:pPr>
        <w:pStyle w:val="BodyText"/>
        <w:spacing w:before="279"/>
        <w:ind w:left="3575"/>
      </w:pPr>
      <w:r>
        <w:rPr>
          <w:spacing w:val="4"/>
        </w:rPr>
        <w:t>b</w:t>
      </w:r>
      <w:r>
        <w:rPr>
          <w:spacing w:val="11"/>
        </w:rPr>
        <w:t xml:space="preserve">． </w:t>
      </w:r>
      <w:r>
        <w:t>5</w:t>
      </w:r>
      <w:r>
        <w:rPr>
          <w:spacing w:val="-53"/>
        </w:rPr>
        <w:t xml:space="preserve"> 厚 </w:t>
      </w:r>
      <w:r>
        <w:t>1:2</w:t>
      </w:r>
      <w:r>
        <w:rPr>
          <w:spacing w:val="-9"/>
        </w:rPr>
        <w:t xml:space="preserve"> 水泥砂浆，并作基础处理</w:t>
      </w:r>
    </w:p>
    <w:p>
      <w:pPr>
        <w:pStyle w:val="BodyText"/>
        <w:spacing w:before="279" w:line="364" w:lineRule="auto"/>
        <w:ind w:left="3575" w:right="11956"/>
      </w:pPr>
      <w:r>
        <w:t>c．刮腻子d．底漆一遍</w:t>
      </w:r>
    </w:p>
    <w:p>
      <w:pPr>
        <w:pStyle w:val="BodyText"/>
        <w:spacing w:line="536" w:lineRule="exact"/>
        <w:ind w:left="3575"/>
      </w:pPr>
      <w:r>
        <w:t>e．米黄色乳胶漆面漆二遍</w:t>
      </w:r>
    </w:p>
    <w:p>
      <w:pPr>
        <w:spacing w:after="0" w:line="536" w:lineRule="exact"/>
        <w:sectPr>
          <w:pgSz w:w="17860" w:h="25260"/>
          <w:pgMar w:top="1760" w:right="0" w:bottom="280" w:left="0" w:header="708" w:footer="708"/>
          <w:pgNumType w:start="5"/>
          <w:cols w:space="708"/>
        </w:sectPr>
      </w:pPr>
    </w:p>
    <w:p>
      <w:pPr>
        <w:spacing w:before="33"/>
        <w:ind w:left="3460" w:right="0" w:firstLine="0"/>
        <w:jc w:val="left"/>
        <w:rPr>
          <w:b/>
          <w:sz w:val="36"/>
        </w:rPr>
      </w:pPr>
      <w:r>
        <w:rPr>
          <w:b/>
          <w:sz w:val="36"/>
        </w:rPr>
        <w:t>2.2.5 300*450 墙面陶瓷砖</w:t>
      </w:r>
    </w:p>
    <w:p>
      <w:pPr>
        <w:pStyle w:val="BodyText"/>
        <w:spacing w:before="186"/>
        <w:ind w:left="3575"/>
      </w:pPr>
      <w:r>
        <w:rPr>
          <w:spacing w:val="6"/>
        </w:rPr>
        <w:t>a．15</w:t>
      </w:r>
      <w:r>
        <w:rPr>
          <w:spacing w:val="-57"/>
        </w:rPr>
        <w:t xml:space="preserve"> 厚 </w:t>
      </w:r>
      <w:r>
        <w:rPr>
          <w:spacing w:val="9"/>
        </w:rPr>
        <w:t>1：3</w:t>
      </w:r>
      <w:r>
        <w:rPr>
          <w:spacing w:val="-15"/>
        </w:rPr>
        <w:t xml:space="preserve"> 水泥砂浆底层</w:t>
      </w:r>
    </w:p>
    <w:p>
      <w:pPr>
        <w:pStyle w:val="BodyText"/>
        <w:spacing w:before="276"/>
        <w:ind w:left="3575"/>
      </w:pPr>
      <w:r>
        <w:t>b．素水泥浆一道</w:t>
      </w:r>
    </w:p>
    <w:p>
      <w:pPr>
        <w:pStyle w:val="BodyText"/>
        <w:spacing w:before="279"/>
        <w:ind w:left="3575"/>
      </w:pPr>
      <w:r>
        <w:rPr>
          <w:spacing w:val="4"/>
        </w:rPr>
        <w:t>c</w:t>
      </w:r>
      <w:r>
        <w:rPr>
          <w:spacing w:val="-21"/>
        </w:rPr>
        <w:t xml:space="preserve">．约 </w:t>
      </w:r>
      <w:r>
        <w:t>5</w:t>
      </w:r>
      <w:r>
        <w:rPr>
          <w:spacing w:val="-60"/>
        </w:rPr>
        <w:t xml:space="preserve"> 厚 </w:t>
      </w:r>
      <w:r>
        <w:t>1:1</w:t>
      </w:r>
      <w:r>
        <w:rPr>
          <w:spacing w:val="-12"/>
        </w:rPr>
        <w:t xml:space="preserve"> 水泥砂浆镶贴</w:t>
      </w:r>
    </w:p>
    <w:p>
      <w:pPr>
        <w:pStyle w:val="BodyText"/>
        <w:spacing w:before="279"/>
        <w:ind w:left="3575"/>
      </w:pPr>
      <w:r>
        <w:t>d．6 厚陶瓷砖，白水泥泥浆擦缝</w:t>
      </w:r>
    </w:p>
    <w:p>
      <w:pPr>
        <w:pStyle w:val="ListParagraph"/>
        <w:numPr>
          <w:ilvl w:val="2"/>
          <w:numId w:val="71"/>
        </w:numPr>
        <w:tabs>
          <w:tab w:val="left" w:pos="4613"/>
        </w:tabs>
        <w:spacing w:before="334" w:after="0" w:line="357" w:lineRule="auto"/>
        <w:ind w:left="3575" w:right="9850" w:hanging="116"/>
        <w:jc w:val="left"/>
        <w:rPr>
          <w:sz w:val="42"/>
        </w:rPr>
      </w:pPr>
      <w:r>
        <w:rPr>
          <w:b/>
          <w:sz w:val="36"/>
        </w:rPr>
        <w:t xml:space="preserve">喷黑色乳胶漆    </w:t>
      </w:r>
      <w:r>
        <w:rPr>
          <w:spacing w:val="4"/>
          <w:sz w:val="42"/>
        </w:rPr>
        <w:t>a</w:t>
      </w:r>
      <w:r>
        <w:rPr>
          <w:sz w:val="42"/>
        </w:rPr>
        <w:t xml:space="preserve">．基层清理        </w:t>
      </w:r>
      <w:r>
        <w:rPr>
          <w:spacing w:val="4"/>
          <w:sz w:val="42"/>
        </w:rPr>
        <w:t>b</w:t>
      </w:r>
      <w:r>
        <w:rPr>
          <w:sz w:val="42"/>
        </w:rPr>
        <w:t xml:space="preserve">．局部双飞粉腻子  </w:t>
      </w:r>
      <w:r>
        <w:rPr>
          <w:spacing w:val="4"/>
          <w:sz w:val="42"/>
        </w:rPr>
        <w:t>c</w:t>
      </w:r>
      <w:r>
        <w:rPr>
          <w:sz w:val="42"/>
        </w:rPr>
        <w:t xml:space="preserve">．底漆一遍        </w:t>
      </w:r>
      <w:r>
        <w:rPr>
          <w:spacing w:val="4"/>
          <w:sz w:val="42"/>
        </w:rPr>
        <w:t>d</w:t>
      </w:r>
      <w:r>
        <w:rPr>
          <w:spacing w:val="-2"/>
          <w:sz w:val="42"/>
        </w:rPr>
        <w:t>．黑色乳胶漆面漆两遍</w:t>
      </w:r>
    </w:p>
    <w:p>
      <w:pPr>
        <w:pStyle w:val="ListParagraph"/>
        <w:numPr>
          <w:ilvl w:val="2"/>
          <w:numId w:val="71"/>
        </w:numPr>
        <w:tabs>
          <w:tab w:val="left" w:pos="4613"/>
        </w:tabs>
        <w:spacing w:before="77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水泥砂浆防水抹面</w:t>
      </w:r>
    </w:p>
    <w:p>
      <w:pPr>
        <w:pStyle w:val="BodyText"/>
        <w:spacing w:before="182" w:line="364" w:lineRule="auto"/>
        <w:ind w:left="2700" w:right="2763" w:firstLine="874"/>
      </w:pPr>
      <w:r>
        <w:rPr>
          <w:spacing w:val="4"/>
        </w:rPr>
        <w:t>a．25</w:t>
      </w:r>
      <w:r>
        <w:rPr>
          <w:spacing w:val="-54"/>
        </w:rPr>
        <w:t xml:space="preserve"> 厚 </w:t>
      </w:r>
      <w:r>
        <w:rPr>
          <w:spacing w:val="7"/>
        </w:rPr>
        <w:t>1：2：5</w:t>
      </w:r>
      <w:r>
        <w:rPr>
          <w:spacing w:val="-4"/>
        </w:rPr>
        <w:t xml:space="preserve"> 水泥砂浆摻入水泥用量 </w:t>
      </w:r>
      <w:r>
        <w:rPr>
          <w:spacing w:val="9"/>
        </w:rPr>
        <w:t>3</w:t>
      </w:r>
      <w:r>
        <w:rPr>
          <w:spacing w:val="-24"/>
        </w:rPr>
        <w:t xml:space="preserve">%的 </w:t>
      </w:r>
      <w:r>
        <w:t>JJ91</w:t>
      </w:r>
      <w:r>
        <w:rPr>
          <w:spacing w:val="-15"/>
        </w:rPr>
        <w:t xml:space="preserve"> 硅质密实</w:t>
      </w:r>
      <w:r>
        <w:t>剂，分三次抹灰</w:t>
      </w:r>
    </w:p>
    <w:p>
      <w:pPr>
        <w:pStyle w:val="BodyText"/>
        <w:spacing w:line="537" w:lineRule="exact"/>
        <w:ind w:left="3575"/>
      </w:pPr>
      <w:r>
        <w:t>b．5 厚水泥砂浆抹面压光</w:t>
      </w:r>
    </w:p>
    <w:p>
      <w:pPr>
        <w:pStyle w:val="ListParagraph"/>
        <w:numPr>
          <w:ilvl w:val="1"/>
          <w:numId w:val="75"/>
        </w:numPr>
        <w:tabs>
          <w:tab w:val="left" w:pos="3367"/>
        </w:tabs>
        <w:spacing w:before="335" w:after="0" w:line="240" w:lineRule="auto"/>
        <w:ind w:left="3366" w:right="0" w:hanging="667"/>
        <w:jc w:val="left"/>
        <w:rPr>
          <w:b/>
          <w:sz w:val="36"/>
        </w:rPr>
      </w:pPr>
      <w:r>
        <w:rPr>
          <w:b/>
          <w:sz w:val="36"/>
        </w:rPr>
        <w:t>天花部分</w:t>
      </w:r>
    </w:p>
    <w:p>
      <w:pPr>
        <w:spacing w:before="241" w:line="350" w:lineRule="auto"/>
        <w:ind w:left="3575" w:right="9408" w:hanging="116"/>
        <w:jc w:val="left"/>
        <w:rPr>
          <w:sz w:val="42"/>
        </w:rPr>
      </w:pPr>
      <w:r>
        <w:rPr>
          <w:b/>
          <w:sz w:val="36"/>
        </w:rPr>
        <w:t>2.3.1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600*600</w:t>
      </w:r>
      <w:r>
        <w:rPr>
          <w:b/>
          <w:spacing w:val="6"/>
          <w:sz w:val="36"/>
        </w:rPr>
        <w:t xml:space="preserve"> 铝合金吊顶</w:t>
      </w:r>
      <w:r>
        <w:rPr>
          <w:spacing w:val="4"/>
          <w:sz w:val="42"/>
        </w:rPr>
        <w:t>a</w:t>
      </w:r>
      <w:r>
        <w:rPr>
          <w:sz w:val="42"/>
        </w:rPr>
        <w:t xml:space="preserve">．配套金属龙骨      </w:t>
      </w:r>
      <w:r>
        <w:rPr>
          <w:spacing w:val="4"/>
          <w:sz w:val="42"/>
        </w:rPr>
        <w:t xml:space="preserve">b．铝合金方形板 </w:t>
      </w:r>
      <w:r>
        <w:rPr>
          <w:spacing w:val="-3"/>
          <w:sz w:val="42"/>
        </w:rPr>
        <w:t>600*600</w:t>
      </w:r>
    </w:p>
    <w:p>
      <w:pPr>
        <w:pStyle w:val="ListParagraph"/>
        <w:numPr>
          <w:ilvl w:val="2"/>
          <w:numId w:val="70"/>
        </w:numPr>
        <w:tabs>
          <w:tab w:val="left" w:pos="4613"/>
        </w:tabs>
        <w:spacing w:before="88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站厅设备区走道组合垂片吊顶</w:t>
      </w:r>
    </w:p>
    <w:p>
      <w:pPr>
        <w:pStyle w:val="ListParagraph"/>
        <w:numPr>
          <w:ilvl w:val="3"/>
          <w:numId w:val="70"/>
        </w:numPr>
        <w:tabs>
          <w:tab w:val="left" w:pos="4218"/>
        </w:tabs>
        <w:spacing w:before="185" w:after="0" w:line="364" w:lineRule="auto"/>
        <w:ind w:left="3575" w:right="11535" w:firstLine="0"/>
        <w:jc w:val="left"/>
        <w:rPr>
          <w:sz w:val="42"/>
        </w:rPr>
      </w:pPr>
      <w:r>
        <w:rPr>
          <w:sz w:val="42"/>
        </w:rPr>
        <w:t>配套龙骨</w:t>
      </w:r>
      <w:r>
        <w:rPr>
          <w:spacing w:val="4"/>
          <w:sz w:val="42"/>
        </w:rPr>
        <w:t>b</w:t>
      </w:r>
      <w:r>
        <w:rPr>
          <w:spacing w:val="-3"/>
          <w:sz w:val="42"/>
        </w:rPr>
        <w:t>．铝合金组合</w:t>
      </w:r>
    </w:p>
    <w:p>
      <w:pPr>
        <w:pStyle w:val="ListParagraph"/>
        <w:numPr>
          <w:ilvl w:val="2"/>
          <w:numId w:val="70"/>
        </w:numPr>
        <w:tabs>
          <w:tab w:val="left" w:pos="4613"/>
        </w:tabs>
        <w:spacing w:before="51" w:after="0" w:line="357" w:lineRule="auto"/>
        <w:ind w:left="3575" w:right="9429" w:hanging="116"/>
        <w:jc w:val="left"/>
        <w:rPr>
          <w:sz w:val="42"/>
        </w:rPr>
      </w:pPr>
      <w:r>
        <w:rPr>
          <w:b/>
          <w:sz w:val="36"/>
        </w:rPr>
        <w:t>原水泥板面涂乳胶漆</w:t>
      </w:r>
      <w:r>
        <w:rPr>
          <w:spacing w:val="4"/>
          <w:sz w:val="42"/>
        </w:rPr>
        <w:t>a</w:t>
      </w:r>
      <w:r>
        <w:rPr>
          <w:sz w:val="42"/>
        </w:rPr>
        <w:t xml:space="preserve">．基层清理          </w:t>
      </w:r>
      <w:r>
        <w:rPr>
          <w:spacing w:val="4"/>
          <w:sz w:val="42"/>
        </w:rPr>
        <w:t>b</w:t>
      </w:r>
      <w:r>
        <w:rPr>
          <w:spacing w:val="-2"/>
          <w:sz w:val="42"/>
        </w:rPr>
        <w:t>．局部刮腻子，砂纸磨平</w:t>
      </w:r>
      <w:r>
        <w:rPr>
          <w:spacing w:val="4"/>
          <w:sz w:val="42"/>
        </w:rPr>
        <w:t>c</w:t>
      </w:r>
      <w:r>
        <w:rPr>
          <w:sz w:val="42"/>
        </w:rPr>
        <w:t xml:space="preserve">．底漆一遍          </w:t>
      </w:r>
      <w:r>
        <w:rPr>
          <w:spacing w:val="4"/>
          <w:sz w:val="42"/>
        </w:rPr>
        <w:t>d</w:t>
      </w:r>
      <w:r>
        <w:rPr>
          <w:spacing w:val="-2"/>
          <w:sz w:val="42"/>
        </w:rPr>
        <w:t>．米黄色乳胶漆面漆两遍</w:t>
      </w:r>
    </w:p>
    <w:p>
      <w:pPr>
        <w:pStyle w:val="ListParagraph"/>
        <w:numPr>
          <w:ilvl w:val="2"/>
          <w:numId w:val="70"/>
        </w:numPr>
        <w:tabs>
          <w:tab w:val="left" w:pos="4613"/>
        </w:tabs>
        <w:spacing w:before="76" w:after="0" w:line="240" w:lineRule="auto"/>
        <w:ind w:left="4612" w:right="0" w:hanging="1153"/>
        <w:jc w:val="left"/>
        <w:rPr>
          <w:b/>
          <w:sz w:val="36"/>
        </w:rPr>
      </w:pPr>
      <w:r>
        <w:rPr>
          <w:b/>
          <w:sz w:val="36"/>
        </w:rPr>
        <w:t>喷黑色乳胶漆天面</w:t>
      </w:r>
    </w:p>
    <w:p>
      <w:pPr>
        <w:spacing w:after="0" w:line="240" w:lineRule="auto"/>
        <w:jc w:val="left"/>
        <w:rPr>
          <w:sz w:val="36"/>
        </w:rPr>
        <w:sectPr>
          <w:pgSz w:w="17860" w:h="25260"/>
          <w:pgMar w:top="1800" w:right="0" w:bottom="280" w:left="0" w:header="708" w:footer="708"/>
          <w:pgNumType w:start="6"/>
          <w:cols w:space="708"/>
        </w:sectPr>
      </w:pPr>
    </w:p>
    <w:p>
      <w:pPr>
        <w:pStyle w:val="ListParagraph"/>
        <w:numPr>
          <w:ilvl w:val="3"/>
          <w:numId w:val="70"/>
        </w:numPr>
        <w:tabs>
          <w:tab w:val="left" w:pos="4218"/>
        </w:tabs>
        <w:spacing w:before="18" w:after="0" w:line="364" w:lineRule="auto"/>
        <w:ind w:left="3575" w:right="9850" w:firstLine="0"/>
        <w:jc w:val="left"/>
        <w:rPr>
          <w:sz w:val="42"/>
        </w:rPr>
      </w:pPr>
      <w:r>
        <w:rPr>
          <w:sz w:val="42"/>
        </w:rPr>
        <w:t xml:space="preserve">基 层 清 理     </w:t>
      </w:r>
      <w:r>
        <w:rPr>
          <w:spacing w:val="4"/>
          <w:sz w:val="42"/>
        </w:rPr>
        <w:t>b</w:t>
      </w:r>
      <w:r>
        <w:rPr>
          <w:sz w:val="42"/>
        </w:rPr>
        <w:t xml:space="preserve">．局部双飞粉腻子  </w:t>
      </w:r>
      <w:r>
        <w:rPr>
          <w:spacing w:val="4"/>
          <w:sz w:val="42"/>
        </w:rPr>
        <w:t>c</w:t>
      </w:r>
      <w:r>
        <w:rPr>
          <w:sz w:val="42"/>
        </w:rPr>
        <w:t xml:space="preserve">．底漆一遍        </w:t>
      </w:r>
      <w:r>
        <w:rPr>
          <w:spacing w:val="4"/>
          <w:sz w:val="42"/>
        </w:rPr>
        <w:t>d</w:t>
      </w:r>
      <w:r>
        <w:rPr>
          <w:spacing w:val="-2"/>
          <w:sz w:val="42"/>
        </w:rPr>
        <w:t>．黑色乳胶漆面漆两遍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val="left" w:pos="13988"/>
        </w:tabs>
        <w:spacing w:before="351"/>
        <w:ind w:left="4533"/>
      </w:pPr>
      <w:r>
        <w:rPr>
          <w:spacing w:val="9"/>
        </w:rPr>
        <w:t>(</w:t>
      </w:r>
      <w:r>
        <w:t>设备管理用房地面、墙面、吊顶装修要求一览表</w:t>
        <w:tab/>
        <w:t>)</w:t>
      </w:r>
    </w:p>
    <w:p>
      <w:pPr>
        <w:pStyle w:val="BodyText"/>
        <w:spacing w:before="4"/>
        <w:rPr>
          <w:b/>
          <w:sz w:val="23"/>
        </w:rPr>
      </w:pPr>
    </w:p>
    <w:p>
      <w:pPr>
        <w:spacing w:after="0"/>
        <w:rPr>
          <w:sz w:val="23"/>
        </w:rPr>
        <w:sectPr>
          <w:pgSz w:w="17860" w:h="25260"/>
          <w:pgMar w:top="1760" w:right="0" w:bottom="280" w:left="0" w:header="708" w:footer="708"/>
          <w:pgNumType w:start="7"/>
          <w:cols w:space="708"/>
        </w:sectPr>
      </w:pPr>
    </w:p>
    <w:p>
      <w:pPr>
        <w:tabs>
          <w:tab w:val="left" w:pos="3996"/>
          <w:tab w:val="left" w:pos="6477"/>
        </w:tabs>
        <w:spacing w:before="50"/>
        <w:ind w:left="2808" w:right="0" w:firstLine="0"/>
        <w:jc w:val="left"/>
        <w:rPr>
          <w:sz w:val="3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20828</wp:posOffset>
            </wp:positionV>
            <wp:extent cx="9740645" cy="4940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645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序号</w:t>
        <w:tab/>
        <w:t>房间名称</w:t>
        <w:tab/>
      </w:r>
      <w:r>
        <w:rPr>
          <w:position w:val="-11"/>
          <w:sz w:val="36"/>
        </w:rPr>
        <w:t>地面装饰标</w:t>
      </w:r>
      <w:r>
        <w:rPr>
          <w:spacing w:val="-20"/>
          <w:position w:val="-11"/>
          <w:sz w:val="36"/>
        </w:rPr>
        <w:t>准</w:t>
      </w:r>
    </w:p>
    <w:p>
      <w:pPr>
        <w:tabs>
          <w:tab w:val="left" w:pos="3859"/>
          <w:tab w:val="left" w:pos="7885"/>
        </w:tabs>
        <w:spacing w:before="169"/>
        <w:ind w:left="936" w:right="-144" w:firstLine="0"/>
        <w:jc w:val="left"/>
        <w:rPr>
          <w:sz w:val="36"/>
        </w:rPr>
      </w:pPr>
      <w:r>
        <w:br w:type="column"/>
      </w:r>
      <w:r>
        <w:rPr>
          <w:sz w:val="36"/>
        </w:rPr>
        <w:t>墙面装饰标准</w:t>
        <w:tab/>
        <w:t>天花装饰标准</w:t>
        <w:tab/>
        <w:t>备注说</w:t>
      </w:r>
      <w:r>
        <w:rPr>
          <w:spacing w:val="-20"/>
          <w:sz w:val="36"/>
        </w:rPr>
        <w:t>明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8"/>
          <w:cols w:num="2" w:space="708" w:equalWidth="0">
            <w:col w:w="8638" w:space="40"/>
            <w:col w:w="9182" w:space="0"/>
          </w:cols>
        </w:sectPr>
      </w:pPr>
    </w:p>
    <w:p>
      <w:pPr>
        <w:spacing w:before="135"/>
        <w:ind w:left="6477" w:right="0" w:firstLine="0"/>
        <w:jc w:val="left"/>
        <w:rPr>
          <w:sz w:val="36"/>
        </w:rPr>
      </w:pPr>
      <w:r>
        <w:rPr>
          <w:spacing w:val="-2"/>
          <w:sz w:val="36"/>
        </w:rPr>
        <w:t>找平表面抹光，</w:t>
      </w:r>
    </w:p>
    <w:p>
      <w:pPr>
        <w:pStyle w:val="ListParagraph"/>
        <w:numPr>
          <w:ilvl w:val="0"/>
          <w:numId w:val="69"/>
        </w:numPr>
        <w:tabs>
          <w:tab w:val="left" w:pos="3996"/>
          <w:tab w:val="left" w:pos="3997"/>
          <w:tab w:val="left" w:pos="6477"/>
        </w:tabs>
        <w:spacing w:before="111" w:after="0" w:line="240" w:lineRule="auto"/>
        <w:ind w:left="3996" w:right="0" w:hanging="908"/>
        <w:jc w:val="left"/>
        <w:rPr>
          <w:sz w:val="36"/>
        </w:rPr>
      </w:pPr>
      <w:r>
        <w:rPr>
          <w:position w:val="13"/>
          <w:sz w:val="36"/>
        </w:rPr>
        <w:t>车站控制室</w:t>
        <w:tab/>
      </w:r>
      <w:r>
        <w:rPr>
          <w:sz w:val="36"/>
        </w:rPr>
        <w:t>面层做水泥基</w:t>
      </w:r>
      <w:r>
        <w:rPr>
          <w:spacing w:val="-12"/>
          <w:sz w:val="36"/>
        </w:rPr>
        <w:t>自</w:t>
      </w:r>
    </w:p>
    <w:p>
      <w:pPr>
        <w:spacing w:before="237"/>
        <w:ind w:left="6477" w:right="0" w:firstLine="0"/>
        <w:jc w:val="left"/>
        <w:rPr>
          <w:sz w:val="36"/>
        </w:rPr>
      </w:pPr>
      <w:r>
        <w:rPr>
          <w:spacing w:val="1"/>
          <w:sz w:val="36"/>
        </w:rPr>
        <w:t xml:space="preserve">流平，上做 </w:t>
      </w:r>
      <w:r>
        <w:rPr>
          <w:spacing w:val="-7"/>
          <w:sz w:val="36"/>
        </w:rPr>
        <w:t>600</w:t>
      </w:r>
    </w:p>
    <w:p>
      <w:pPr>
        <w:spacing w:before="241"/>
        <w:ind w:left="6477" w:right="0" w:firstLine="0"/>
        <w:jc w:val="left"/>
        <w:rPr>
          <w:sz w:val="36"/>
        </w:rPr>
      </w:pPr>
      <w:r>
        <w:rPr>
          <w:spacing w:val="-2"/>
          <w:sz w:val="36"/>
        </w:rPr>
        <w:t>高架空地板，静</w:t>
      </w:r>
    </w:p>
    <w:p>
      <w:pPr>
        <w:pStyle w:val="ListParagraph"/>
        <w:numPr>
          <w:ilvl w:val="0"/>
          <w:numId w:val="69"/>
        </w:numPr>
        <w:tabs>
          <w:tab w:val="left" w:pos="3996"/>
          <w:tab w:val="left" w:pos="3997"/>
          <w:tab w:val="left" w:pos="6477"/>
        </w:tabs>
        <w:spacing w:before="237" w:after="0" w:line="240" w:lineRule="auto"/>
        <w:ind w:left="6477" w:right="5" w:hanging="3389"/>
        <w:jc w:val="left"/>
        <w:rPr>
          <w:sz w:val="36"/>
        </w:rPr>
      </w:pPr>
      <w:r>
        <w:rPr>
          <w:position w:val="-23"/>
          <w:sz w:val="36"/>
        </w:rPr>
        <w:t>站长室</w:t>
        <w:tab/>
      </w:r>
      <w:r>
        <w:rPr>
          <w:sz w:val="36"/>
        </w:rPr>
        <w:t>电地板，陶瓷</w:t>
      </w:r>
      <w:r>
        <w:rPr>
          <w:spacing w:val="-17"/>
          <w:sz w:val="36"/>
        </w:rPr>
        <w:t>贴</w:t>
      </w:r>
      <w:r>
        <w:rPr>
          <w:sz w:val="36"/>
        </w:rPr>
        <w:t>面尺寸</w:t>
      </w:r>
    </w:p>
    <w:p>
      <w:pPr>
        <w:spacing w:before="239"/>
        <w:ind w:left="6477" w:right="0" w:firstLine="0"/>
        <w:jc w:val="left"/>
        <w:rPr>
          <w:sz w:val="36"/>
        </w:rPr>
      </w:pPr>
      <w:r>
        <w:rPr>
          <w:sz w:val="36"/>
        </w:rPr>
        <w:t>602X602mm</w:t>
      </w:r>
    </w:p>
    <w:p>
      <w:pPr>
        <w:spacing w:before="255" w:line="400" w:lineRule="exact"/>
        <w:ind w:left="6477" w:right="0" w:firstLine="0"/>
        <w:jc w:val="left"/>
        <w:rPr>
          <w:sz w:val="36"/>
        </w:rPr>
      </w:pPr>
      <w:r>
        <w:rPr>
          <w:sz w:val="36"/>
        </w:rPr>
        <w:t>找平表面抹光，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8"/>
        <w:rPr>
          <w:sz w:val="39"/>
        </w:rPr>
      </w:pPr>
    </w:p>
    <w:p>
      <w:pPr>
        <w:spacing w:before="0" w:line="364" w:lineRule="auto"/>
        <w:ind w:left="568" w:right="0" w:firstLine="0"/>
        <w:jc w:val="left"/>
        <w:rPr>
          <w:sz w:val="36"/>
        </w:rPr>
      </w:pPr>
      <w:r>
        <w:rPr>
          <w:sz w:val="36"/>
        </w:rPr>
        <w:t xml:space="preserve">墙面做水泥砂 浆抹面刷米黄 </w:t>
      </w:r>
      <w:r>
        <w:rPr>
          <w:spacing w:val="-3"/>
          <w:sz w:val="36"/>
        </w:rPr>
        <w:t>色乳胶漆，结构</w:t>
      </w:r>
      <w:r>
        <w:rPr>
          <w:sz w:val="36"/>
        </w:rPr>
        <w:t>墙内侧做轻质 离壁墙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spacing w:before="10"/>
        <w:rPr>
          <w:sz w:val="47"/>
        </w:rPr>
      </w:pPr>
    </w:p>
    <w:p>
      <w:pPr>
        <w:spacing w:before="1" w:line="364" w:lineRule="auto"/>
        <w:ind w:left="363" w:right="1539" w:firstLine="0"/>
        <w:jc w:val="left"/>
        <w:rPr>
          <w:sz w:val="36"/>
        </w:rPr>
      </w:pPr>
      <w:r>
        <w:rPr>
          <w:spacing w:val="-19"/>
          <w:sz w:val="36"/>
        </w:rPr>
        <w:t>铝合金吊顶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z w:val="36"/>
        </w:rPr>
        <w:t>架空地板至吊顶净高</w:t>
      </w:r>
    </w:p>
    <w:p>
      <w:pPr>
        <w:spacing w:before="0" w:line="459" w:lineRule="exact"/>
        <w:ind w:left="363" w:right="0" w:firstLine="0"/>
        <w:jc w:val="left"/>
        <w:rPr>
          <w:sz w:val="36"/>
        </w:rPr>
      </w:pPr>
      <w:r>
        <w:rPr>
          <w:sz w:val="36"/>
        </w:rPr>
        <w:t>不小于 2400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72" w:line="400" w:lineRule="exact"/>
        <w:ind w:left="363" w:right="0" w:firstLine="0"/>
        <w:jc w:val="left"/>
        <w:rPr>
          <w:sz w:val="36"/>
        </w:rPr>
      </w:pPr>
      <w:r>
        <w:rPr>
          <w:sz w:val="36"/>
        </w:rPr>
        <w:t>铝合金吊顶（明龙骨），</w:t>
      </w:r>
    </w:p>
    <w:p>
      <w:pPr>
        <w:spacing w:after="0" w:line="400" w:lineRule="exact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9"/>
          <w:cols w:num="3" w:space="708" w:equalWidth="0">
            <w:col w:w="9006" w:space="40"/>
            <w:col w:w="3089" w:space="39"/>
            <w:col w:w="5686" w:space="0"/>
          </w:cols>
        </w:sectPr>
      </w:pPr>
    </w:p>
    <w:p>
      <w:pPr>
        <w:spacing w:before="0" w:line="355" w:lineRule="exact"/>
        <w:ind w:left="3996" w:right="0" w:firstLine="0"/>
        <w:jc w:val="center"/>
        <w:rPr>
          <w:sz w:val="36"/>
        </w:rPr>
      </w:pPr>
      <w:r>
        <w:rPr>
          <w:sz w:val="36"/>
        </w:rPr>
        <w:t>综合监控设</w:t>
      </w:r>
    </w:p>
    <w:p>
      <w:pPr>
        <w:spacing w:before="0" w:line="351" w:lineRule="exact"/>
        <w:ind w:left="562" w:right="0" w:firstLine="0"/>
        <w:jc w:val="center"/>
        <w:rPr>
          <w:sz w:val="36"/>
        </w:rPr>
      </w:pPr>
      <w:r>
        <w:rPr>
          <w:sz w:val="36"/>
        </w:rPr>
        <w:t>3</w:t>
      </w:r>
    </w:p>
    <w:p>
      <w:pPr>
        <w:spacing w:before="0" w:line="407" w:lineRule="exact"/>
        <w:ind w:left="2916" w:right="0" w:firstLine="0"/>
        <w:jc w:val="center"/>
        <w:rPr>
          <w:sz w:val="36"/>
        </w:rPr>
      </w:pPr>
      <w:r>
        <w:rPr>
          <w:sz w:val="36"/>
        </w:rPr>
        <w:t>备室</w:t>
      </w:r>
    </w:p>
    <w:p>
      <w:pPr>
        <w:spacing w:before="298" w:line="364" w:lineRule="auto"/>
        <w:ind w:left="641" w:right="38" w:firstLine="0"/>
        <w:jc w:val="left"/>
        <w:rPr>
          <w:sz w:val="36"/>
        </w:rPr>
      </w:pPr>
      <w:r>
        <w:br w:type="column"/>
      </w:r>
      <w:r>
        <w:rPr>
          <w:sz w:val="36"/>
        </w:rPr>
        <w:t>面层做水泥基自流平，上做 400</w:t>
      </w:r>
    </w:p>
    <w:p>
      <w:pPr>
        <w:tabs>
          <w:tab w:val="left" w:pos="3722"/>
        </w:tabs>
        <w:spacing w:before="298" w:line="364" w:lineRule="auto"/>
        <w:ind w:left="3089" w:right="1729" w:firstLine="0"/>
        <w:jc w:val="left"/>
        <w:rPr>
          <w:sz w:val="36"/>
        </w:rPr>
      </w:pPr>
      <w:r>
        <w:br w:type="column"/>
      </w:r>
      <w:r>
        <w:rPr>
          <w:spacing w:val="46"/>
          <w:sz w:val="36"/>
        </w:rPr>
        <w:t>地</w:t>
      </w:r>
      <w:r>
        <w:rPr>
          <w:sz w:val="36"/>
        </w:rPr>
        <w:t>板至吊</w:t>
      </w:r>
      <w:r>
        <w:rPr>
          <w:spacing w:val="-48"/>
          <w:sz w:val="36"/>
        </w:rPr>
        <w:t xml:space="preserve"> </w:t>
      </w:r>
      <w:r>
        <w:rPr>
          <w:sz w:val="36"/>
        </w:rPr>
        <w:t>顶净高不小于</w:t>
        <w:tab/>
        <w:t>2300</w:t>
      </w:r>
      <w:r>
        <w:rPr>
          <w:spacing w:val="-75"/>
          <w:sz w:val="36"/>
        </w:rPr>
        <w:t xml:space="preserve"> </w:t>
      </w:r>
      <w:r>
        <w:rPr>
          <w:sz w:val="36"/>
        </w:rPr>
        <w:t>，</w:t>
      </w:r>
      <w:r>
        <w:rPr>
          <w:spacing w:val="-98"/>
          <w:sz w:val="36"/>
        </w:rPr>
        <w:t xml:space="preserve"> </w:t>
      </w:r>
      <w:r>
        <w:rPr>
          <w:spacing w:val="86"/>
          <w:sz w:val="36"/>
        </w:rPr>
        <w:t>有</w:t>
      </w:r>
      <w:r>
        <w:rPr>
          <w:spacing w:val="82"/>
          <w:sz w:val="36"/>
        </w:rPr>
        <w:t>条件</w:t>
      </w:r>
      <w:r>
        <w:rPr>
          <w:spacing w:val="-17"/>
          <w:sz w:val="36"/>
        </w:rPr>
        <w:t>时</w:t>
      </w:r>
    </w:p>
    <w:p>
      <w:pPr>
        <w:spacing w:after="0" w:line="364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0"/>
          <w:cols w:num="3" w:space="708" w:equalWidth="0">
            <w:col w:w="5797" w:space="40"/>
            <w:col w:w="3209" w:space="402"/>
            <w:col w:w="8412" w:space="0"/>
          </w:cols>
        </w:sectPr>
      </w:pPr>
    </w:p>
    <w:p>
      <w:pPr>
        <w:spacing w:before="27"/>
        <w:ind w:left="6477" w:right="0" w:firstLine="0"/>
        <w:jc w:val="left"/>
        <w:rPr>
          <w:sz w:val="36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4317</wp:posOffset>
            </wp:positionV>
            <wp:extent cx="9740645" cy="129032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645" cy="1290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高架空地板，陶</w:t>
      </w:r>
    </w:p>
    <w:p>
      <w:pPr>
        <w:spacing w:before="3" w:line="700" w:lineRule="atLeast"/>
        <w:ind w:left="6477" w:right="3134" w:firstLine="0"/>
        <w:jc w:val="left"/>
        <w:rPr>
          <w:sz w:val="36"/>
        </w:rPr>
      </w:pPr>
      <w:r>
        <w:rPr>
          <w:sz w:val="36"/>
        </w:rPr>
        <w:t>瓷防静电地板， 陶瓷贴面尺寸</w:t>
      </w:r>
    </w:p>
    <w:p>
      <w:pPr>
        <w:pStyle w:val="ListParagraph"/>
        <w:numPr>
          <w:ilvl w:val="0"/>
          <w:numId w:val="68"/>
        </w:numPr>
        <w:tabs>
          <w:tab w:val="left" w:pos="3996"/>
          <w:tab w:val="left" w:pos="3997"/>
          <w:tab w:val="left" w:pos="6477"/>
        </w:tabs>
        <w:spacing w:before="19" w:after="0" w:line="240" w:lineRule="auto"/>
        <w:ind w:left="3996" w:right="0" w:hanging="908"/>
        <w:jc w:val="left"/>
        <w:rPr>
          <w:sz w:val="36"/>
        </w:rPr>
      </w:pPr>
      <w:r>
        <w:rPr>
          <w:position w:val="22"/>
          <w:sz w:val="36"/>
        </w:rPr>
        <w:t>AFC</w:t>
      </w:r>
      <w:r>
        <w:rPr>
          <w:spacing w:val="-58"/>
          <w:position w:val="22"/>
          <w:sz w:val="36"/>
        </w:rPr>
        <w:t xml:space="preserve"> </w:t>
      </w:r>
      <w:r>
        <w:rPr>
          <w:position w:val="22"/>
          <w:sz w:val="36"/>
        </w:rPr>
        <w:t>设备室</w:t>
        <w:tab/>
      </w:r>
      <w:r>
        <w:rPr>
          <w:sz w:val="36"/>
        </w:rPr>
        <w:t>602X602mm</w:t>
      </w:r>
    </w:p>
    <w:p>
      <w:pPr>
        <w:pStyle w:val="BodyText"/>
        <w:rPr>
          <w:sz w:val="58"/>
        </w:rPr>
      </w:pPr>
    </w:p>
    <w:p>
      <w:pPr>
        <w:pStyle w:val="BodyText"/>
        <w:spacing w:before="11"/>
        <w:rPr>
          <w:sz w:val="53"/>
        </w:rPr>
      </w:pPr>
    </w:p>
    <w:p>
      <w:pPr>
        <w:pStyle w:val="ListParagraph"/>
        <w:numPr>
          <w:ilvl w:val="0"/>
          <w:numId w:val="68"/>
        </w:numPr>
        <w:tabs>
          <w:tab w:val="left" w:pos="3996"/>
          <w:tab w:val="left" w:pos="3997"/>
          <w:tab w:val="left" w:pos="9613"/>
        </w:tabs>
        <w:spacing w:before="0" w:after="0" w:line="364" w:lineRule="auto"/>
        <w:ind w:left="9614" w:right="0" w:hanging="6525"/>
        <w:jc w:val="left"/>
        <w:rPr>
          <w:sz w:val="36"/>
        </w:rPr>
      </w:pPr>
      <w:r>
        <w:rPr>
          <w:position w:val="1"/>
          <w:sz w:val="36"/>
        </w:rPr>
        <w:t>通信设备室</w:t>
        <w:tab/>
      </w:r>
      <w:r>
        <w:rPr>
          <w:sz w:val="36"/>
        </w:rPr>
        <w:t>墙面做水泥砂 浆抹面刷米黄 色乳胶漆，结</w:t>
      </w:r>
      <w:r>
        <w:rPr>
          <w:spacing w:val="-20"/>
          <w:sz w:val="36"/>
        </w:rPr>
        <w:t>构</w:t>
      </w:r>
    </w:p>
    <w:p>
      <w:pPr>
        <w:pStyle w:val="ListParagraph"/>
        <w:numPr>
          <w:ilvl w:val="0"/>
          <w:numId w:val="68"/>
        </w:numPr>
        <w:tabs>
          <w:tab w:val="left" w:pos="3996"/>
          <w:tab w:val="left" w:pos="3997"/>
          <w:tab w:val="left" w:pos="9613"/>
        </w:tabs>
        <w:spacing w:before="0" w:after="0" w:line="362" w:lineRule="auto"/>
        <w:ind w:left="9614" w:right="358" w:hanging="6525"/>
        <w:jc w:val="left"/>
        <w:rPr>
          <w:sz w:val="36"/>
        </w:rPr>
      </w:pPr>
      <w:r>
        <w:rPr>
          <w:sz w:val="36"/>
        </w:rPr>
        <w:t>PIDS</w:t>
      </w:r>
      <w:r>
        <w:rPr>
          <w:spacing w:val="-51"/>
          <w:sz w:val="36"/>
        </w:rPr>
        <w:t xml:space="preserve"> </w:t>
      </w:r>
      <w:r>
        <w:rPr>
          <w:sz w:val="36"/>
        </w:rPr>
        <w:t>设备室</w:t>
        <w:tab/>
      </w:r>
      <w:r>
        <w:rPr>
          <w:position w:val="1"/>
          <w:sz w:val="36"/>
        </w:rPr>
        <w:t>墙内侧做轻</w:t>
      </w:r>
      <w:r>
        <w:rPr>
          <w:spacing w:val="-17"/>
          <w:position w:val="1"/>
          <w:sz w:val="36"/>
        </w:rPr>
        <w:t>质</w:t>
      </w:r>
      <w:r>
        <w:rPr>
          <w:sz w:val="36"/>
        </w:rPr>
        <w:t>离壁墙</w:t>
      </w:r>
    </w:p>
    <w:p>
      <w:pPr>
        <w:pStyle w:val="BodyText"/>
        <w:rPr>
          <w:sz w:val="36"/>
        </w:rPr>
      </w:pPr>
    </w:p>
    <w:p>
      <w:pPr>
        <w:spacing w:before="260"/>
        <w:ind w:left="9614" w:right="0" w:firstLine="0"/>
        <w:jc w:val="left"/>
        <w:rPr>
          <w:sz w:val="36"/>
        </w:rPr>
      </w:pPr>
      <w:r>
        <w:rPr>
          <w:sz w:val="36"/>
        </w:rPr>
        <w:t>砖墙做水泥砂</w:t>
      </w:r>
    </w:p>
    <w:p>
      <w:pPr>
        <w:pStyle w:val="ListParagraph"/>
        <w:numPr>
          <w:ilvl w:val="0"/>
          <w:numId w:val="68"/>
        </w:numPr>
        <w:tabs>
          <w:tab w:val="left" w:pos="3996"/>
          <w:tab w:val="left" w:pos="3997"/>
          <w:tab w:val="left" w:pos="9613"/>
        </w:tabs>
        <w:spacing w:before="237" w:after="0" w:line="364" w:lineRule="auto"/>
        <w:ind w:left="9614" w:right="0" w:hanging="6525"/>
        <w:jc w:val="left"/>
        <w:rPr>
          <w:sz w:val="36"/>
        </w:rPr>
      </w:pPr>
      <w:r>
        <w:rPr>
          <w:sz w:val="36"/>
        </w:rPr>
        <w:t>信号电源室</w:t>
        <w:tab/>
        <w:t>浆抹面，刷黄</w:t>
      </w:r>
      <w:r>
        <w:rPr>
          <w:spacing w:val="-19"/>
          <w:sz w:val="36"/>
        </w:rPr>
        <w:t>色</w:t>
      </w:r>
      <w:r>
        <w:rPr>
          <w:sz w:val="36"/>
        </w:rPr>
        <w:t>乳胶漆</w:t>
      </w:r>
    </w:p>
    <w:p>
      <w:pPr>
        <w:pStyle w:val="BodyText"/>
        <w:spacing w:before="6"/>
        <w:rPr>
          <w:sz w:val="28"/>
        </w:rPr>
      </w:pPr>
    </w:p>
    <w:p>
      <w:pPr>
        <w:spacing w:before="0" w:line="400" w:lineRule="exact"/>
        <w:ind w:left="6477" w:right="0" w:firstLine="0"/>
        <w:jc w:val="left"/>
        <w:rPr>
          <w:sz w:val="36"/>
        </w:rPr>
      </w:pPr>
      <w:r>
        <w:rPr>
          <w:sz w:val="36"/>
        </w:rPr>
        <w:t>结构层表面抹</w:t>
      </w:r>
    </w:p>
    <w:p>
      <w:pPr>
        <w:spacing w:before="27"/>
        <w:ind w:left="36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3000</w:t>
      </w:r>
    </w:p>
    <w:p>
      <w:pPr>
        <w:pStyle w:val="BodyText"/>
        <w:spacing w:before="3"/>
        <w:rPr>
          <w:sz w:val="29"/>
        </w:rPr>
      </w:pPr>
    </w:p>
    <w:p>
      <w:pPr>
        <w:spacing w:before="0" w:line="364" w:lineRule="auto"/>
        <w:ind w:left="363" w:right="1539" w:firstLine="0"/>
        <w:jc w:val="left"/>
        <w:rPr>
          <w:sz w:val="36"/>
        </w:rPr>
      </w:pPr>
      <w:r>
        <w:rPr>
          <w:spacing w:val="-19"/>
          <w:sz w:val="36"/>
        </w:rPr>
        <w:t>铝合金吊顶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z w:val="36"/>
        </w:rPr>
        <w:t>架空地板 至吊顶净高不</w:t>
      </w:r>
      <w:r>
        <w:rPr>
          <w:spacing w:val="25"/>
          <w:sz w:val="36"/>
        </w:rPr>
        <w:t xml:space="preserve">小于 </w:t>
      </w:r>
      <w:r>
        <w:rPr>
          <w:sz w:val="36"/>
        </w:rPr>
        <w:t>2300</w:t>
      </w:r>
      <w:r>
        <w:rPr>
          <w:spacing w:val="-25"/>
          <w:sz w:val="36"/>
        </w:rPr>
        <w:t xml:space="preserve"> ，有条件时</w:t>
      </w:r>
      <w:r>
        <w:rPr>
          <w:spacing w:val="-65"/>
          <w:sz w:val="36"/>
        </w:rPr>
        <w:t xml:space="preserve"> </w:t>
      </w:r>
      <w:r>
        <w:rPr>
          <w:sz w:val="36"/>
        </w:rPr>
        <w:t>3000</w:t>
      </w:r>
    </w:p>
    <w:p>
      <w:pPr>
        <w:tabs>
          <w:tab w:val="left" w:pos="2459"/>
        </w:tabs>
        <w:spacing w:before="11" w:line="364" w:lineRule="auto"/>
        <w:ind w:left="363" w:right="1744" w:firstLine="0"/>
        <w:jc w:val="left"/>
        <w:rPr>
          <w:sz w:val="36"/>
        </w:rPr>
      </w:pPr>
      <w:r>
        <w:rPr>
          <w:sz w:val="36"/>
        </w:rPr>
        <w:t>净高不小于</w:t>
        <w:tab/>
        <w:t>2300</w:t>
      </w:r>
      <w:r>
        <w:rPr>
          <w:spacing w:val="-141"/>
          <w:sz w:val="36"/>
        </w:rPr>
        <w:t xml:space="preserve"> </w:t>
      </w:r>
      <w:r>
        <w:rPr>
          <w:sz w:val="36"/>
        </w:rPr>
        <w:t>，</w:t>
      </w:r>
      <w:r>
        <w:rPr>
          <w:spacing w:val="-17"/>
          <w:sz w:val="36"/>
        </w:rPr>
        <w:t>有</w:t>
      </w:r>
      <w:r>
        <w:rPr>
          <w:sz w:val="36"/>
        </w:rPr>
        <w:t>条件时</w:t>
      </w:r>
      <w:r>
        <w:rPr>
          <w:spacing w:val="-28"/>
          <w:sz w:val="36"/>
        </w:rPr>
        <w:t xml:space="preserve"> </w:t>
      </w:r>
      <w:r>
        <w:rPr>
          <w:sz w:val="36"/>
        </w:rPr>
        <w:t>3000</w:t>
      </w:r>
    </w:p>
    <w:p>
      <w:pPr>
        <w:spacing w:before="13" w:line="364" w:lineRule="auto"/>
        <w:ind w:left="363" w:right="1539" w:firstLine="0"/>
        <w:jc w:val="left"/>
        <w:rPr>
          <w:sz w:val="36"/>
        </w:rPr>
      </w:pPr>
      <w:r>
        <w:rPr>
          <w:spacing w:val="-19"/>
          <w:sz w:val="36"/>
        </w:rPr>
        <w:t>铝合金吊顶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z w:val="36"/>
        </w:rPr>
        <w:t>架空地板 至吊顶净高不</w:t>
      </w:r>
      <w:r>
        <w:rPr>
          <w:spacing w:val="25"/>
          <w:sz w:val="36"/>
        </w:rPr>
        <w:t xml:space="preserve">小于 </w:t>
      </w:r>
      <w:r>
        <w:rPr>
          <w:sz w:val="36"/>
        </w:rPr>
        <w:t>2300</w:t>
      </w:r>
      <w:r>
        <w:rPr>
          <w:spacing w:val="-25"/>
          <w:sz w:val="36"/>
        </w:rPr>
        <w:t xml:space="preserve"> ，有条件时</w:t>
      </w:r>
      <w:r>
        <w:rPr>
          <w:spacing w:val="-65"/>
          <w:sz w:val="36"/>
        </w:rPr>
        <w:t xml:space="preserve"> </w:t>
      </w:r>
      <w:r>
        <w:rPr>
          <w:sz w:val="36"/>
        </w:rPr>
        <w:t>3000</w:t>
      </w:r>
    </w:p>
    <w:p>
      <w:pPr>
        <w:tabs>
          <w:tab w:val="left" w:pos="996"/>
        </w:tabs>
        <w:spacing w:before="15" w:line="364" w:lineRule="auto"/>
        <w:ind w:left="363" w:right="1539" w:firstLine="0"/>
        <w:jc w:val="left"/>
        <w:rPr>
          <w:sz w:val="36"/>
        </w:rPr>
      </w:pPr>
      <w:r>
        <w:rPr>
          <w:sz w:val="36"/>
        </w:rPr>
        <w:t>铝合金吊</w:t>
      </w:r>
      <w:r>
        <w:rPr>
          <w:spacing w:val="-92"/>
          <w:sz w:val="36"/>
        </w:rPr>
        <w:t>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pacing w:val="46"/>
          <w:sz w:val="36"/>
        </w:rPr>
        <w:t>地</w:t>
      </w:r>
      <w:r>
        <w:rPr>
          <w:sz w:val="36"/>
        </w:rPr>
        <w:t>板至吊</w:t>
      </w:r>
      <w:r>
        <w:rPr>
          <w:spacing w:val="-43"/>
          <w:sz w:val="36"/>
        </w:rPr>
        <w:t xml:space="preserve"> </w:t>
      </w:r>
      <w:r>
        <w:rPr>
          <w:sz w:val="36"/>
        </w:rPr>
        <w:t>顶净高不小于</w:t>
        <w:tab/>
        <w:t>2300</w:t>
      </w:r>
      <w:r>
        <w:rPr>
          <w:spacing w:val="-75"/>
          <w:sz w:val="36"/>
        </w:rPr>
        <w:t xml:space="preserve"> </w:t>
      </w:r>
      <w:r>
        <w:rPr>
          <w:sz w:val="36"/>
        </w:rPr>
        <w:t>，</w:t>
      </w:r>
      <w:r>
        <w:rPr>
          <w:spacing w:val="-98"/>
          <w:sz w:val="36"/>
        </w:rPr>
        <w:t xml:space="preserve"> </w:t>
      </w:r>
      <w:r>
        <w:rPr>
          <w:spacing w:val="86"/>
          <w:sz w:val="36"/>
        </w:rPr>
        <w:t>有</w:t>
      </w:r>
      <w:r>
        <w:rPr>
          <w:spacing w:val="82"/>
          <w:sz w:val="36"/>
        </w:rPr>
        <w:t>条件</w:t>
      </w:r>
      <w:r>
        <w:rPr>
          <w:sz w:val="36"/>
        </w:rPr>
        <w:t>时</w:t>
      </w:r>
    </w:p>
    <w:p>
      <w:pPr>
        <w:spacing w:before="0" w:line="457" w:lineRule="exact"/>
        <w:ind w:left="363" w:right="0" w:firstLine="0"/>
        <w:jc w:val="left"/>
        <w:rPr>
          <w:sz w:val="36"/>
        </w:rPr>
      </w:pPr>
      <w:r>
        <w:rPr>
          <w:sz w:val="36"/>
        </w:rPr>
        <w:t>3000</w:t>
      </w:r>
    </w:p>
    <w:p>
      <w:pPr>
        <w:spacing w:before="255" w:line="400" w:lineRule="exact"/>
        <w:ind w:left="363" w:right="0" w:firstLine="0"/>
        <w:jc w:val="left"/>
        <w:rPr>
          <w:sz w:val="36"/>
        </w:rPr>
      </w:pPr>
      <w:r>
        <w:rPr>
          <w:sz w:val="36"/>
        </w:rPr>
        <w:t>铝合金吊顶（明龙骨），</w:t>
      </w:r>
    </w:p>
    <w:p>
      <w:pPr>
        <w:spacing w:after="0" w:line="400" w:lineRule="exact"/>
        <w:jc w:val="left"/>
        <w:rPr>
          <w:sz w:val="36"/>
        </w:rPr>
        <w:sectPr>
          <w:pgSz w:w="17860" w:h="25260"/>
          <w:pgMar w:top="1820" w:right="0" w:bottom="280" w:left="0" w:header="708" w:footer="708"/>
          <w:pgNumType w:start="11"/>
          <w:cols w:num="2" w:space="708" w:equalWidth="0">
            <w:col w:w="12135" w:space="40"/>
            <w:col w:w="5685" w:space="0"/>
          </w:cols>
        </w:sectPr>
      </w:pPr>
    </w:p>
    <w:p>
      <w:pPr>
        <w:spacing w:before="0" w:line="355" w:lineRule="exact"/>
        <w:ind w:left="3996" w:right="0" w:firstLine="0"/>
        <w:jc w:val="center"/>
        <w:rPr>
          <w:sz w:val="36"/>
        </w:rPr>
      </w:pPr>
      <w:r>
        <w:rPr>
          <w:spacing w:val="-19"/>
          <w:sz w:val="36"/>
        </w:rPr>
        <w:t>警务室</w:t>
      </w:r>
      <w:r>
        <w:rPr>
          <w:sz w:val="36"/>
        </w:rPr>
        <w:t>（</w:t>
      </w:r>
      <w:r>
        <w:rPr>
          <w:spacing w:val="-10"/>
          <w:sz w:val="36"/>
        </w:rPr>
        <w:t>监控</w:t>
      </w:r>
    </w:p>
    <w:p>
      <w:pPr>
        <w:spacing w:before="0" w:line="351" w:lineRule="exact"/>
        <w:ind w:left="256" w:right="0" w:firstLine="0"/>
        <w:jc w:val="center"/>
        <w:rPr>
          <w:sz w:val="36"/>
        </w:rPr>
      </w:pPr>
      <w:r>
        <w:rPr>
          <w:sz w:val="36"/>
        </w:rPr>
        <w:t>8</w:t>
      </w:r>
    </w:p>
    <w:p>
      <w:pPr>
        <w:spacing w:before="0" w:line="407" w:lineRule="exact"/>
        <w:ind w:left="2971" w:right="0" w:firstLine="0"/>
        <w:jc w:val="center"/>
        <w:rPr>
          <w:sz w:val="36"/>
        </w:rPr>
      </w:pPr>
      <w:r>
        <w:rPr>
          <w:sz w:val="36"/>
        </w:rPr>
        <w:t>机房）</w:t>
      </w: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38"/>
        </w:rPr>
      </w:pPr>
    </w:p>
    <w:p>
      <w:pPr>
        <w:spacing w:before="0" w:line="405" w:lineRule="exact"/>
        <w:ind w:left="3996" w:right="0" w:firstLine="0"/>
        <w:jc w:val="center"/>
        <w:rPr>
          <w:sz w:val="36"/>
        </w:rPr>
      </w:pPr>
      <w:r>
        <w:rPr>
          <w:spacing w:val="-19"/>
          <w:sz w:val="36"/>
        </w:rPr>
        <w:t>警务室</w:t>
      </w:r>
      <w:r>
        <w:rPr>
          <w:sz w:val="36"/>
        </w:rPr>
        <w:t>（</w:t>
      </w:r>
      <w:r>
        <w:rPr>
          <w:spacing w:val="-10"/>
          <w:sz w:val="36"/>
        </w:rPr>
        <w:t>接处</w:t>
      </w:r>
    </w:p>
    <w:p>
      <w:pPr>
        <w:spacing w:before="0" w:line="349" w:lineRule="exact"/>
        <w:ind w:left="256" w:right="0" w:firstLine="0"/>
        <w:jc w:val="center"/>
        <w:rPr>
          <w:sz w:val="36"/>
        </w:rPr>
      </w:pPr>
      <w:r>
        <w:rPr>
          <w:sz w:val="36"/>
        </w:rPr>
        <w:t>9</w:t>
      </w:r>
    </w:p>
    <w:p>
      <w:pPr>
        <w:spacing w:before="0" w:line="405" w:lineRule="exact"/>
        <w:ind w:left="2971" w:right="0" w:firstLine="0"/>
        <w:jc w:val="center"/>
        <w:rPr>
          <w:sz w:val="36"/>
        </w:rPr>
      </w:pPr>
      <w:r>
        <w:rPr>
          <w:sz w:val="36"/>
        </w:rPr>
        <w:t>机房）</w:t>
      </w:r>
    </w:p>
    <w:p>
      <w:pPr>
        <w:spacing w:before="299" w:line="364" w:lineRule="auto"/>
        <w:ind w:left="335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光，面层做水泥基自流平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6"/>
      </w:pPr>
    </w:p>
    <w:p>
      <w:pPr>
        <w:spacing w:before="0" w:line="700" w:lineRule="atLeast"/>
        <w:ind w:left="576" w:right="0" w:firstLine="0"/>
        <w:jc w:val="left"/>
        <w:rPr>
          <w:sz w:val="36"/>
        </w:rPr>
      </w:pPr>
      <w:r>
        <w:rPr>
          <w:sz w:val="36"/>
        </w:rPr>
        <w:t>墙面做水泥砂浆抹面刷米黄</w:t>
      </w:r>
    </w:p>
    <w:p>
      <w:pPr>
        <w:spacing w:before="299" w:line="364" w:lineRule="auto"/>
        <w:ind w:left="723" w:right="1901" w:firstLine="0"/>
        <w:jc w:val="left"/>
        <w:rPr>
          <w:sz w:val="36"/>
        </w:rPr>
      </w:pPr>
      <w:r>
        <w:br w:type="column"/>
      </w:r>
      <w:r>
        <w:rPr>
          <w:spacing w:val="-3"/>
          <w:sz w:val="36"/>
        </w:rPr>
        <w:t>架空地板 至吊顶净高</w:t>
      </w:r>
      <w:r>
        <w:rPr>
          <w:spacing w:val="-7"/>
          <w:sz w:val="36"/>
        </w:rPr>
        <w:t xml:space="preserve">不小于 </w:t>
      </w:r>
      <w:r>
        <w:rPr>
          <w:sz w:val="36"/>
        </w:rPr>
        <w:t>2300</w:t>
      </w:r>
    </w:p>
    <w:p>
      <w:pPr>
        <w:spacing w:before="16" w:line="364" w:lineRule="auto"/>
        <w:ind w:left="723" w:right="1539" w:firstLine="0"/>
        <w:jc w:val="left"/>
        <w:rPr>
          <w:sz w:val="36"/>
        </w:rPr>
      </w:pPr>
      <w:r>
        <w:rPr>
          <w:spacing w:val="-19"/>
          <w:sz w:val="36"/>
        </w:rPr>
        <w:t>铝合金吊顶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z w:val="36"/>
        </w:rPr>
        <w:t>架空地板 至吊顶净高</w:t>
      </w:r>
      <w:r>
        <w:rPr>
          <w:spacing w:val="-7"/>
          <w:sz w:val="36"/>
        </w:rPr>
        <w:t xml:space="preserve">不小于 </w:t>
      </w:r>
      <w:r>
        <w:rPr>
          <w:sz w:val="36"/>
        </w:rPr>
        <w:t>2300</w:t>
      </w:r>
    </w:p>
    <w:p>
      <w:pPr>
        <w:spacing w:after="0" w:line="364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2"/>
          <w:cols w:num="4" w:space="708" w:equalWidth="0">
            <w:col w:w="6102" w:space="40"/>
            <w:col w:w="2857" w:space="39"/>
            <w:col w:w="2737" w:space="39"/>
            <w:col w:w="6046" w:space="0"/>
          </w:cols>
        </w:sectPr>
      </w:pPr>
    </w:p>
    <w:p>
      <w:pPr>
        <w:pStyle w:val="ListParagraph"/>
        <w:numPr>
          <w:ilvl w:val="0"/>
          <w:numId w:val="67"/>
        </w:numPr>
        <w:tabs>
          <w:tab w:val="left" w:pos="3996"/>
          <w:tab w:val="left" w:pos="3997"/>
        </w:tabs>
        <w:spacing w:before="82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安全办公室</w:t>
      </w:r>
    </w:p>
    <w:p>
      <w:pPr>
        <w:tabs>
          <w:tab w:val="left" w:pos="3777"/>
          <w:tab w:val="left" w:pos="6700"/>
        </w:tabs>
        <w:spacing w:before="209"/>
        <w:ind w:left="641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陶瓷地砖</w:t>
        <w:tab/>
      </w:r>
      <w:r>
        <w:rPr>
          <w:position w:val="1"/>
          <w:sz w:val="36"/>
        </w:rPr>
        <w:t>色乳胶漆，结构</w:t>
        <w:tab/>
      </w:r>
      <w:r>
        <w:rPr>
          <w:sz w:val="36"/>
        </w:rPr>
        <w:t>铝合金吊</w:t>
      </w:r>
      <w:r>
        <w:rPr>
          <w:spacing w:val="-92"/>
          <w:sz w:val="36"/>
        </w:rPr>
        <w:t>顶</w:t>
      </w:r>
      <w:r>
        <w:rPr>
          <w:sz w:val="36"/>
        </w:rPr>
        <w:t>（明龙骨</w:t>
      </w:r>
      <w:r>
        <w:rPr>
          <w:spacing w:val="-44"/>
          <w:sz w:val="36"/>
        </w:rPr>
        <w:t>），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3"/>
          <w:cols w:num="2" w:space="708" w:equalWidth="0">
            <w:col w:w="5797" w:space="40"/>
            <w:col w:w="12023" w:space="0"/>
          </w:cols>
        </w:sectPr>
      </w:pPr>
    </w:p>
    <w:p>
      <w:pPr>
        <w:pStyle w:val="BodyText"/>
        <w:spacing w:before="1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1880" w:right="0" w:bottom="280" w:left="0" w:header="708" w:footer="708"/>
          <w:pgNumType w:start="14"/>
          <w:cols w:space="708"/>
        </w:sectPr>
      </w:pPr>
    </w:p>
    <w:p>
      <w:pPr>
        <w:pStyle w:val="ListParagraph"/>
        <w:numPr>
          <w:ilvl w:val="0"/>
          <w:numId w:val="67"/>
        </w:numPr>
        <w:tabs>
          <w:tab w:val="left" w:pos="3996"/>
          <w:tab w:val="left" w:pos="3997"/>
        </w:tabs>
        <w:spacing w:before="71" w:after="0" w:line="240" w:lineRule="auto"/>
        <w:ind w:left="3996" w:right="0" w:hanging="1001"/>
        <w:jc w:val="left"/>
        <w:rPr>
          <w:sz w:val="36"/>
        </w:rPr>
      </w:pPr>
      <w:r>
        <w:rPr>
          <w:spacing w:val="-7"/>
          <w:sz w:val="36"/>
        </w:rPr>
        <w:t>会议室</w:t>
      </w:r>
    </w:p>
    <w:p>
      <w:pPr>
        <w:tabs>
          <w:tab w:val="left" w:pos="4497"/>
        </w:tabs>
        <w:spacing w:before="46"/>
        <w:ind w:left="1361" w:right="0" w:firstLine="0"/>
        <w:jc w:val="left"/>
        <w:rPr>
          <w:sz w:val="36"/>
        </w:rPr>
      </w:pPr>
      <w:r>
        <w:br w:type="column"/>
      </w:r>
      <w:r>
        <w:rPr>
          <w:spacing w:val="2"/>
          <w:sz w:val="36"/>
        </w:rPr>
        <w:t>（600*600</w:t>
      </w:r>
      <w:r>
        <w:rPr>
          <w:spacing w:val="-118"/>
          <w:sz w:val="36"/>
        </w:rPr>
        <w:t xml:space="preserve"> </w:t>
      </w:r>
      <w:r>
        <w:rPr>
          <w:sz w:val="36"/>
        </w:rPr>
        <w:t>），陶</w:t>
        <w:tab/>
      </w:r>
      <w:r>
        <w:rPr>
          <w:position w:val="1"/>
          <w:sz w:val="36"/>
        </w:rPr>
        <w:t>墙内侧做轻</w:t>
      </w:r>
      <w:r>
        <w:rPr>
          <w:spacing w:val="-20"/>
          <w:position w:val="1"/>
          <w:sz w:val="36"/>
        </w:rPr>
        <w:t>质</w:t>
      </w:r>
    </w:p>
    <w:p>
      <w:pPr>
        <w:spacing w:before="56"/>
        <w:ind w:left="72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地板至吊 顶净高不小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5"/>
          <w:cols w:num="3" w:space="708" w:equalWidth="0">
            <w:col w:w="5077" w:space="40"/>
            <w:col w:w="6658" w:space="39"/>
            <w:col w:w="6046" w:space="0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7860" w:h="25260"/>
          <w:pgMar w:top="1880" w:right="0" w:bottom="280" w:left="0" w:header="708" w:footer="708"/>
          <w:pgNumType w:start="16"/>
          <w:cols w:space="708"/>
        </w:sectPr>
      </w:pPr>
    </w:p>
    <w:p>
      <w:pPr>
        <w:pStyle w:val="ListParagraph"/>
        <w:numPr>
          <w:ilvl w:val="0"/>
          <w:numId w:val="67"/>
        </w:numPr>
        <w:tabs>
          <w:tab w:val="left" w:pos="3996"/>
          <w:tab w:val="left" w:pos="3997"/>
        </w:tabs>
        <w:spacing w:before="20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更衣室</w:t>
      </w:r>
    </w:p>
    <w:p>
      <w:pPr>
        <w:pStyle w:val="BodyText"/>
        <w:rPr>
          <w:sz w:val="36"/>
        </w:rPr>
      </w:pPr>
    </w:p>
    <w:p>
      <w:pPr>
        <w:pStyle w:val="BodyText"/>
        <w:spacing w:before="3"/>
        <w:rPr>
          <w:sz w:val="43"/>
        </w:rPr>
      </w:pPr>
    </w:p>
    <w:p>
      <w:pPr>
        <w:spacing w:before="0" w:line="405" w:lineRule="exact"/>
        <w:ind w:left="3996" w:right="0" w:firstLine="0"/>
        <w:jc w:val="left"/>
        <w:rPr>
          <w:sz w:val="36"/>
        </w:rPr>
      </w:pPr>
      <w:r>
        <w:rPr>
          <w:sz w:val="36"/>
        </w:rPr>
        <w:t>AFC</w:t>
      </w:r>
      <w:r>
        <w:rPr>
          <w:spacing w:val="-20"/>
          <w:sz w:val="36"/>
        </w:rPr>
        <w:t xml:space="preserve"> 票务管理</w:t>
      </w:r>
    </w:p>
    <w:p>
      <w:pPr>
        <w:spacing w:before="0" w:line="351" w:lineRule="exact"/>
        <w:ind w:left="2976" w:right="2709" w:firstLine="0"/>
        <w:jc w:val="center"/>
        <w:rPr>
          <w:sz w:val="36"/>
        </w:rPr>
      </w:pPr>
      <w:r>
        <w:rPr>
          <w:sz w:val="36"/>
        </w:rPr>
        <w:t>13</w:t>
      </w:r>
    </w:p>
    <w:p>
      <w:pPr>
        <w:spacing w:before="0" w:line="407" w:lineRule="exact"/>
        <w:ind w:left="3996" w:right="0" w:firstLine="0"/>
        <w:jc w:val="left"/>
        <w:rPr>
          <w:sz w:val="36"/>
        </w:rPr>
      </w:pPr>
      <w:r>
        <w:rPr>
          <w:sz w:val="36"/>
        </w:rPr>
        <w:t>室</w:t>
      </w:r>
    </w:p>
    <w:p>
      <w:pPr>
        <w:spacing w:before="56"/>
        <w:ind w:left="35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瓷砖踢脚线</w:t>
      </w:r>
    </w:p>
    <w:p>
      <w:pPr>
        <w:spacing w:before="238"/>
        <w:ind w:left="353" w:right="0" w:firstLine="0"/>
        <w:jc w:val="left"/>
        <w:rPr>
          <w:sz w:val="36"/>
        </w:rPr>
      </w:pPr>
      <w:r>
        <w:rPr>
          <w:spacing w:val="2"/>
          <w:sz w:val="36"/>
        </w:rPr>
        <w:t>（150*600</w:t>
      </w:r>
      <w:r>
        <w:rPr>
          <w:spacing w:val="-115"/>
          <w:sz w:val="36"/>
        </w:rPr>
        <w:t xml:space="preserve"> </w:t>
      </w:r>
      <w:r>
        <w:rPr>
          <w:spacing w:val="-10"/>
          <w:sz w:val="36"/>
        </w:rPr>
        <w:t>），</w:t>
      </w:r>
    </w:p>
    <w:p>
      <w:pPr>
        <w:spacing w:before="49"/>
        <w:ind w:left="67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离壁墙</w:t>
      </w:r>
    </w:p>
    <w:p>
      <w:pPr>
        <w:spacing w:before="56"/>
        <w:ind w:left="180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于 2400</w:t>
      </w:r>
    </w:p>
    <w:p>
      <w:pPr>
        <w:pStyle w:val="BodyText"/>
        <w:spacing w:before="12"/>
        <w:rPr>
          <w:sz w:val="35"/>
        </w:rPr>
      </w:pPr>
    </w:p>
    <w:p>
      <w:pPr>
        <w:tabs>
          <w:tab w:val="left" w:pos="2436"/>
        </w:tabs>
        <w:spacing w:before="0" w:line="364" w:lineRule="auto"/>
        <w:ind w:left="1803" w:right="1539" w:firstLine="0"/>
        <w:jc w:val="left"/>
        <w:rPr>
          <w:sz w:val="36"/>
        </w:rPr>
      </w:pPr>
      <w:r>
        <w:rPr>
          <w:sz w:val="36"/>
        </w:rPr>
        <w:t>铝合金吊</w:t>
      </w:r>
      <w:r>
        <w:rPr>
          <w:spacing w:val="-92"/>
          <w:sz w:val="36"/>
        </w:rPr>
        <w:t>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pacing w:val="46"/>
          <w:sz w:val="36"/>
        </w:rPr>
        <w:t>地</w:t>
      </w:r>
      <w:r>
        <w:rPr>
          <w:sz w:val="36"/>
        </w:rPr>
        <w:t>板至吊</w:t>
      </w:r>
      <w:r>
        <w:rPr>
          <w:spacing w:val="-42"/>
          <w:sz w:val="36"/>
        </w:rPr>
        <w:t xml:space="preserve"> </w:t>
      </w:r>
      <w:r>
        <w:rPr>
          <w:sz w:val="36"/>
        </w:rPr>
        <w:t>顶净高不小于</w:t>
        <w:tab/>
        <w:t>2300</w:t>
      </w:r>
      <w:r>
        <w:rPr>
          <w:spacing w:val="-75"/>
          <w:sz w:val="36"/>
        </w:rPr>
        <w:t xml:space="preserve"> </w:t>
      </w:r>
      <w:r>
        <w:rPr>
          <w:sz w:val="36"/>
        </w:rPr>
        <w:t>，</w:t>
      </w:r>
      <w:r>
        <w:rPr>
          <w:spacing w:val="-98"/>
          <w:sz w:val="36"/>
        </w:rPr>
        <w:t xml:space="preserve"> </w:t>
      </w:r>
      <w:r>
        <w:rPr>
          <w:spacing w:val="86"/>
          <w:sz w:val="36"/>
        </w:rPr>
        <w:t>有</w:t>
      </w:r>
      <w:r>
        <w:rPr>
          <w:spacing w:val="82"/>
          <w:sz w:val="36"/>
        </w:rPr>
        <w:t>条件</w:t>
      </w:r>
      <w:r>
        <w:rPr>
          <w:sz w:val="36"/>
        </w:rPr>
        <w:t>时</w:t>
      </w:r>
    </w:p>
    <w:p>
      <w:pPr>
        <w:spacing w:before="0" w:line="457" w:lineRule="exact"/>
        <w:ind w:left="1803" w:right="0" w:firstLine="0"/>
        <w:jc w:val="left"/>
        <w:rPr>
          <w:sz w:val="36"/>
        </w:rPr>
      </w:pPr>
      <w:r>
        <w:rPr>
          <w:sz w:val="36"/>
        </w:rPr>
        <w:t>3000</w:t>
      </w:r>
    </w:p>
    <w:p>
      <w:pPr>
        <w:spacing w:after="0" w:line="457" w:lineRule="exact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7"/>
          <w:cols w:num="4" w:space="708" w:equalWidth="0">
            <w:col w:w="6085" w:space="40"/>
            <w:col w:w="2776" w:space="39"/>
            <w:col w:w="1754" w:space="40"/>
            <w:col w:w="7126" w:space="0"/>
          </w:cols>
        </w:sectPr>
      </w:pPr>
    </w:p>
    <w:p>
      <w:pPr>
        <w:tabs>
          <w:tab w:val="left" w:pos="3996"/>
        </w:tabs>
        <w:spacing w:before="88"/>
        <w:ind w:left="2996" w:right="0" w:firstLine="0"/>
        <w:jc w:val="left"/>
        <w:rPr>
          <w:sz w:val="36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4191</wp:posOffset>
            </wp:positionV>
            <wp:extent cx="9740645" cy="129667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645" cy="129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14</w:t>
        <w:tab/>
        <w:t>AFC</w:t>
      </w:r>
      <w:r>
        <w:rPr>
          <w:spacing w:val="-15"/>
          <w:sz w:val="36"/>
        </w:rPr>
        <w:t xml:space="preserve"> 维修室</w:t>
      </w:r>
    </w:p>
    <w:p>
      <w:pPr>
        <w:pStyle w:val="BodyText"/>
        <w:spacing w:before="8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20" w:right="0" w:bottom="280" w:left="0" w:header="708" w:footer="708"/>
          <w:pgNumType w:start="18"/>
          <w:cols w:space="708"/>
        </w:sectPr>
      </w:pPr>
    </w:p>
    <w:p>
      <w:pPr>
        <w:spacing w:before="50" w:line="405" w:lineRule="exact"/>
        <w:ind w:left="3616" w:right="20" w:firstLine="0"/>
        <w:jc w:val="center"/>
        <w:rPr>
          <w:sz w:val="36"/>
        </w:rPr>
      </w:pPr>
      <w:r>
        <w:rPr>
          <w:sz w:val="36"/>
        </w:rPr>
        <w:t>环控电控室</w:t>
      </w:r>
    </w:p>
    <w:p>
      <w:pPr>
        <w:spacing w:before="0" w:line="349" w:lineRule="exact"/>
        <w:ind w:left="175" w:right="20" w:firstLine="0"/>
        <w:jc w:val="center"/>
        <w:rPr>
          <w:sz w:val="36"/>
        </w:rPr>
      </w:pPr>
      <w:r>
        <w:rPr>
          <w:sz w:val="36"/>
        </w:rPr>
        <w:t>15</w:t>
      </w:r>
    </w:p>
    <w:p>
      <w:pPr>
        <w:spacing w:before="0" w:line="405" w:lineRule="exact"/>
        <w:ind w:left="3976" w:right="20" w:firstLine="0"/>
        <w:jc w:val="center"/>
        <w:rPr>
          <w:sz w:val="36"/>
        </w:rPr>
      </w:pPr>
      <w:r>
        <w:rPr>
          <w:sz w:val="36"/>
        </w:rPr>
        <w:t>（含监控室）</w:t>
      </w:r>
    </w:p>
    <w:p>
      <w:pPr>
        <w:spacing w:before="255" w:line="405" w:lineRule="exact"/>
        <w:ind w:left="3616" w:right="20" w:firstLine="0"/>
        <w:jc w:val="center"/>
        <w:rPr>
          <w:sz w:val="36"/>
        </w:rPr>
      </w:pPr>
      <w:r>
        <w:rPr>
          <w:sz w:val="36"/>
        </w:rPr>
        <w:t>商业通信机</w:t>
      </w:r>
    </w:p>
    <w:p>
      <w:pPr>
        <w:spacing w:before="0" w:line="351" w:lineRule="exact"/>
        <w:ind w:left="175" w:right="20" w:firstLine="0"/>
        <w:jc w:val="center"/>
        <w:rPr>
          <w:sz w:val="36"/>
        </w:rPr>
      </w:pPr>
      <w:r>
        <w:rPr>
          <w:sz w:val="36"/>
        </w:rPr>
        <w:t>16</w:t>
      </w:r>
    </w:p>
    <w:p>
      <w:pPr>
        <w:spacing w:before="0" w:line="407" w:lineRule="exact"/>
        <w:ind w:left="2156" w:right="0" w:firstLine="0"/>
        <w:jc w:val="center"/>
        <w:rPr>
          <w:sz w:val="36"/>
        </w:rPr>
      </w:pPr>
      <w:r>
        <w:rPr>
          <w:sz w:val="36"/>
        </w:rPr>
        <w:t>房</w:t>
      </w:r>
    </w:p>
    <w:p>
      <w:pPr>
        <w:pStyle w:val="BodyText"/>
        <w:spacing w:before="8"/>
        <w:rPr>
          <w:sz w:val="26"/>
        </w:rPr>
      </w:pPr>
      <w:r>
        <w:br w:type="column"/>
      </w:r>
    </w:p>
    <w:p>
      <w:pPr>
        <w:spacing w:before="0" w:line="362" w:lineRule="auto"/>
        <w:ind w:left="2996" w:right="1901" w:firstLine="0"/>
        <w:jc w:val="left"/>
        <w:rPr>
          <w:sz w:val="36"/>
        </w:rPr>
      </w:pPr>
      <w:r>
        <w:rPr>
          <w:sz w:val="36"/>
        </w:rPr>
        <w:t>原水泥板 面刷米黄色乳胶漆</w:t>
      </w: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53"/>
        </w:rPr>
      </w:pPr>
    </w:p>
    <w:p>
      <w:pPr>
        <w:spacing w:before="0"/>
        <w:ind w:left="2996" w:right="0" w:firstLine="0"/>
        <w:jc w:val="left"/>
        <w:rPr>
          <w:sz w:val="36"/>
        </w:rPr>
      </w:pPr>
      <w:r>
        <w:rPr>
          <w:sz w:val="36"/>
        </w:rPr>
        <w:t>铝合金吊顶（明龙骨），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19"/>
          <w:cols w:num="2" w:space="708" w:equalWidth="0">
            <w:col w:w="6197" w:space="3344"/>
            <w:col w:w="8319" w:space="0"/>
          </w:cols>
        </w:sectPr>
      </w:pPr>
    </w:p>
    <w:p>
      <w:pPr>
        <w:pStyle w:val="BodyText"/>
        <w:spacing w:before="12"/>
        <w:rPr>
          <w:sz w:val="14"/>
        </w:rPr>
      </w:pPr>
    </w:p>
    <w:p>
      <w:pPr>
        <w:tabs>
          <w:tab w:val="left" w:pos="3996"/>
          <w:tab w:val="left" w:pos="12537"/>
        </w:tabs>
        <w:spacing w:before="49"/>
        <w:ind w:left="2996" w:right="0" w:firstLine="0"/>
        <w:jc w:val="left"/>
        <w:rPr>
          <w:sz w:val="36"/>
        </w:rPr>
      </w:pPr>
      <w:r>
        <w:rPr>
          <w:sz w:val="36"/>
        </w:rPr>
        <w:t>17</w:t>
        <w:tab/>
        <w:t>信号值班室</w:t>
        <w:tab/>
      </w:r>
      <w:r>
        <w:rPr>
          <w:spacing w:val="46"/>
          <w:sz w:val="36"/>
        </w:rPr>
        <w:t>地</w:t>
      </w:r>
      <w:r>
        <w:rPr>
          <w:sz w:val="36"/>
        </w:rPr>
        <w:t>板至吊</w:t>
      </w:r>
      <w:r>
        <w:rPr>
          <w:spacing w:val="-48"/>
          <w:sz w:val="36"/>
        </w:rPr>
        <w:t xml:space="preserve"> </w:t>
      </w:r>
      <w:r>
        <w:rPr>
          <w:sz w:val="36"/>
        </w:rPr>
        <w:t>顶净高不小</w:t>
      </w:r>
    </w:p>
    <w:p>
      <w:pPr>
        <w:spacing w:before="237"/>
        <w:ind w:left="0" w:right="4126" w:firstLine="0"/>
        <w:jc w:val="right"/>
        <w:rPr>
          <w:sz w:val="36"/>
        </w:rPr>
      </w:pPr>
      <w:r>
        <w:rPr>
          <w:sz w:val="36"/>
        </w:rPr>
        <w:t>于 2300</w:t>
      </w: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1880" w:right="0" w:bottom="280" w:left="0" w:header="708" w:footer="708"/>
          <w:pgNumType w:start="20"/>
          <w:cols w:space="708"/>
        </w:sectPr>
      </w:pPr>
    </w:p>
    <w:p>
      <w:pPr>
        <w:spacing w:before="49" w:line="405" w:lineRule="exact"/>
        <w:ind w:left="3976" w:right="20" w:firstLine="0"/>
        <w:jc w:val="center"/>
        <w:rPr>
          <w:sz w:val="36"/>
        </w:rPr>
      </w:pPr>
      <w:r>
        <w:rPr>
          <w:sz w:val="36"/>
        </w:rPr>
        <w:t>屏蔽门设备</w:t>
      </w:r>
    </w:p>
    <w:p>
      <w:pPr>
        <w:spacing w:before="0" w:line="351" w:lineRule="exact"/>
        <w:ind w:left="535" w:right="20" w:firstLine="0"/>
        <w:jc w:val="center"/>
        <w:rPr>
          <w:sz w:val="36"/>
        </w:rPr>
      </w:pPr>
      <w:r>
        <w:rPr>
          <w:sz w:val="36"/>
        </w:rPr>
        <w:t>18</w:t>
      </w:r>
    </w:p>
    <w:p>
      <w:pPr>
        <w:spacing w:before="0" w:line="407" w:lineRule="exact"/>
        <w:ind w:left="3616" w:right="20" w:firstLine="0"/>
        <w:jc w:val="center"/>
        <w:rPr>
          <w:sz w:val="36"/>
        </w:rPr>
      </w:pPr>
      <w:r>
        <w:rPr>
          <w:sz w:val="36"/>
        </w:rPr>
        <w:t>及控制室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66"/>
        </w:numPr>
        <w:tabs>
          <w:tab w:val="left" w:pos="3996"/>
          <w:tab w:val="left" w:pos="3997"/>
        </w:tabs>
        <w:spacing w:before="1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联络通道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7"/>
        <w:rPr>
          <w:sz w:val="35"/>
        </w:rPr>
      </w:pPr>
    </w:p>
    <w:p>
      <w:pPr>
        <w:pStyle w:val="ListParagraph"/>
        <w:numPr>
          <w:ilvl w:val="0"/>
          <w:numId w:val="66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紧急通道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72" w:line="405" w:lineRule="exact"/>
        <w:ind w:left="3976" w:right="20" w:firstLine="0"/>
        <w:jc w:val="center"/>
        <w:rPr>
          <w:sz w:val="36"/>
        </w:rPr>
      </w:pPr>
      <w:r>
        <w:rPr>
          <w:sz w:val="36"/>
        </w:rPr>
        <w:t>管理用房内</w:t>
      </w:r>
    </w:p>
    <w:p>
      <w:pPr>
        <w:spacing w:before="0" w:line="349" w:lineRule="exact"/>
        <w:ind w:left="535" w:right="20" w:firstLine="0"/>
        <w:jc w:val="center"/>
        <w:rPr>
          <w:sz w:val="36"/>
        </w:rPr>
      </w:pPr>
      <w:r>
        <w:rPr>
          <w:sz w:val="36"/>
        </w:rPr>
        <w:t>21</w:t>
      </w:r>
    </w:p>
    <w:p>
      <w:pPr>
        <w:spacing w:before="0" w:line="405" w:lineRule="exact"/>
        <w:ind w:left="3256" w:right="20" w:firstLine="0"/>
        <w:jc w:val="center"/>
        <w:rPr>
          <w:sz w:val="36"/>
        </w:rPr>
      </w:pPr>
      <w:r>
        <w:rPr>
          <w:sz w:val="36"/>
        </w:rPr>
        <w:t>部走道</w:t>
      </w:r>
    </w:p>
    <w:p>
      <w:pPr>
        <w:pStyle w:val="BodyText"/>
        <w:spacing w:before="2"/>
        <w:rPr>
          <w:sz w:val="47"/>
        </w:rPr>
      </w:pPr>
    </w:p>
    <w:p>
      <w:pPr>
        <w:spacing w:before="0" w:line="400" w:lineRule="exact"/>
        <w:ind w:left="3976" w:right="20" w:firstLine="0"/>
        <w:jc w:val="center"/>
        <w:rPr>
          <w:sz w:val="36"/>
        </w:rPr>
      </w:pPr>
      <w:r>
        <w:rPr>
          <w:sz w:val="36"/>
        </w:rPr>
        <w:t>管理管理间</w:t>
      </w:r>
    </w:p>
    <w:p>
      <w:pPr>
        <w:spacing w:before="128" w:line="364" w:lineRule="auto"/>
        <w:ind w:left="2996" w:right="358" w:firstLine="0"/>
        <w:jc w:val="both"/>
        <w:rPr>
          <w:sz w:val="36"/>
        </w:rPr>
      </w:pPr>
      <w:r>
        <w:br w:type="column"/>
      </w:r>
      <w:r>
        <w:rPr>
          <w:sz w:val="36"/>
        </w:rPr>
        <w:t>墙面做水泥砂浆抹面刷米黄色乳胶漆</w:t>
      </w:r>
    </w:p>
    <w:p>
      <w:pPr>
        <w:spacing w:before="93" w:line="364" w:lineRule="auto"/>
        <w:ind w:left="2996" w:right="0" w:firstLine="0"/>
        <w:jc w:val="left"/>
        <w:rPr>
          <w:sz w:val="36"/>
        </w:rPr>
      </w:pPr>
      <w:r>
        <w:rPr>
          <w:sz w:val="36"/>
        </w:rPr>
        <w:t xml:space="preserve">水泥砂浆抹面 </w:t>
      </w:r>
      <w:r>
        <w:rPr>
          <w:spacing w:val="-3"/>
          <w:sz w:val="36"/>
        </w:rPr>
        <w:t>压光，结构墙内</w:t>
      </w:r>
      <w:r>
        <w:rPr>
          <w:sz w:val="36"/>
        </w:rPr>
        <w:t>侧做轻质离壁 墙</w:t>
      </w:r>
    </w:p>
    <w:p>
      <w:pPr>
        <w:pStyle w:val="BodyText"/>
        <w:rPr>
          <w:sz w:val="36"/>
        </w:rPr>
      </w:pPr>
    </w:p>
    <w:p>
      <w:pPr>
        <w:spacing w:before="260" w:line="362" w:lineRule="auto"/>
        <w:ind w:left="2996" w:right="358" w:firstLine="0"/>
        <w:jc w:val="left"/>
        <w:rPr>
          <w:sz w:val="36"/>
        </w:rPr>
      </w:pPr>
      <w:r>
        <w:rPr>
          <w:sz w:val="36"/>
        </w:rPr>
        <w:t>砖墙做水泥砂浆抹面刷米黄</w:t>
      </w:r>
    </w:p>
    <w:p>
      <w:pPr>
        <w:spacing w:before="7" w:line="407" w:lineRule="exact"/>
        <w:ind w:left="2996" w:right="0" w:firstLine="0"/>
        <w:jc w:val="left"/>
        <w:rPr>
          <w:sz w:val="36"/>
        </w:rPr>
      </w:pPr>
      <w:r>
        <w:rPr>
          <w:sz w:val="36"/>
        </w:rPr>
        <w:t>色乳胶漆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5"/>
        <w:rPr>
          <w:sz w:val="39"/>
        </w:rPr>
      </w:pPr>
    </w:p>
    <w:p>
      <w:pPr>
        <w:spacing w:before="0" w:line="362" w:lineRule="auto"/>
        <w:ind w:left="363" w:right="1901" w:firstLine="0"/>
        <w:jc w:val="left"/>
        <w:rPr>
          <w:sz w:val="36"/>
        </w:rPr>
      </w:pPr>
      <w:r>
        <w:rPr>
          <w:sz w:val="36"/>
        </w:rPr>
        <w:t>原水泥板 面刷米黄色乳胶漆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1"/>
        <w:rPr>
          <w:sz w:val="37"/>
        </w:rPr>
      </w:pPr>
    </w:p>
    <w:p>
      <w:pPr>
        <w:spacing w:before="0" w:line="364" w:lineRule="auto"/>
        <w:ind w:left="363" w:right="1684" w:firstLine="0"/>
        <w:jc w:val="left"/>
        <w:rPr>
          <w:sz w:val="36"/>
        </w:rPr>
      </w:pPr>
      <w:r>
        <w:rPr>
          <w:sz w:val="36"/>
        </w:rPr>
        <w:t>站厅管理 用房去走道设置组合垂片天花，站台走道喷黑色乳胶漆</w:t>
      </w:r>
    </w:p>
    <w:p>
      <w:pPr>
        <w:spacing w:after="0" w:line="364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1"/>
          <w:cols w:num="3" w:space="708" w:equalWidth="0">
            <w:col w:w="5837" w:space="781"/>
            <w:col w:w="5517" w:space="40"/>
            <w:col w:w="5685" w:space="0"/>
          </w:cols>
        </w:sectPr>
      </w:pPr>
    </w:p>
    <w:p>
      <w:pPr>
        <w:spacing w:before="0" w:line="357" w:lineRule="exact"/>
        <w:ind w:left="2996" w:right="0" w:firstLine="0"/>
        <w:jc w:val="left"/>
        <w:rPr>
          <w:sz w:val="36"/>
        </w:rPr>
      </w:pPr>
      <w:r>
        <w:rPr>
          <w:sz w:val="36"/>
        </w:rPr>
        <w:t>22</w:t>
      </w:r>
    </w:p>
    <w:p>
      <w:pPr>
        <w:spacing w:before="0" w:line="407" w:lineRule="exact"/>
        <w:ind w:left="3996" w:right="0" w:firstLine="0"/>
        <w:jc w:val="left"/>
        <w:rPr>
          <w:sz w:val="36"/>
        </w:rPr>
      </w:pPr>
      <w:r>
        <w:rPr>
          <w:sz w:val="36"/>
        </w:rPr>
        <w:t>楼梯间</w:t>
      </w: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312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车站备品库</w:t>
      </w:r>
    </w:p>
    <w:p>
      <w:pPr>
        <w:pStyle w:val="BodyText"/>
        <w:spacing w:before="1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17860" w:h="25260"/>
          <w:pgMar w:top="1880" w:right="0" w:bottom="280" w:left="0" w:header="708" w:footer="708"/>
          <w:pgNumType w:start="22"/>
          <w:cols w:space="708"/>
        </w:sect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49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保洁工具间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广告备品室</w:t>
      </w: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综合维修室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气瓶室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照明配电室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65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应急照明电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7"/>
        <w:rPr>
          <w:sz w:val="48"/>
        </w:rPr>
      </w:pPr>
    </w:p>
    <w:p>
      <w:pPr>
        <w:spacing w:before="0" w:line="364" w:lineRule="auto"/>
        <w:ind w:left="641" w:right="0" w:firstLine="0"/>
        <w:jc w:val="both"/>
        <w:rPr>
          <w:sz w:val="36"/>
        </w:rPr>
      </w:pPr>
      <w:r>
        <w:rPr>
          <w:spacing w:val="-3"/>
          <w:sz w:val="36"/>
        </w:rPr>
        <w:t>水泥砂浆抹面压光，陶瓷砖踢脚</w:t>
      </w:r>
      <w:r>
        <w:rPr>
          <w:sz w:val="36"/>
        </w:rPr>
        <w:t>线（</w:t>
      </w:r>
      <w:r>
        <w:rPr>
          <w:spacing w:val="-141"/>
          <w:sz w:val="36"/>
        </w:rPr>
        <w:t xml:space="preserve"> </w:t>
      </w:r>
      <w:r>
        <w:rPr>
          <w:sz w:val="36"/>
        </w:rPr>
        <w:t>150*600</w:t>
      </w:r>
      <w:r>
        <w:rPr>
          <w:spacing w:val="-119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spacing w:before="9"/>
        <w:rPr>
          <w:sz w:val="29"/>
        </w:rPr>
      </w:pPr>
      <w:r>
        <w:br w:type="column"/>
      </w:r>
    </w:p>
    <w:p>
      <w:pPr>
        <w:spacing w:before="0" w:line="364" w:lineRule="auto"/>
        <w:ind w:left="576" w:right="0" w:firstLine="0"/>
        <w:jc w:val="left"/>
        <w:rPr>
          <w:sz w:val="36"/>
        </w:rPr>
      </w:pPr>
      <w:r>
        <w:rPr>
          <w:sz w:val="36"/>
        </w:rPr>
        <w:t xml:space="preserve">墙面做水泥砂 浆抹面刷米黄 </w:t>
      </w:r>
      <w:r>
        <w:rPr>
          <w:spacing w:val="-3"/>
          <w:sz w:val="36"/>
        </w:rPr>
        <w:t>色乳胶漆，结构</w:t>
      </w:r>
      <w:r>
        <w:rPr>
          <w:sz w:val="36"/>
        </w:rPr>
        <w:t>墙内侧做轻质 离壁墙</w:t>
      </w:r>
    </w:p>
    <w:p>
      <w:pPr>
        <w:pStyle w:val="BodyText"/>
        <w:rPr>
          <w:sz w:val="36"/>
        </w:rPr>
      </w:pPr>
      <w:r>
        <w:br w:type="column"/>
      </w:r>
    </w:p>
    <w:p>
      <w:pPr>
        <w:spacing w:before="265" w:line="364" w:lineRule="auto"/>
        <w:ind w:left="363" w:right="1901" w:firstLine="0"/>
        <w:jc w:val="left"/>
        <w:rPr>
          <w:sz w:val="36"/>
        </w:rPr>
      </w:pPr>
      <w:r>
        <w:rPr>
          <w:sz w:val="36"/>
        </w:rPr>
        <w:t>原水泥板 面刷米黄色乳胶漆</w:t>
      </w:r>
    </w:p>
    <w:p>
      <w:pPr>
        <w:spacing w:after="0" w:line="364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3"/>
          <w:cols w:num="4" w:space="708" w:equalWidth="0">
            <w:col w:w="5797" w:space="40"/>
            <w:col w:w="3162" w:space="39"/>
            <w:col w:w="3097" w:space="39"/>
            <w:col w:w="5686" w:space="0"/>
          </w:cols>
        </w:sectPr>
      </w:pPr>
    </w:p>
    <w:p>
      <w:pPr>
        <w:spacing w:before="27"/>
        <w:ind w:left="3996" w:right="0" w:firstLine="0"/>
        <w:jc w:val="left"/>
        <w:rPr>
          <w:sz w:val="36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4317</wp:posOffset>
            </wp:positionV>
            <wp:extent cx="9740645" cy="131826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645" cy="131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源室</w:t>
      </w:r>
    </w:p>
    <w:p>
      <w:pPr>
        <w:pStyle w:val="BodyText"/>
        <w:spacing w:before="5"/>
        <w:rPr>
          <w:sz w:val="27"/>
        </w:rPr>
      </w:pPr>
    </w:p>
    <w:p>
      <w:pPr>
        <w:spacing w:after="0"/>
        <w:rPr>
          <w:sz w:val="27"/>
        </w:rPr>
        <w:sectPr>
          <w:pgSz w:w="17860" w:h="25260"/>
          <w:pgMar w:top="1820" w:right="0" w:bottom="280" w:left="0" w:header="708" w:footer="708"/>
          <w:pgNumType w:start="24"/>
          <w:cols w:space="708"/>
        </w:sect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41"/>
        </w:rPr>
      </w:pPr>
    </w:p>
    <w:p>
      <w:pPr>
        <w:spacing w:before="0" w:line="405" w:lineRule="exact"/>
        <w:ind w:left="3996" w:right="0" w:firstLine="0"/>
        <w:jc w:val="center"/>
        <w:rPr>
          <w:sz w:val="36"/>
        </w:rPr>
      </w:pPr>
      <w:r>
        <w:rPr>
          <w:sz w:val="36"/>
        </w:rPr>
        <w:t>工作人员卫</w:t>
      </w:r>
    </w:p>
    <w:p>
      <w:pPr>
        <w:spacing w:before="0" w:line="351" w:lineRule="exact"/>
        <w:ind w:left="555" w:right="0" w:firstLine="0"/>
        <w:jc w:val="center"/>
        <w:rPr>
          <w:sz w:val="36"/>
        </w:rPr>
      </w:pPr>
      <w:r>
        <w:rPr>
          <w:sz w:val="36"/>
        </w:rPr>
        <w:t>30</w:t>
      </w:r>
    </w:p>
    <w:p>
      <w:pPr>
        <w:spacing w:before="0" w:line="407" w:lineRule="exact"/>
        <w:ind w:left="2916" w:right="0" w:firstLine="0"/>
        <w:jc w:val="center"/>
        <w:rPr>
          <w:sz w:val="36"/>
        </w:rPr>
      </w:pPr>
      <w:r>
        <w:rPr>
          <w:sz w:val="36"/>
        </w:rPr>
        <w:t>生间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1"/>
        </w:r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保洁间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</w:tabs>
        <w:spacing w:before="289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信号设备室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41"/>
        </w:rPr>
      </w:pPr>
    </w:p>
    <w:p>
      <w:pPr>
        <w:spacing w:before="0"/>
        <w:ind w:left="641" w:right="0" w:firstLine="0"/>
        <w:jc w:val="left"/>
        <w:rPr>
          <w:sz w:val="36"/>
        </w:rPr>
      </w:pPr>
      <w:r>
        <w:rPr>
          <w:sz w:val="36"/>
        </w:rPr>
        <w:t>防滑陶瓷地砖</w:t>
      </w:r>
    </w:p>
    <w:p>
      <w:pPr>
        <w:spacing w:before="240"/>
        <w:ind w:left="641" w:right="0" w:firstLine="0"/>
        <w:jc w:val="left"/>
        <w:rPr>
          <w:sz w:val="36"/>
        </w:rPr>
      </w:pPr>
      <w:r>
        <w:rPr>
          <w:spacing w:val="2"/>
          <w:sz w:val="36"/>
        </w:rPr>
        <w:t>（300*300</w:t>
      </w:r>
      <w:r>
        <w:rPr>
          <w:spacing w:val="-114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69"/>
        <w:ind w:left="641" w:right="0" w:firstLine="0"/>
        <w:jc w:val="left"/>
        <w:rPr>
          <w:sz w:val="36"/>
        </w:rPr>
      </w:pPr>
      <w:r>
        <w:rPr>
          <w:sz w:val="36"/>
        </w:rPr>
        <w:t>防滑陶瓷地砖</w:t>
      </w:r>
    </w:p>
    <w:p>
      <w:pPr>
        <w:spacing w:before="241" w:line="362" w:lineRule="auto"/>
        <w:ind w:left="641" w:right="0" w:firstLine="0"/>
        <w:jc w:val="left"/>
        <w:rPr>
          <w:sz w:val="36"/>
        </w:rPr>
      </w:pPr>
      <w:r>
        <w:rPr>
          <w:spacing w:val="2"/>
          <w:sz w:val="36"/>
        </w:rPr>
        <w:t>（600*600</w:t>
      </w:r>
      <w:r>
        <w:rPr>
          <w:spacing w:val="-116"/>
          <w:sz w:val="36"/>
        </w:rPr>
        <w:t xml:space="preserve"> </w:t>
      </w:r>
      <w:r>
        <w:rPr>
          <w:sz w:val="36"/>
        </w:rPr>
        <w:t>），</w:t>
      </w:r>
      <w:r>
        <w:rPr>
          <w:spacing w:val="-19"/>
          <w:sz w:val="36"/>
        </w:rPr>
        <w:t>陶</w:t>
      </w:r>
      <w:r>
        <w:rPr>
          <w:sz w:val="36"/>
        </w:rPr>
        <w:t>瓷砖踢脚线</w:t>
      </w:r>
    </w:p>
    <w:p>
      <w:pPr>
        <w:spacing w:before="8" w:line="372" w:lineRule="auto"/>
        <w:ind w:left="641" w:right="620" w:firstLine="0"/>
        <w:jc w:val="left"/>
        <w:rPr>
          <w:sz w:val="36"/>
        </w:rPr>
      </w:pPr>
      <w:r>
        <w:rPr>
          <w:spacing w:val="2"/>
          <w:sz w:val="36"/>
        </w:rPr>
        <w:t>（150*600</w:t>
      </w:r>
      <w:r>
        <w:rPr>
          <w:spacing w:val="-118"/>
          <w:sz w:val="36"/>
        </w:rPr>
        <w:t xml:space="preserve"> </w:t>
      </w:r>
      <w:r>
        <w:rPr>
          <w:sz w:val="36"/>
        </w:rPr>
        <w:t xml:space="preserve">） </w:t>
      </w:r>
      <w:r>
        <w:rPr>
          <w:spacing w:val="-3"/>
          <w:sz w:val="36"/>
        </w:rPr>
        <w:t>结构层表面抹</w:t>
      </w:r>
    </w:p>
    <w:p>
      <w:pPr>
        <w:spacing w:before="0" w:line="446" w:lineRule="exact"/>
        <w:ind w:left="641" w:right="0" w:firstLine="0"/>
        <w:jc w:val="left"/>
        <w:rPr>
          <w:sz w:val="36"/>
        </w:rPr>
      </w:pPr>
      <w:r>
        <w:rPr>
          <w:sz w:val="36"/>
        </w:rPr>
        <w:t>光，上做 400 高</w:t>
      </w:r>
    </w:p>
    <w:p>
      <w:pPr>
        <w:spacing w:before="240" w:line="364" w:lineRule="auto"/>
        <w:ind w:left="641" w:right="170" w:firstLine="0"/>
        <w:jc w:val="left"/>
        <w:rPr>
          <w:sz w:val="36"/>
        </w:rPr>
      </w:pPr>
      <w:r>
        <w:rPr>
          <w:sz w:val="36"/>
        </w:rPr>
        <w:t>陶瓷防静电地 板，有孔的为不</w:t>
      </w:r>
      <w:r>
        <w:rPr>
          <w:spacing w:val="-8"/>
          <w:sz w:val="36"/>
        </w:rPr>
        <w:t xml:space="preserve">锈钢或 </w:t>
      </w:r>
      <w:r>
        <w:rPr>
          <w:sz w:val="36"/>
        </w:rPr>
        <w:t>PVC</w:t>
      </w:r>
      <w:r>
        <w:rPr>
          <w:spacing w:val="-26"/>
          <w:sz w:val="36"/>
        </w:rPr>
        <w:t xml:space="preserve"> 防静</w:t>
      </w:r>
      <w:r>
        <w:rPr>
          <w:sz w:val="36"/>
        </w:rPr>
        <w:t>电地板</w:t>
      </w:r>
    </w:p>
    <w:p>
      <w:pPr>
        <w:spacing w:before="49" w:line="364" w:lineRule="auto"/>
        <w:ind w:left="31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砖墙做水泥砂 浆抹面贴陶瓷 </w:t>
      </w:r>
      <w:r>
        <w:rPr>
          <w:spacing w:val="-33"/>
          <w:sz w:val="36"/>
        </w:rPr>
        <w:t xml:space="preserve">砖 </w:t>
      </w:r>
      <w:r>
        <w:rPr>
          <w:sz w:val="36"/>
        </w:rPr>
        <w:t>300*450</w:t>
      </w:r>
      <w:r>
        <w:rPr>
          <w:spacing w:val="-46"/>
          <w:sz w:val="36"/>
        </w:rPr>
        <w:t xml:space="preserve"> ，结</w:t>
      </w:r>
      <w:r>
        <w:rPr>
          <w:spacing w:val="1"/>
          <w:sz w:val="36"/>
        </w:rPr>
        <w:t xml:space="preserve">构墙内侧做 </w:t>
      </w:r>
      <w:r>
        <w:rPr>
          <w:sz w:val="36"/>
        </w:rPr>
        <w:t xml:space="preserve">60 </w:t>
      </w:r>
      <w:r>
        <w:rPr>
          <w:spacing w:val="-3"/>
          <w:sz w:val="36"/>
        </w:rPr>
        <w:t>后砖墙，面贴陶</w:t>
      </w:r>
      <w:r>
        <w:rPr>
          <w:sz w:val="36"/>
        </w:rPr>
        <w:t>瓷砖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"/>
        <w:rPr>
          <w:sz w:val="30"/>
        </w:rPr>
      </w:pPr>
    </w:p>
    <w:p>
      <w:pPr>
        <w:spacing w:before="0" w:line="364" w:lineRule="auto"/>
        <w:ind w:left="313" w:right="0" w:firstLine="0"/>
        <w:jc w:val="left"/>
        <w:rPr>
          <w:sz w:val="36"/>
        </w:rPr>
      </w:pPr>
      <w:r>
        <w:rPr>
          <w:sz w:val="36"/>
        </w:rPr>
        <w:t xml:space="preserve">墙面做水泥砂 浆抹面刷米黄 </w:t>
      </w:r>
      <w:r>
        <w:rPr>
          <w:spacing w:val="-3"/>
          <w:sz w:val="36"/>
        </w:rPr>
        <w:t>色乳胶漆，结构</w:t>
      </w:r>
      <w:r>
        <w:rPr>
          <w:sz w:val="36"/>
        </w:rPr>
        <w:t>墙内侧做轻质 离壁墙</w:t>
      </w:r>
    </w:p>
    <w:p>
      <w:pPr>
        <w:pStyle w:val="BodyText"/>
        <w:rPr>
          <w:sz w:val="36"/>
        </w:rPr>
      </w:pPr>
      <w:r>
        <w:br w:type="column"/>
      </w:r>
    </w:p>
    <w:p>
      <w:pPr>
        <w:pStyle w:val="BodyText"/>
        <w:spacing w:before="11"/>
        <w:rPr>
          <w:sz w:val="49"/>
        </w:rPr>
      </w:pPr>
    </w:p>
    <w:p>
      <w:pPr>
        <w:spacing w:before="0" w:line="364" w:lineRule="auto"/>
        <w:ind w:left="363" w:right="1539" w:firstLine="0"/>
        <w:jc w:val="left"/>
        <w:rPr>
          <w:sz w:val="36"/>
        </w:rPr>
      </w:pPr>
      <w:r>
        <w:rPr>
          <w:spacing w:val="-19"/>
          <w:sz w:val="36"/>
        </w:rPr>
        <w:t>铝合金吊顶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z w:val="36"/>
        </w:rPr>
        <w:t>地板至吊 顶净高不小</w:t>
      </w:r>
      <w:r>
        <w:rPr>
          <w:spacing w:val="-33"/>
          <w:sz w:val="36"/>
        </w:rPr>
        <w:t xml:space="preserve">于 </w:t>
      </w:r>
      <w:r>
        <w:rPr>
          <w:sz w:val="36"/>
        </w:rPr>
        <w:t>2400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9"/>
        <w:rPr>
          <w:sz w:val="29"/>
        </w:rPr>
      </w:pPr>
    </w:p>
    <w:p>
      <w:pPr>
        <w:spacing w:before="0" w:line="362" w:lineRule="auto"/>
        <w:ind w:left="363" w:right="1901" w:firstLine="0"/>
        <w:jc w:val="left"/>
        <w:rPr>
          <w:sz w:val="36"/>
        </w:rPr>
      </w:pPr>
      <w:r>
        <w:rPr>
          <w:sz w:val="36"/>
        </w:rPr>
        <w:t>原水泥板 面刷米黄色乳胶漆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9"/>
        </w:rPr>
      </w:pPr>
    </w:p>
    <w:p>
      <w:pPr>
        <w:tabs>
          <w:tab w:val="left" w:pos="996"/>
        </w:tabs>
        <w:spacing w:before="0" w:line="364" w:lineRule="auto"/>
        <w:ind w:left="363" w:right="1539" w:firstLine="0"/>
        <w:jc w:val="left"/>
        <w:rPr>
          <w:sz w:val="36"/>
        </w:rPr>
      </w:pPr>
      <w:r>
        <w:rPr>
          <w:sz w:val="36"/>
        </w:rPr>
        <w:t>铝合金吊</w:t>
      </w:r>
      <w:r>
        <w:rPr>
          <w:spacing w:val="-92"/>
          <w:sz w:val="36"/>
        </w:rPr>
        <w:t>顶</w:t>
      </w:r>
      <w:r>
        <w:rPr>
          <w:sz w:val="36"/>
        </w:rPr>
        <w:t>（明龙骨</w:t>
      </w:r>
      <w:r>
        <w:rPr>
          <w:spacing w:val="-53"/>
          <w:sz w:val="36"/>
        </w:rPr>
        <w:t xml:space="preserve">）， </w:t>
      </w:r>
      <w:r>
        <w:rPr>
          <w:spacing w:val="46"/>
          <w:sz w:val="36"/>
        </w:rPr>
        <w:t>地</w:t>
      </w:r>
      <w:r>
        <w:rPr>
          <w:sz w:val="36"/>
        </w:rPr>
        <w:t>板至吊</w:t>
      </w:r>
      <w:r>
        <w:rPr>
          <w:spacing w:val="-42"/>
          <w:sz w:val="36"/>
        </w:rPr>
        <w:t xml:space="preserve"> </w:t>
      </w:r>
      <w:r>
        <w:rPr>
          <w:sz w:val="36"/>
        </w:rPr>
        <w:t>顶净高不小于</w:t>
        <w:tab/>
        <w:t>2300</w:t>
      </w:r>
      <w:r>
        <w:rPr>
          <w:spacing w:val="-75"/>
          <w:sz w:val="36"/>
        </w:rPr>
        <w:t xml:space="preserve"> </w:t>
      </w:r>
      <w:r>
        <w:rPr>
          <w:sz w:val="36"/>
        </w:rPr>
        <w:t>，</w:t>
      </w:r>
      <w:r>
        <w:rPr>
          <w:spacing w:val="-98"/>
          <w:sz w:val="36"/>
        </w:rPr>
        <w:t xml:space="preserve"> </w:t>
      </w:r>
      <w:r>
        <w:rPr>
          <w:spacing w:val="86"/>
          <w:sz w:val="36"/>
        </w:rPr>
        <w:t>有</w:t>
      </w:r>
      <w:r>
        <w:rPr>
          <w:spacing w:val="82"/>
          <w:sz w:val="36"/>
        </w:rPr>
        <w:t>条件</w:t>
      </w:r>
      <w:r>
        <w:rPr>
          <w:sz w:val="36"/>
        </w:rPr>
        <w:t>时</w:t>
      </w:r>
    </w:p>
    <w:p>
      <w:pPr>
        <w:spacing w:before="0" w:line="460" w:lineRule="exact"/>
        <w:ind w:left="363" w:right="0" w:firstLine="0"/>
        <w:jc w:val="left"/>
        <w:rPr>
          <w:sz w:val="36"/>
        </w:rPr>
      </w:pPr>
      <w:r>
        <w:rPr>
          <w:sz w:val="36"/>
        </w:rPr>
        <w:t>3000</w:t>
      </w:r>
    </w:p>
    <w:p>
      <w:pPr>
        <w:spacing w:after="0" w:line="460" w:lineRule="exact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5"/>
          <w:cols w:num="4" w:space="708" w:equalWidth="0">
            <w:col w:w="5797" w:space="40"/>
            <w:col w:w="3424" w:space="39"/>
            <w:col w:w="2834" w:space="40"/>
            <w:col w:w="5686" w:space="0"/>
          </w:cols>
        </w:sect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  <w:tab w:val="left" w:pos="9613"/>
          <w:tab w:val="left" w:pos="13585"/>
        </w:tabs>
        <w:spacing w:before="84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电缆井</w:t>
        <w:tab/>
        <w:t>水泥砂浆抹面</w:t>
        <w:tab/>
        <w:t>不做装修</w:t>
      </w:r>
    </w:p>
    <w:p>
      <w:pPr>
        <w:pStyle w:val="BodyText"/>
        <w:spacing w:before="8"/>
        <w:rPr>
          <w:sz w:val="21"/>
        </w:rPr>
      </w:pPr>
    </w:p>
    <w:p>
      <w:pPr>
        <w:spacing w:before="50"/>
        <w:ind w:left="3713" w:right="185" w:firstLine="0"/>
        <w:jc w:val="center"/>
        <w:rPr>
          <w:sz w:val="36"/>
        </w:rPr>
      </w:pPr>
      <w:r>
        <w:rPr>
          <w:sz w:val="36"/>
        </w:rPr>
        <w:t>墙面做水泥砂</w:t>
      </w:r>
    </w:p>
    <w:p>
      <w:pPr>
        <w:spacing w:before="237" w:line="411" w:lineRule="exact"/>
        <w:ind w:left="3713" w:right="185" w:firstLine="0"/>
        <w:jc w:val="center"/>
        <w:rPr>
          <w:sz w:val="36"/>
        </w:rPr>
      </w:pPr>
      <w:r>
        <w:rPr>
          <w:sz w:val="36"/>
        </w:rPr>
        <w:t>浆抹面刷米黄</w:t>
      </w:r>
    </w:p>
    <w:p>
      <w:pPr>
        <w:spacing w:before="0" w:line="342" w:lineRule="exact"/>
        <w:ind w:left="2669" w:right="5412" w:firstLine="0"/>
        <w:jc w:val="center"/>
        <w:rPr>
          <w:sz w:val="36"/>
        </w:rPr>
      </w:pPr>
      <w:r>
        <w:rPr>
          <w:sz w:val="36"/>
        </w:rPr>
        <w:t>找平层表面抹</w:t>
      </w: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  <w:tab w:val="left" w:pos="9613"/>
        </w:tabs>
        <w:spacing w:before="32" w:after="0" w:line="184" w:lineRule="auto"/>
        <w:ind w:left="6477" w:right="5723" w:hanging="3482"/>
        <w:jc w:val="left"/>
        <w:rPr>
          <w:sz w:val="36"/>
        </w:rPr>
      </w:pPr>
      <w:r>
        <w:rPr>
          <w:sz w:val="36"/>
        </w:rPr>
        <w:t>0.4KV</w:t>
      </w:r>
      <w:r>
        <w:rPr>
          <w:spacing w:val="-54"/>
          <w:sz w:val="36"/>
        </w:rPr>
        <w:t xml:space="preserve"> </w:t>
      </w:r>
      <w:r>
        <w:rPr>
          <w:sz w:val="36"/>
        </w:rPr>
        <w:t>开关柜</w:t>
        <w:tab/>
        <w:tab/>
        <w:t>色乳胶漆，结</w:t>
      </w:r>
      <w:r>
        <w:rPr>
          <w:spacing w:val="-17"/>
          <w:sz w:val="36"/>
        </w:rPr>
        <w:t>构</w:t>
      </w:r>
      <w:r>
        <w:rPr>
          <w:sz w:val="36"/>
        </w:rPr>
        <w:t>光，绿色水泥基</w:t>
      </w:r>
    </w:p>
    <w:p>
      <w:pPr>
        <w:spacing w:after="0" w:line="184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6"/>
          <w:cols w:space="708"/>
        </w:sect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4"/>
          <w:sz w:val="36"/>
        </w:rPr>
        <w:t>检修储藏室</w:t>
      </w:r>
    </w:p>
    <w:p>
      <w:pPr>
        <w:pStyle w:val="BodyText"/>
        <w:spacing w:before="4"/>
        <w:rPr>
          <w:sz w:val="46"/>
        </w:r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控制室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ListParagraph"/>
        <w:numPr>
          <w:ilvl w:val="0"/>
          <w:numId w:val="79"/>
        </w:numPr>
        <w:tabs>
          <w:tab w:val="left" w:pos="3996"/>
          <w:tab w:val="left" w:pos="3997"/>
        </w:tabs>
        <w:spacing w:before="305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环控机房</w:t>
      </w:r>
    </w:p>
    <w:p>
      <w:pPr>
        <w:spacing w:before="265" w:line="362" w:lineRule="auto"/>
        <w:ind w:left="641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自流平，陶瓷砖踢脚线</w:t>
      </w:r>
    </w:p>
    <w:p>
      <w:pPr>
        <w:spacing w:before="9"/>
        <w:ind w:left="641" w:right="0" w:firstLine="0"/>
        <w:jc w:val="left"/>
        <w:rPr>
          <w:sz w:val="36"/>
        </w:rPr>
      </w:pPr>
      <w:r>
        <w:rPr>
          <w:spacing w:val="2"/>
          <w:sz w:val="36"/>
        </w:rPr>
        <w:t>（150*600</w:t>
      </w:r>
      <w:r>
        <w:rPr>
          <w:spacing w:val="-119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79" w:line="362" w:lineRule="auto"/>
        <w:ind w:left="641" w:right="0" w:firstLine="0"/>
        <w:jc w:val="left"/>
        <w:rPr>
          <w:sz w:val="36"/>
        </w:rPr>
      </w:pPr>
      <w:r>
        <w:rPr>
          <w:sz w:val="36"/>
        </w:rPr>
        <w:t>水泥砂浆抹面压光</w:t>
      </w:r>
    </w:p>
    <w:p>
      <w:pPr>
        <w:spacing w:before="0" w:line="367" w:lineRule="exact"/>
        <w:ind w:left="576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墙内侧做轻质</w:t>
      </w:r>
    </w:p>
    <w:p>
      <w:pPr>
        <w:spacing w:before="240"/>
        <w:ind w:left="576" w:right="0" w:firstLine="0"/>
        <w:jc w:val="left"/>
        <w:rPr>
          <w:sz w:val="36"/>
        </w:rPr>
      </w:pPr>
      <w:r>
        <w:rPr>
          <w:sz w:val="36"/>
        </w:rPr>
        <w:t>离壁墙</w:t>
      </w:r>
    </w:p>
    <w:p>
      <w:pPr>
        <w:spacing w:before="253" w:line="364" w:lineRule="auto"/>
        <w:ind w:left="576" w:right="358" w:firstLine="0"/>
        <w:jc w:val="both"/>
        <w:rPr>
          <w:sz w:val="36"/>
        </w:rPr>
      </w:pPr>
      <w:r>
        <w:rPr>
          <w:spacing w:val="-4"/>
          <w:sz w:val="36"/>
        </w:rPr>
        <w:t>砖墙水泥砂浆抹面刷米黄色</w:t>
      </w:r>
      <w:r>
        <w:rPr>
          <w:sz w:val="36"/>
        </w:rPr>
        <w:t>乳胶漆</w:t>
      </w:r>
    </w:p>
    <w:p>
      <w:pPr>
        <w:spacing w:before="14" w:line="364" w:lineRule="auto"/>
        <w:ind w:left="576" w:right="0" w:firstLine="0"/>
        <w:jc w:val="left"/>
        <w:rPr>
          <w:sz w:val="36"/>
        </w:rPr>
      </w:pPr>
      <w:r>
        <w:rPr>
          <w:sz w:val="36"/>
        </w:rPr>
        <w:t xml:space="preserve">砖墙做水泥砂 </w:t>
      </w:r>
      <w:r>
        <w:rPr>
          <w:spacing w:val="-3"/>
          <w:sz w:val="36"/>
        </w:rPr>
        <w:t>浆抹面压光，结</w:t>
      </w:r>
      <w:r>
        <w:rPr>
          <w:sz w:val="36"/>
        </w:rPr>
        <w:t>构墙内墙不做</w:t>
      </w:r>
    </w:p>
    <w:p>
      <w:pPr>
        <w:spacing w:before="0" w:line="374" w:lineRule="exact"/>
        <w:ind w:left="363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原水泥板 面刷米黄色</w:t>
      </w:r>
    </w:p>
    <w:p>
      <w:pPr>
        <w:spacing w:before="240"/>
        <w:ind w:left="363" w:right="0" w:firstLine="0"/>
        <w:jc w:val="left"/>
        <w:rPr>
          <w:sz w:val="36"/>
        </w:rPr>
      </w:pPr>
      <w:r>
        <w:rPr>
          <w:sz w:val="36"/>
        </w:rPr>
        <w:t>乳胶漆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97"/>
        <w:ind w:left="1411" w:right="0" w:firstLine="0"/>
        <w:jc w:val="left"/>
        <w:rPr>
          <w:sz w:val="36"/>
        </w:rPr>
      </w:pPr>
      <w:r>
        <w:rPr>
          <w:sz w:val="36"/>
        </w:rPr>
        <w:t>不做装修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7"/>
          <w:cols w:num="4" w:space="708" w:equalWidth="0">
            <w:col w:w="5797" w:space="40"/>
            <w:col w:w="3162" w:space="39"/>
            <w:col w:w="3097" w:space="39"/>
            <w:col w:w="5686" w:space="0"/>
          </w:cols>
        </w:sectPr>
      </w:pPr>
    </w:p>
    <w:p>
      <w:pPr>
        <w:spacing w:before="27"/>
        <w:ind w:left="2669" w:right="581" w:firstLine="0"/>
        <w:jc w:val="center"/>
        <w:rPr>
          <w:sz w:val="36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4317</wp:posOffset>
            </wp:positionV>
            <wp:extent cx="9740645" cy="107315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645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装修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1820" w:right="0" w:bottom="280" w:left="0" w:header="708" w:footer="708"/>
          <w:pgNumType w:start="28"/>
          <w:cols w:space="708"/>
        </w:sectPr>
      </w:pPr>
    </w:p>
    <w:p>
      <w:pPr>
        <w:pStyle w:val="ListParagraph"/>
        <w:numPr>
          <w:ilvl w:val="0"/>
          <w:numId w:val="64"/>
        </w:numPr>
        <w:tabs>
          <w:tab w:val="left" w:pos="3996"/>
          <w:tab w:val="left" w:pos="3997"/>
        </w:tabs>
        <w:spacing w:before="216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工务用房</w:t>
      </w:r>
    </w:p>
    <w:p>
      <w:pPr>
        <w:pStyle w:val="BodyText"/>
        <w:spacing w:before="6"/>
        <w:rPr>
          <w:sz w:val="25"/>
        </w:rPr>
      </w:pPr>
    </w:p>
    <w:p>
      <w:pPr>
        <w:spacing w:before="1" w:line="405" w:lineRule="exact"/>
        <w:ind w:left="3976" w:right="20" w:firstLine="0"/>
        <w:jc w:val="center"/>
        <w:rPr>
          <w:sz w:val="36"/>
        </w:rPr>
      </w:pPr>
      <w:r>
        <w:rPr>
          <w:sz w:val="36"/>
        </w:rPr>
        <w:t>接触网紧急</w:t>
      </w:r>
    </w:p>
    <w:p>
      <w:pPr>
        <w:spacing w:before="0" w:line="349" w:lineRule="exact"/>
        <w:ind w:left="535" w:right="20" w:firstLine="0"/>
        <w:jc w:val="center"/>
        <w:rPr>
          <w:sz w:val="36"/>
        </w:rPr>
      </w:pPr>
      <w:r>
        <w:rPr>
          <w:sz w:val="36"/>
        </w:rPr>
        <w:t>39</w:t>
      </w:r>
    </w:p>
    <w:p>
      <w:pPr>
        <w:spacing w:before="0" w:line="405" w:lineRule="exact"/>
        <w:ind w:left="3616" w:right="20" w:firstLine="0"/>
        <w:jc w:val="center"/>
        <w:rPr>
          <w:sz w:val="36"/>
        </w:rPr>
      </w:pPr>
      <w:r>
        <w:rPr>
          <w:sz w:val="36"/>
        </w:rPr>
        <w:t>抢修用房</w:t>
      </w:r>
    </w:p>
    <w:p>
      <w:pPr>
        <w:pStyle w:val="BodyText"/>
        <w:spacing w:before="8"/>
        <w:rPr>
          <w:sz w:val="44"/>
        </w:rPr>
      </w:pPr>
      <w:r>
        <w:br w:type="column"/>
      </w:r>
    </w:p>
    <w:p>
      <w:pPr>
        <w:spacing w:before="0"/>
        <w:ind w:left="2996" w:right="0" w:firstLine="0"/>
        <w:jc w:val="left"/>
        <w:rPr>
          <w:sz w:val="36"/>
        </w:rPr>
      </w:pPr>
      <w:r>
        <w:rPr>
          <w:sz w:val="36"/>
        </w:rPr>
        <w:t>水泥砂浆抹面</w:t>
      </w:r>
    </w:p>
    <w:p>
      <w:pPr>
        <w:tabs>
          <w:tab w:val="left" w:pos="6210"/>
        </w:tabs>
        <w:spacing w:before="240"/>
        <w:ind w:left="2996" w:right="0" w:firstLine="0"/>
        <w:jc w:val="left"/>
        <w:rPr>
          <w:sz w:val="36"/>
        </w:rPr>
      </w:pPr>
      <w:r>
        <w:rPr>
          <w:position w:val="8"/>
          <w:sz w:val="36"/>
        </w:rPr>
        <w:t>压光</w:t>
        <w:tab/>
      </w:r>
      <w:r>
        <w:rPr>
          <w:sz w:val="36"/>
        </w:rPr>
        <w:t>水泥砂浆抹面压光</w:t>
      </w:r>
    </w:p>
    <w:p>
      <w:pPr>
        <w:pStyle w:val="BodyText"/>
        <w:spacing w:before="2"/>
        <w:rPr>
          <w:sz w:val="47"/>
        </w:rPr>
      </w:pPr>
    </w:p>
    <w:p>
      <w:pPr>
        <w:spacing w:before="1"/>
        <w:ind w:left="2996" w:right="0" w:firstLine="0"/>
        <w:jc w:val="left"/>
        <w:rPr>
          <w:sz w:val="36"/>
        </w:rPr>
      </w:pPr>
      <w:r>
        <w:rPr>
          <w:sz w:val="36"/>
        </w:rPr>
        <w:t>墙面做水泥砂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29"/>
          <w:cols w:num="2" w:space="708" w:equalWidth="0">
            <w:col w:w="5837" w:space="781"/>
            <w:col w:w="11242" w:space="0"/>
          </w:cols>
        </w:sectPr>
      </w:pPr>
    </w:p>
    <w:p>
      <w:pPr>
        <w:pStyle w:val="BodyText"/>
        <w:spacing w:before="8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1880" w:right="0" w:bottom="280" w:left="0" w:header="708" w:footer="708"/>
          <w:pgNumType w:start="30"/>
          <w:cols w:space="708"/>
        </w:sectPr>
      </w:pPr>
    </w:p>
    <w:p>
      <w:pPr>
        <w:tabs>
          <w:tab w:val="left" w:pos="3996"/>
          <w:tab w:val="left" w:pos="9613"/>
        </w:tabs>
        <w:spacing w:before="49" w:line="364" w:lineRule="auto"/>
        <w:ind w:left="9614" w:right="0" w:hanging="6618"/>
        <w:jc w:val="left"/>
        <w:rPr>
          <w:sz w:val="36"/>
        </w:rPr>
      </w:pPr>
      <w:r>
        <w:rPr>
          <w:sz w:val="36"/>
        </w:rPr>
        <w:t>40</w:t>
        <w:tab/>
        <w:t>电缆夹层</w:t>
        <w:tab/>
        <w:t>浆抹面，结构</w:t>
      </w:r>
      <w:r>
        <w:rPr>
          <w:spacing w:val="-19"/>
          <w:sz w:val="36"/>
        </w:rPr>
        <w:t>墙</w:t>
      </w:r>
      <w:r>
        <w:rPr>
          <w:sz w:val="36"/>
        </w:rPr>
        <w:t>不做</w:t>
      </w:r>
    </w:p>
    <w:p>
      <w:pPr>
        <w:spacing w:before="49"/>
        <w:ind w:left="1411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不做装修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31"/>
          <w:cols w:num="2" w:space="708" w:equalWidth="0">
            <w:col w:w="12135" w:space="40"/>
            <w:col w:w="5685" w:space="0"/>
          </w:cols>
        </w:sectPr>
      </w:pPr>
    </w:p>
    <w:p>
      <w:pPr>
        <w:pStyle w:val="BodyText"/>
        <w:rPr>
          <w:sz w:val="36"/>
        </w:rPr>
      </w:pPr>
    </w:p>
    <w:p>
      <w:pPr>
        <w:spacing w:before="254" w:line="405" w:lineRule="exact"/>
        <w:ind w:left="3996" w:right="0" w:firstLine="0"/>
        <w:jc w:val="center"/>
        <w:rPr>
          <w:sz w:val="36"/>
        </w:rPr>
      </w:pPr>
      <w:r>
        <w:rPr>
          <w:sz w:val="36"/>
        </w:rPr>
        <w:t>乘务员休息</w:t>
      </w:r>
    </w:p>
    <w:p>
      <w:pPr>
        <w:spacing w:before="0" w:line="351" w:lineRule="exact"/>
        <w:ind w:left="555" w:right="0" w:firstLine="0"/>
        <w:jc w:val="center"/>
        <w:rPr>
          <w:sz w:val="36"/>
        </w:rPr>
      </w:pPr>
      <w:r>
        <w:rPr>
          <w:sz w:val="36"/>
        </w:rPr>
        <w:t>41</w:t>
      </w:r>
    </w:p>
    <w:p>
      <w:pPr>
        <w:spacing w:before="0" w:line="407" w:lineRule="exact"/>
        <w:ind w:left="2556" w:right="0" w:firstLine="0"/>
        <w:jc w:val="center"/>
        <w:rPr>
          <w:sz w:val="36"/>
        </w:rPr>
      </w:pPr>
      <w:r>
        <w:rPr>
          <w:sz w:val="36"/>
        </w:rPr>
        <w:t>室</w:t>
      </w:r>
    </w:p>
    <w:p>
      <w:pPr>
        <w:pStyle w:val="BodyText"/>
        <w:rPr>
          <w:sz w:val="36"/>
        </w:rPr>
      </w:pPr>
    </w:p>
    <w:p>
      <w:pPr>
        <w:pStyle w:val="BodyText"/>
        <w:spacing w:before="6"/>
        <w:rPr>
          <w:sz w:val="38"/>
        </w:rPr>
      </w:pPr>
    </w:p>
    <w:p>
      <w:pPr>
        <w:spacing w:before="0" w:line="405" w:lineRule="exact"/>
        <w:ind w:left="3996" w:right="0" w:firstLine="0"/>
        <w:jc w:val="center"/>
        <w:rPr>
          <w:sz w:val="36"/>
        </w:rPr>
      </w:pPr>
      <w:r>
        <w:rPr>
          <w:sz w:val="36"/>
        </w:rPr>
        <w:t>扶梯下三角</w:t>
      </w:r>
    </w:p>
    <w:p>
      <w:pPr>
        <w:spacing w:before="0" w:line="349" w:lineRule="exact"/>
        <w:ind w:left="555" w:right="0" w:firstLine="0"/>
        <w:jc w:val="center"/>
        <w:rPr>
          <w:sz w:val="36"/>
        </w:rPr>
      </w:pPr>
      <w:r>
        <w:rPr>
          <w:sz w:val="36"/>
        </w:rPr>
        <w:t>42</w:t>
      </w:r>
    </w:p>
    <w:p>
      <w:pPr>
        <w:spacing w:before="0" w:line="405" w:lineRule="exact"/>
        <w:ind w:left="2556" w:right="0" w:firstLine="0"/>
        <w:jc w:val="center"/>
        <w:rPr>
          <w:sz w:val="36"/>
        </w:rPr>
      </w:pPr>
      <w:r>
        <w:rPr>
          <w:sz w:val="36"/>
        </w:rPr>
        <w:t>房</w:t>
      </w:r>
    </w:p>
    <w:p>
      <w:pPr>
        <w:spacing w:before="17"/>
        <w:ind w:left="641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耐磨陶瓷地砖</w:t>
      </w:r>
    </w:p>
    <w:p>
      <w:pPr>
        <w:spacing w:before="237" w:line="364" w:lineRule="auto"/>
        <w:ind w:left="641" w:right="0" w:firstLine="0"/>
        <w:jc w:val="left"/>
        <w:rPr>
          <w:sz w:val="36"/>
        </w:rPr>
      </w:pPr>
      <w:r>
        <w:rPr>
          <w:spacing w:val="2"/>
          <w:sz w:val="36"/>
        </w:rPr>
        <w:t>（600*600</w:t>
      </w:r>
      <w:r>
        <w:rPr>
          <w:spacing w:val="-116"/>
          <w:sz w:val="36"/>
        </w:rPr>
        <w:t xml:space="preserve"> </w:t>
      </w:r>
      <w:r>
        <w:rPr>
          <w:sz w:val="36"/>
        </w:rPr>
        <w:t>），</w:t>
      </w:r>
      <w:r>
        <w:rPr>
          <w:spacing w:val="-19"/>
          <w:sz w:val="36"/>
        </w:rPr>
        <w:t>陶</w:t>
      </w:r>
      <w:r>
        <w:rPr>
          <w:sz w:val="36"/>
        </w:rPr>
        <w:t>瓷砖踢脚线</w:t>
      </w:r>
    </w:p>
    <w:p>
      <w:pPr>
        <w:spacing w:before="0" w:line="459" w:lineRule="exact"/>
        <w:ind w:left="641" w:right="0" w:firstLine="0"/>
        <w:jc w:val="left"/>
        <w:rPr>
          <w:sz w:val="36"/>
        </w:rPr>
      </w:pPr>
      <w:r>
        <w:rPr>
          <w:spacing w:val="2"/>
          <w:sz w:val="36"/>
        </w:rPr>
        <w:t>（150*600</w:t>
      </w:r>
      <w:r>
        <w:rPr>
          <w:spacing w:val="-119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spacing w:before="8"/>
        <w:rPr>
          <w:sz w:val="28"/>
        </w:rPr>
      </w:pPr>
      <w:r>
        <w:br w:type="column"/>
      </w:r>
    </w:p>
    <w:p>
      <w:pPr>
        <w:tabs>
          <w:tab w:val="left" w:pos="3236"/>
        </w:tabs>
        <w:spacing w:before="0" w:line="360" w:lineRule="auto"/>
        <w:ind w:left="313" w:right="1539" w:firstLine="2923"/>
        <w:jc w:val="left"/>
        <w:rPr>
          <w:sz w:val="36"/>
        </w:rPr>
      </w:pPr>
      <w:r>
        <w:rPr>
          <w:sz w:val="36"/>
        </w:rPr>
        <w:t>铝合金吊</w:t>
      </w:r>
      <w:r>
        <w:rPr>
          <w:spacing w:val="-92"/>
          <w:sz w:val="36"/>
        </w:rPr>
        <w:t>顶</w:t>
      </w:r>
      <w:r>
        <w:rPr>
          <w:sz w:val="36"/>
        </w:rPr>
        <w:t>（明龙骨</w:t>
      </w:r>
      <w:r>
        <w:rPr>
          <w:spacing w:val="-52"/>
          <w:sz w:val="36"/>
        </w:rPr>
        <w:t xml:space="preserve">）， </w:t>
      </w:r>
      <w:r>
        <w:rPr>
          <w:spacing w:val="86"/>
          <w:sz w:val="36"/>
        </w:rPr>
        <w:t>砖</w:t>
      </w:r>
      <w:r>
        <w:rPr>
          <w:spacing w:val="82"/>
          <w:sz w:val="36"/>
        </w:rPr>
        <w:t>墙水</w:t>
      </w:r>
      <w:r>
        <w:rPr>
          <w:spacing w:val="86"/>
          <w:sz w:val="36"/>
        </w:rPr>
        <w:t>泥</w:t>
      </w:r>
      <w:r>
        <w:rPr>
          <w:spacing w:val="82"/>
          <w:sz w:val="36"/>
        </w:rPr>
        <w:t>砂</w:t>
      </w:r>
      <w:r>
        <w:rPr>
          <w:sz w:val="36"/>
        </w:rPr>
        <w:t>浆</w:t>
        <w:tab/>
      </w:r>
      <w:r>
        <w:rPr>
          <w:spacing w:val="46"/>
          <w:position w:val="1"/>
          <w:sz w:val="36"/>
        </w:rPr>
        <w:t>地</w:t>
      </w:r>
      <w:r>
        <w:rPr>
          <w:position w:val="1"/>
          <w:sz w:val="36"/>
        </w:rPr>
        <w:t>板至吊</w:t>
      </w:r>
      <w:r>
        <w:rPr>
          <w:spacing w:val="-48"/>
          <w:position w:val="1"/>
          <w:sz w:val="36"/>
        </w:rPr>
        <w:t xml:space="preserve"> </w:t>
      </w:r>
      <w:r>
        <w:rPr>
          <w:position w:val="1"/>
          <w:sz w:val="36"/>
        </w:rPr>
        <w:t>顶净高不小</w:t>
      </w:r>
      <w:r>
        <w:rPr>
          <w:spacing w:val="86"/>
          <w:sz w:val="36"/>
        </w:rPr>
        <w:t>抹</w:t>
      </w:r>
      <w:r>
        <w:rPr>
          <w:spacing w:val="82"/>
          <w:sz w:val="36"/>
        </w:rPr>
        <w:t>面刷</w:t>
      </w:r>
      <w:r>
        <w:rPr>
          <w:spacing w:val="86"/>
          <w:sz w:val="36"/>
        </w:rPr>
        <w:t>米</w:t>
      </w:r>
      <w:r>
        <w:rPr>
          <w:spacing w:val="82"/>
          <w:sz w:val="36"/>
        </w:rPr>
        <w:t>黄</w:t>
      </w:r>
      <w:r>
        <w:rPr>
          <w:sz w:val="36"/>
        </w:rPr>
        <w:t>色</w:t>
        <w:tab/>
      </w:r>
      <w:r>
        <w:rPr>
          <w:position w:val="1"/>
          <w:sz w:val="36"/>
        </w:rPr>
        <w:t>于</w:t>
      </w:r>
      <w:r>
        <w:rPr>
          <w:spacing w:val="-65"/>
          <w:position w:val="1"/>
          <w:sz w:val="36"/>
        </w:rPr>
        <w:t xml:space="preserve"> </w:t>
      </w:r>
      <w:r>
        <w:rPr>
          <w:position w:val="1"/>
          <w:sz w:val="36"/>
        </w:rPr>
        <w:t>2400</w:t>
      </w:r>
    </w:p>
    <w:p>
      <w:pPr>
        <w:spacing w:before="14"/>
        <w:ind w:left="313" w:right="0" w:firstLine="0"/>
        <w:jc w:val="left"/>
        <w:rPr>
          <w:sz w:val="36"/>
        </w:rPr>
      </w:pPr>
      <w:r>
        <w:rPr>
          <w:sz w:val="36"/>
        </w:rPr>
        <w:t>乳胶漆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3"/>
        <w:rPr>
          <w:sz w:val="30"/>
        </w:rPr>
      </w:pPr>
    </w:p>
    <w:p>
      <w:pPr>
        <w:spacing w:before="0"/>
        <w:ind w:left="313" w:right="0" w:firstLine="0"/>
        <w:jc w:val="left"/>
        <w:rPr>
          <w:sz w:val="36"/>
        </w:rPr>
      </w:pPr>
      <w:r>
        <w:rPr>
          <w:sz w:val="36"/>
        </w:rPr>
        <w:t>墙面做水泥砂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32"/>
          <w:cols w:num="3" w:space="708" w:equalWidth="0">
            <w:col w:w="5797" w:space="40"/>
            <w:col w:w="3424" w:space="39"/>
            <w:col w:w="8560" w:space="0"/>
          </w:cols>
        </w:sectPr>
      </w:pPr>
    </w:p>
    <w:p>
      <w:pPr>
        <w:pStyle w:val="BodyText"/>
        <w:spacing w:before="12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7860" w:h="25260"/>
          <w:pgMar w:top="1880" w:right="0" w:bottom="280" w:left="0" w:header="708" w:footer="708"/>
          <w:pgNumType w:start="33"/>
          <w:cols w:space="708"/>
        </w:sectPr>
      </w:pPr>
    </w:p>
    <w:p>
      <w:pPr>
        <w:pStyle w:val="ListParagraph"/>
        <w:numPr>
          <w:ilvl w:val="0"/>
          <w:numId w:val="63"/>
        </w:numPr>
        <w:tabs>
          <w:tab w:val="left" w:pos="3996"/>
          <w:tab w:val="left" w:pos="3997"/>
          <w:tab w:val="left" w:pos="6477"/>
          <w:tab w:val="left" w:pos="9613"/>
        </w:tabs>
        <w:spacing w:before="49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风室、风道</w:t>
        <w:tab/>
        <w:t>水泥砂浆抹面</w:t>
        <w:tab/>
        <w:t>浆抹面，结构</w:t>
      </w:r>
      <w:r>
        <w:rPr>
          <w:spacing w:val="-19"/>
          <w:sz w:val="36"/>
        </w:rPr>
        <w:t>墙</w:t>
      </w:r>
    </w:p>
    <w:p>
      <w:pPr>
        <w:spacing w:before="238"/>
        <w:ind w:left="9614" w:right="0" w:firstLine="0"/>
        <w:jc w:val="left"/>
        <w:rPr>
          <w:sz w:val="36"/>
        </w:rPr>
      </w:pPr>
      <w:r>
        <w:rPr>
          <w:sz w:val="36"/>
        </w:rPr>
        <w:t>不做</w:t>
      </w:r>
    </w:p>
    <w:p>
      <w:pPr>
        <w:spacing w:before="255"/>
        <w:ind w:left="9614" w:right="0" w:firstLine="0"/>
        <w:jc w:val="left"/>
        <w:rPr>
          <w:sz w:val="36"/>
        </w:rPr>
      </w:pPr>
      <w:r>
        <w:rPr>
          <w:sz w:val="36"/>
        </w:rPr>
        <w:t>砖墙或砼墙做</w:t>
      </w:r>
    </w:p>
    <w:p>
      <w:pPr>
        <w:pStyle w:val="ListParagraph"/>
        <w:numPr>
          <w:ilvl w:val="0"/>
          <w:numId w:val="63"/>
        </w:numPr>
        <w:tabs>
          <w:tab w:val="left" w:pos="3996"/>
          <w:tab w:val="left" w:pos="3997"/>
          <w:tab w:val="left" w:pos="6477"/>
          <w:tab w:val="left" w:pos="9613"/>
        </w:tabs>
        <w:spacing w:before="237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站台轨行区</w:t>
        <w:tab/>
        <w:t>不做装修</w:t>
        <w:tab/>
        <w:t>水泥砂浆抹面</w:t>
      </w:r>
      <w:r>
        <w:rPr>
          <w:spacing w:val="-19"/>
          <w:sz w:val="36"/>
        </w:rPr>
        <w:t>，</w:t>
      </w:r>
    </w:p>
    <w:p>
      <w:pPr>
        <w:spacing w:before="241"/>
        <w:ind w:left="9614" w:right="0" w:firstLine="0"/>
        <w:jc w:val="left"/>
        <w:rPr>
          <w:sz w:val="36"/>
        </w:rPr>
      </w:pPr>
      <w:r>
        <w:rPr>
          <w:sz w:val="36"/>
        </w:rPr>
        <w:t>喷黑色乳胶漆</w:t>
      </w:r>
    </w:p>
    <w:p>
      <w:pPr>
        <w:spacing w:before="49"/>
        <w:ind w:left="1013" w:right="2434" w:firstLine="0"/>
        <w:jc w:val="center"/>
        <w:rPr>
          <w:sz w:val="36"/>
        </w:rPr>
      </w:pPr>
      <w:r>
        <w:br w:type="column"/>
      </w:r>
      <w:r>
        <w:rPr>
          <w:sz w:val="36"/>
        </w:rPr>
        <w:t>不做装修</w: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spacing w:before="269"/>
        <w:ind w:left="1013" w:right="2472" w:firstLine="0"/>
        <w:jc w:val="center"/>
        <w:rPr>
          <w:sz w:val="36"/>
        </w:rPr>
      </w:pPr>
      <w:r>
        <w:rPr>
          <w:sz w:val="36"/>
        </w:rPr>
        <w:t>喷黑色乳胶漆</w:t>
      </w:r>
    </w:p>
    <w:p>
      <w:pPr>
        <w:spacing w:after="0"/>
        <w:jc w:val="center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34"/>
          <w:cols w:num="2" w:space="708" w:equalWidth="0">
            <w:col w:w="12135" w:space="40"/>
            <w:col w:w="5685" w:space="0"/>
          </w:cols>
        </w:sectPr>
      </w:pPr>
    </w:p>
    <w:p>
      <w:pPr>
        <w:pStyle w:val="BodyText"/>
        <w:spacing w:before="1"/>
        <w:rPr>
          <w:sz w:val="16"/>
        </w:rPr>
      </w:pPr>
    </w:p>
    <w:p>
      <w:pPr>
        <w:tabs>
          <w:tab w:val="left" w:pos="6477"/>
        </w:tabs>
        <w:spacing w:before="49" w:line="405" w:lineRule="exact"/>
        <w:ind w:left="3996" w:right="0" w:firstLine="0"/>
        <w:jc w:val="left"/>
        <w:rPr>
          <w:sz w:val="36"/>
        </w:rPr>
      </w:pPr>
      <w:r>
        <w:rPr>
          <w:sz w:val="36"/>
        </w:rPr>
        <w:t>污水池</w:t>
      </w:r>
      <w:r>
        <w:rPr>
          <w:spacing w:val="-37"/>
          <w:sz w:val="36"/>
        </w:rPr>
        <w:t>、</w:t>
      </w:r>
      <w:r>
        <w:rPr>
          <w:sz w:val="36"/>
        </w:rPr>
        <w:t>废水</w:t>
        <w:tab/>
        <w:t>水池内部贴白色</w:t>
      </w:r>
    </w:p>
    <w:p>
      <w:pPr>
        <w:spacing w:before="0" w:line="344" w:lineRule="exact"/>
        <w:ind w:left="2996" w:right="0" w:firstLine="0"/>
        <w:jc w:val="left"/>
        <w:rPr>
          <w:sz w:val="36"/>
        </w:rPr>
      </w:pPr>
      <w:r>
        <w:rPr>
          <w:sz w:val="36"/>
        </w:rPr>
        <w:t>45</w:t>
      </w:r>
    </w:p>
    <w:p>
      <w:pPr>
        <w:tabs>
          <w:tab w:val="left" w:pos="6477"/>
        </w:tabs>
        <w:spacing w:before="0" w:line="411" w:lineRule="exact"/>
        <w:ind w:left="3996" w:right="0" w:firstLine="0"/>
        <w:jc w:val="left"/>
        <w:rPr>
          <w:sz w:val="36"/>
        </w:rPr>
      </w:pPr>
      <w:r>
        <w:rPr>
          <w:sz w:val="36"/>
        </w:rPr>
        <w:t>池</w:t>
        <w:tab/>
        <w:t>陶瓷砖</w:t>
      </w:r>
      <w:r>
        <w:rPr>
          <w:spacing w:val="-29"/>
          <w:sz w:val="36"/>
        </w:rPr>
        <w:t xml:space="preserve"> </w:t>
      </w:r>
      <w:r>
        <w:rPr>
          <w:sz w:val="36"/>
        </w:rPr>
        <w:t>150*150</w:t>
      </w:r>
    </w:p>
    <w:p>
      <w:pPr>
        <w:pStyle w:val="BodyText"/>
        <w:spacing w:before="8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7860" w:h="25260"/>
          <w:pgMar w:top="1880" w:right="0" w:bottom="280" w:left="0" w:header="708" w:footer="708"/>
          <w:pgNumType w:start="35"/>
          <w:cols w:space="708"/>
        </w:sectPr>
      </w:pPr>
    </w:p>
    <w:p>
      <w:pPr>
        <w:pStyle w:val="ListParagraph"/>
        <w:numPr>
          <w:ilvl w:val="0"/>
          <w:numId w:val="62"/>
        </w:numPr>
        <w:tabs>
          <w:tab w:val="left" w:pos="3996"/>
          <w:tab w:val="left" w:pos="3997"/>
        </w:tabs>
        <w:spacing w:before="50" w:after="0" w:line="240" w:lineRule="auto"/>
        <w:ind w:left="3996" w:right="0" w:hanging="1001"/>
        <w:jc w:val="left"/>
        <w:rPr>
          <w:sz w:val="36"/>
        </w:rPr>
      </w:pPr>
      <w:r>
        <w:rPr>
          <w:sz w:val="36"/>
        </w:rPr>
        <w:t>银行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62"/>
        </w:numPr>
        <w:tabs>
          <w:tab w:val="left" w:pos="3996"/>
          <w:tab w:val="left" w:pos="3997"/>
        </w:tabs>
        <w:spacing w:before="0" w:after="0" w:line="240" w:lineRule="auto"/>
        <w:ind w:left="3996" w:right="0" w:hanging="1001"/>
        <w:jc w:val="left"/>
        <w:rPr>
          <w:sz w:val="36"/>
        </w:rPr>
      </w:pPr>
      <w:r>
        <w:rPr>
          <w:spacing w:val="-7"/>
          <w:sz w:val="36"/>
        </w:rPr>
        <w:t>票务室</w:t>
      </w:r>
    </w:p>
    <w:p>
      <w:pPr>
        <w:spacing w:before="50" w:line="448" w:lineRule="auto"/>
        <w:ind w:left="1361" w:right="8139" w:firstLine="0"/>
        <w:jc w:val="left"/>
        <w:rPr>
          <w:sz w:val="36"/>
        </w:rPr>
      </w:pPr>
      <w:r>
        <w:br w:type="column"/>
      </w:r>
      <w:r>
        <w:rPr>
          <w:sz w:val="36"/>
        </w:rPr>
        <w:t>由银行系统负责装修成品</w:t>
      </w:r>
    </w:p>
    <w:p>
      <w:pPr>
        <w:pStyle w:val="BodyText"/>
        <w:spacing w:before="4"/>
        <w:rPr>
          <w:sz w:val="53"/>
        </w:rPr>
      </w:pPr>
    </w:p>
    <w:p>
      <w:pPr>
        <w:pStyle w:val="Heading1"/>
      </w:pPr>
      <w:r>
        <w:t>（门窗表）</w:t>
      </w:r>
    </w:p>
    <w:p>
      <w:pPr>
        <w:spacing w:after="0"/>
        <w:sectPr>
          <w:type w:val="continuous"/>
          <w:pgSz w:w="17860" w:h="25260"/>
          <w:pgMar w:top="1880" w:right="0" w:bottom="280" w:left="0" w:header="708" w:footer="708"/>
          <w:pgNumType w:start="36"/>
          <w:cols w:num="2" w:space="708" w:equalWidth="0">
            <w:col w:w="5077" w:space="40"/>
            <w:col w:w="12743" w:space="0"/>
          </w:cols>
        </w:sectPr>
      </w:pPr>
    </w:p>
    <w:p>
      <w:pPr>
        <w:pStyle w:val="BodyText"/>
        <w:spacing w:before="3"/>
        <w:rPr>
          <w:b/>
          <w:sz w:val="25"/>
        </w:rPr>
      </w:pPr>
    </w:p>
    <w:p>
      <w:pPr>
        <w:pStyle w:val="BodyText"/>
        <w:ind w:left="2520"/>
        <w:rPr>
          <w:sz w:val="20"/>
        </w:rPr>
      </w:pPr>
      <w:r>
        <w:rPr>
          <w:sz w:val="20"/>
        </w:rPr>
        <w:pict>
          <v:group id="_x0000_i1025" style="width:756.75pt;height:74pt;mso-position-horizontal-relative:char;mso-position-vertical-relative:line" coordorigin="0,0" coordsize="15135,14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5135;height:1480;position:absolute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460;height:360;left:4951;position:absolute;top: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洞口尺寸</w:t>
                    </w:r>
                  </w:p>
                </w:txbxContent>
              </v:textbox>
            </v:shape>
            <v:shape id="_x0000_s1028" type="#_x0000_t202" style="width:380;height:360;left:7328;position:absolute;top: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数</w:t>
                    </w:r>
                  </w:p>
                </w:txbxContent>
              </v:textbox>
            </v:shape>
            <v:shape id="_x0000_s1029" type="#_x0000_t202" style="width:740;height:360;left:1077;position:absolute;top: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类型</w:t>
                    </w:r>
                  </w:p>
                </w:txbxContent>
              </v:textbox>
            </v:shape>
            <v:shape id="_x0000_s1030" type="#_x0000_t202" style="width:1460;height:360;left:2509;position:absolute;top: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设计编号</w:t>
                    </w:r>
                  </w:p>
                </w:txbxContent>
              </v:textbox>
            </v:shape>
            <v:shape id="_x0000_s1031" type="#_x0000_t202" style="width:740;height:360;left:10254;position:absolute;top: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位置</w:t>
                    </w:r>
                  </w:p>
                </w:txbxContent>
              </v:textbox>
            </v:shape>
            <v:shape id="_x0000_s1032" type="#_x0000_t202" style="width:740;height:360;left:13776;position:absolute;top:43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类型</w:t>
                    </w:r>
                  </w:p>
                </w:txbxContent>
              </v:textbox>
            </v:shape>
            <v:shape id="_x0000_s1033" type="#_x0000_t202" style="width:2825;height:368;left:4883;position:absolute;top:784" filled="f" stroked="f">
              <v:textbox inset="0,0,0,0">
                <w:txbxContent>
                  <w:p>
                    <w:pPr>
                      <w:tabs>
                        <w:tab w:val="left" w:pos="1274"/>
                        <w:tab w:val="left" w:pos="2444"/>
                      </w:tabs>
                      <w:spacing w:before="0" w:line="367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宽</w:t>
                      <w:tab/>
                      <w:t>高</w:t>
                      <w:tab/>
                    </w:r>
                    <w:r>
                      <w:rPr>
                        <w:position w:val="1"/>
                        <w:sz w:val="36"/>
                      </w:rPr>
                      <w:t>量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type w:val="continuous"/>
          <w:pgSz w:w="17860" w:h="25260"/>
          <w:pgMar w:top="1880" w:right="0" w:bottom="280" w:left="0" w:header="708" w:footer="708"/>
          <w:pgNumType w:start="37"/>
          <w:cols w:space="708"/>
        </w:sectPr>
      </w:pPr>
    </w:p>
    <w:p>
      <w:pPr>
        <w:spacing w:before="298"/>
        <w:ind w:left="10730" w:right="0" w:firstLine="0"/>
        <w:jc w:val="left"/>
        <w:rPr>
          <w:sz w:val="36"/>
        </w:rPr>
      </w:pPr>
      <w:r>
        <w:pict>
          <v:shape id="_x0000_s1034" type="#_x0000_t202" style="width:326.2pt;height:1005.25pt;margin-top:11.49pt;margin-left:186.71pt;mso-position-horizontal-relative:page;position:absolute;z-index:251664384" filled="f" stroked="f">
            <v:textbox inset="0,0,0,0">
              <w:txbxContent>
                <w:tbl>
                  <w:tblPr>
                    <w:tblStyle w:val="TableNormal0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27"/>
                    <w:gridCol w:w="2748"/>
                    <w:gridCol w:w="1002"/>
                    <w:gridCol w:w="1318"/>
                    <w:gridCol w:w="729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73"/>
                      <w:jc w:val="lef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line="411" w:lineRule="exact"/>
                          <w:ind w:left="148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卷帘门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line="411" w:lineRule="exact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line="411" w:lineRule="exact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68"/>
                      <w:jc w:val="lef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before="262"/>
                          <w:ind w:left="138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GFM1527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62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1500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62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2700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62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55"/>
                      <w:jc w:val="left"/>
                    </w:trPr>
                    <w:tc>
                      <w:tcPr>
                        <w:tcW w:w="3475" w:type="dxa"/>
                        <w:gridSpan w:val="2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138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GFM1223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1200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2310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994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323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GFM1221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323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1200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323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323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843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before="287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门</w:t>
                        </w: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GFM1021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rPr>
                            <w:sz w:val="36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34"/>
                          </w:rPr>
                        </w:pPr>
                      </w:p>
                      <w:p>
                        <w:pPr>
                          <w:pStyle w:val="TableParagraph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366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GFM0921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900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98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GBM1021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33"/>
                          </w:rPr>
                        </w:pPr>
                      </w:p>
                      <w:p>
                        <w:pPr>
                          <w:pStyle w:val="TableParagraph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34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311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GHM0921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311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900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311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311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15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窗</w:t>
                        </w: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1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防火观察窗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1500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48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192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GHM0921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192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900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192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192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0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194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GFM0921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194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900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194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194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44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GFM1021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44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44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44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67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44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GHM1021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44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44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44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147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门</w:t>
                        </w: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GHM0821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800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70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310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GBM0921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310"/>
                          <w:ind w:left="9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900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310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310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05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199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GFM1221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199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1200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199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2100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199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0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44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GFM1830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44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1800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44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3000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44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55"/>
                      <w:jc w:val="left"/>
                    </w:trPr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6"/>
                          </w:rPr>
                        </w:pPr>
                      </w:p>
                    </w:tc>
                    <w:tc>
                      <w:tcPr>
                        <w:tcW w:w="2748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66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GFM1530</w:t>
                        </w:r>
                      </w:p>
                    </w:tc>
                    <w:tc>
                      <w:tcPr>
                        <w:tcW w:w="1002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2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1500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3000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244" w:line="391" w:lineRule="exact"/>
                          <w:ind w:right="134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60"/>
                      <w:jc w:val="left"/>
                    </w:trPr>
                    <w:tc>
                      <w:tcPr>
                        <w:tcW w:w="4477" w:type="dxa"/>
                        <w:gridSpan w:val="3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val="left" w:pos="1151"/>
                            <w:tab w:val="left" w:pos="3571"/>
                          </w:tabs>
                          <w:spacing w:line="391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门</w:t>
                          <w:tab/>
                          <w:t>GBM0812</w:t>
                        </w:r>
                        <w:r>
                          <w:rPr>
                            <w:spacing w:val="-21"/>
                            <w:sz w:val="36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右</w:t>
                          <w:tab/>
                          <w:t>800</w:t>
                        </w:r>
                      </w:p>
                    </w:tc>
                    <w:tc>
                      <w:tcPr>
                        <w:tcW w:w="1318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left="27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1200</w:t>
                        </w:r>
                      </w:p>
                    </w:tc>
                    <w:tc>
                      <w:tcPr>
                        <w:tcW w:w="729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spacing w:line="391" w:lineRule="exact"/>
                          <w:ind w:right="4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36"/>
        </w:rPr>
        <w:t>便民配套设施</w:t>
      </w:r>
    </w:p>
    <w:p>
      <w:pPr>
        <w:spacing w:before="33" w:line="950" w:lineRule="atLeast"/>
        <w:ind w:left="10730" w:right="358" w:firstLine="0"/>
        <w:jc w:val="left"/>
        <w:rPr>
          <w:sz w:val="36"/>
        </w:rPr>
      </w:pPr>
      <w:r>
        <w:rPr>
          <w:sz w:val="36"/>
        </w:rPr>
        <w:t>环控电控室走道</w:t>
      </w:r>
    </w:p>
    <w:p>
      <w:pPr>
        <w:spacing w:before="63" w:line="249" w:lineRule="auto"/>
        <w:ind w:left="2977" w:right="257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 xml:space="preserve">） </w:t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 xml:space="preserve">） </w:t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>）</w:t>
      </w:r>
    </w:p>
    <w:p>
      <w:pPr>
        <w:spacing w:after="0" w:line="249" w:lineRule="auto"/>
        <w:jc w:val="left"/>
        <w:rPr>
          <w:sz w:val="36"/>
        </w:rPr>
        <w:sectPr>
          <w:pgSz w:w="17860" w:h="25260"/>
          <w:pgMar w:top="1820" w:right="0" w:bottom="280" w:left="0" w:header="708" w:footer="708"/>
          <w:pgNumType w:start="38"/>
          <w:cols w:num="2" w:space="708" w:equalWidth="0">
            <w:col w:w="12891" w:space="40"/>
            <w:col w:w="4929" w:space="0"/>
          </w:cols>
        </w:sectPr>
      </w:pPr>
    </w:p>
    <w:p>
      <w:pPr>
        <w:tabs>
          <w:tab w:val="left" w:pos="15907"/>
        </w:tabs>
        <w:spacing w:before="10" w:line="242" w:lineRule="auto"/>
        <w:ind w:left="10730" w:right="257" w:firstLine="0"/>
        <w:jc w:val="left"/>
        <w:rPr>
          <w:sz w:val="36"/>
        </w:rPr>
      </w:pPr>
      <w:r>
        <w:rPr>
          <w:sz w:val="36"/>
        </w:rPr>
        <w:t>走道</w:t>
      </w:r>
      <w:r>
        <w:rPr>
          <w:spacing w:val="14"/>
          <w:sz w:val="36"/>
        </w:rPr>
        <w:t>、</w:t>
      </w:r>
      <w:r>
        <w:rPr>
          <w:rFonts w:ascii="Arial" w:eastAsia="Arial"/>
          <w:spacing w:val="8"/>
          <w:sz w:val="36"/>
        </w:rPr>
        <w:t>PIDS</w:t>
      </w:r>
      <w:r>
        <w:rPr>
          <w:sz w:val="36"/>
        </w:rPr>
        <w:t>、通号电源室、通</w:t>
        <w:tab/>
        <w:t>隔热防火号设备室、楼梯间、综合监控</w:t>
        <w:tab/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 xml:space="preserve">） </w:t>
      </w:r>
      <w:r>
        <w:rPr>
          <w:sz w:val="36"/>
        </w:rPr>
        <w:t>设备室、接处警室、警务设备</w:t>
      </w:r>
    </w:p>
    <w:p>
      <w:pPr>
        <w:spacing w:before="6"/>
        <w:ind w:left="10730" w:right="0" w:firstLine="0"/>
        <w:jc w:val="left"/>
        <w:rPr>
          <w:sz w:val="36"/>
        </w:rPr>
      </w:pPr>
      <w:r>
        <w:rPr>
          <w:sz w:val="36"/>
        </w:rPr>
        <w:t>室、商业通信机房、小系统机</w:t>
      </w:r>
    </w:p>
    <w:p>
      <w:pPr>
        <w:tabs>
          <w:tab w:val="left" w:pos="10730"/>
        </w:tabs>
        <w:spacing w:before="56" w:line="170" w:lineRule="auto"/>
        <w:ind w:left="2884" w:right="0" w:firstLine="0"/>
        <w:jc w:val="left"/>
        <w:rPr>
          <w:sz w:val="36"/>
        </w:rPr>
      </w:pPr>
      <w:r>
        <w:rPr>
          <w:position w:val="-18"/>
          <w:sz w:val="36"/>
        </w:rPr>
        <w:t>站</w:t>
        <w:tab/>
      </w:r>
      <w:r>
        <w:rPr>
          <w:sz w:val="36"/>
        </w:rPr>
        <w:t>房、会议室</w:t>
      </w:r>
    </w:p>
    <w:p>
      <w:pPr>
        <w:tabs>
          <w:tab w:val="left" w:pos="10730"/>
          <w:tab w:val="left" w:pos="15907"/>
        </w:tabs>
        <w:spacing w:before="0" w:line="182" w:lineRule="auto"/>
        <w:ind w:left="2884" w:right="0" w:firstLine="0"/>
        <w:jc w:val="left"/>
        <w:rPr>
          <w:sz w:val="36"/>
        </w:rPr>
      </w:pPr>
      <w:r>
        <w:rPr>
          <w:position w:val="-8"/>
          <w:sz w:val="36"/>
        </w:rPr>
        <w:t>厅</w:t>
        <w:tab/>
      </w:r>
      <w:r>
        <w:rPr>
          <w:sz w:val="36"/>
        </w:rPr>
        <w:t>车站控制室、警务设备室、会</w:t>
        <w:tab/>
        <w:t>隔热防火</w:t>
      </w:r>
    </w:p>
    <w:p>
      <w:pPr>
        <w:tabs>
          <w:tab w:val="left" w:pos="10730"/>
          <w:tab w:val="left" w:pos="15907"/>
        </w:tabs>
        <w:spacing w:before="0" w:line="423" w:lineRule="exact"/>
        <w:ind w:left="2884" w:right="0" w:firstLine="0"/>
        <w:jc w:val="left"/>
        <w:rPr>
          <w:sz w:val="36"/>
        </w:rPr>
      </w:pPr>
      <w:r>
        <w:rPr>
          <w:sz w:val="36"/>
        </w:rPr>
        <w:t>层</w:t>
        <w:tab/>
        <w:t>议室、照明配电室</w:t>
        <w:tab/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5"/>
          <w:sz w:val="36"/>
        </w:rPr>
        <w:t xml:space="preserve"> </w:t>
      </w:r>
      <w:r>
        <w:rPr>
          <w:sz w:val="36"/>
        </w:rPr>
        <w:t>类）</w:t>
      </w:r>
    </w:p>
    <w:p>
      <w:pPr>
        <w:tabs>
          <w:tab w:val="left" w:pos="15907"/>
        </w:tabs>
        <w:spacing w:before="0" w:line="242" w:lineRule="auto"/>
        <w:ind w:left="10730" w:right="257" w:firstLine="0"/>
        <w:jc w:val="left"/>
        <w:rPr>
          <w:sz w:val="36"/>
        </w:rPr>
      </w:pPr>
      <w:r>
        <w:rPr>
          <w:sz w:val="36"/>
        </w:rPr>
        <w:t>车站控制室、安全办公室、接</w:t>
        <w:tab/>
        <w:t>隔热防火处警室、票务管理室、商业通</w:t>
        <w:tab/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 xml:space="preserve">） </w:t>
      </w:r>
      <w:r>
        <w:rPr>
          <w:sz w:val="36"/>
        </w:rPr>
        <w:t>信机房、环控电控室、通号设</w:t>
      </w:r>
    </w:p>
    <w:p>
      <w:pPr>
        <w:spacing w:before="6"/>
        <w:ind w:left="10730" w:right="0" w:firstLine="0"/>
        <w:jc w:val="left"/>
        <w:rPr>
          <w:sz w:val="36"/>
        </w:rPr>
      </w:pPr>
      <w:r>
        <w:rPr>
          <w:sz w:val="36"/>
        </w:rPr>
        <w:t>备室</w:t>
      </w:r>
    </w:p>
    <w:p>
      <w:pPr>
        <w:tabs>
          <w:tab w:val="left" w:pos="16109"/>
        </w:tabs>
        <w:spacing w:before="35"/>
        <w:ind w:left="10730" w:right="0" w:firstLine="0"/>
        <w:jc w:val="left"/>
        <w:rPr>
          <w:sz w:val="36"/>
        </w:rPr>
      </w:pPr>
      <w:r>
        <w:rPr>
          <w:position w:val="-11"/>
          <w:sz w:val="36"/>
        </w:rPr>
        <w:t>风道</w:t>
        <w:tab/>
      </w:r>
      <w:r>
        <w:rPr>
          <w:sz w:val="36"/>
        </w:rPr>
        <w:t>密闭门</w:t>
      </w:r>
    </w:p>
    <w:p>
      <w:pPr>
        <w:spacing w:before="150" w:line="403" w:lineRule="exact"/>
        <w:ind w:left="10730" w:right="0" w:firstLine="0"/>
        <w:jc w:val="left"/>
        <w:rPr>
          <w:sz w:val="36"/>
        </w:rPr>
      </w:pPr>
      <w:r>
        <w:rPr>
          <w:sz w:val="36"/>
        </w:rPr>
        <w:t>广告备品室、卫生间、</w:t>
      </w:r>
      <w:r>
        <w:rPr>
          <w:rFonts w:ascii="Arial" w:eastAsia="Arial"/>
          <w:sz w:val="36"/>
        </w:rPr>
        <w:t xml:space="preserve">AFC </w:t>
      </w:r>
      <w:r>
        <w:rPr>
          <w:sz w:val="36"/>
        </w:rPr>
        <w:t>设</w:t>
      </w:r>
    </w:p>
    <w:p>
      <w:pPr>
        <w:spacing w:after="0" w:line="403" w:lineRule="exact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39"/>
          <w:cols w:space="708"/>
        </w:sectPr>
      </w:pPr>
    </w:p>
    <w:p>
      <w:pPr>
        <w:spacing w:before="64" w:line="242" w:lineRule="auto"/>
        <w:ind w:left="10730" w:right="0" w:firstLine="0"/>
        <w:jc w:val="left"/>
        <w:rPr>
          <w:sz w:val="36"/>
        </w:rPr>
      </w:pPr>
      <w:r>
        <w:rPr>
          <w:sz w:val="36"/>
        </w:rPr>
        <w:t>备及维修室、更衣室、保洁工具间</w:t>
      </w:r>
    </w:p>
    <w:p>
      <w:pPr>
        <w:spacing w:before="253"/>
        <w:ind w:left="10730" w:right="0" w:firstLine="0"/>
        <w:jc w:val="left"/>
        <w:rPr>
          <w:sz w:val="36"/>
        </w:rPr>
      </w:pPr>
      <w:r>
        <w:rPr>
          <w:sz w:val="36"/>
        </w:rPr>
        <w:t>车站控制室</w:t>
      </w:r>
    </w:p>
    <w:p>
      <w:pPr>
        <w:pStyle w:val="BodyText"/>
        <w:spacing w:before="7"/>
        <w:rPr>
          <w:sz w:val="29"/>
        </w:rPr>
      </w:pPr>
    </w:p>
    <w:p>
      <w:pPr>
        <w:tabs>
          <w:tab w:val="left" w:pos="10730"/>
        </w:tabs>
        <w:spacing w:before="0" w:line="424" w:lineRule="exact"/>
        <w:ind w:left="2884" w:right="0" w:firstLine="0"/>
        <w:jc w:val="left"/>
        <w:rPr>
          <w:sz w:val="36"/>
        </w:rPr>
      </w:pPr>
      <w:r>
        <w:rPr>
          <w:position w:val="1"/>
          <w:sz w:val="36"/>
        </w:rPr>
        <w:t>站</w:t>
        <w:tab/>
      </w:r>
      <w:r>
        <w:rPr>
          <w:sz w:val="36"/>
        </w:rPr>
        <w:t>卫生间、真空泵房</w:t>
      </w:r>
    </w:p>
    <w:p>
      <w:pPr>
        <w:spacing w:before="0" w:line="411" w:lineRule="exact"/>
        <w:ind w:left="659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防护门</w:t>
      </w:r>
    </w:p>
    <w:p>
      <w:pPr>
        <w:pStyle w:val="BodyText"/>
        <w:spacing w:before="2"/>
        <w:rPr>
          <w:sz w:val="47"/>
        </w:rPr>
      </w:pPr>
    </w:p>
    <w:p>
      <w:pPr>
        <w:spacing w:before="0" w:line="252" w:lineRule="auto"/>
        <w:ind w:left="457" w:right="509" w:firstLine="0"/>
        <w:jc w:val="left"/>
        <w:rPr>
          <w:sz w:val="36"/>
        </w:rPr>
      </w:pPr>
      <w:r>
        <w:rPr>
          <w:sz w:val="36"/>
        </w:rPr>
        <w:t>甲级防火玻 璃 窗 防护门</w:t>
      </w:r>
    </w:p>
    <w:p>
      <w:pPr>
        <w:spacing w:after="0" w:line="252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0"/>
          <w:cols w:num="2" w:space="708" w:equalWidth="0">
            <w:col w:w="15411" w:space="40"/>
            <w:col w:w="2409" w:space="0"/>
          </w:cols>
        </w:sectPr>
      </w:pPr>
    </w:p>
    <w:p>
      <w:pPr>
        <w:tabs>
          <w:tab w:val="left" w:pos="10730"/>
          <w:tab w:val="left" w:pos="15907"/>
        </w:tabs>
        <w:spacing w:before="0" w:line="660" w:lineRule="exact"/>
        <w:ind w:left="2884" w:right="0" w:firstLine="0"/>
        <w:jc w:val="left"/>
        <w:rPr>
          <w:sz w:val="36"/>
        </w:rPr>
      </w:pPr>
      <w:r>
        <w:pict>
          <v:shape id="_x0000_s1035" type="#_x0000_t202" style="width:18pt;height:18pt;margin-top:18.93pt;margin-left:144.2pt;mso-position-horizontal-relative:page;position:absolute;z-index:-251651072" filled="f" stroked="f">
            <v:textbox inset="0,0,0,0">
              <w:txbxContent>
                <w:p>
                  <w:pPr>
                    <w:spacing w:before="0" w:line="360" w:lineRule="exact"/>
                    <w:ind w:left="0" w:right="0" w:firstLine="0"/>
                    <w:jc w:val="left"/>
                    <w:rPr>
                      <w:sz w:val="36"/>
                    </w:rPr>
                  </w:pPr>
                  <w:r>
                    <w:rPr>
                      <w:sz w:val="36"/>
                    </w:rPr>
                    <w:t>层</w:t>
                  </w:r>
                </w:p>
              </w:txbxContent>
            </v:textbox>
          </v:shape>
        </w:pict>
      </w:r>
      <w:r>
        <w:rPr>
          <w:position w:val="25"/>
          <w:sz w:val="36"/>
        </w:rPr>
        <w:t>台</w:t>
        <w:tab/>
      </w:r>
      <w:r>
        <w:rPr>
          <w:rFonts w:ascii="Arial" w:eastAsia="Arial"/>
          <w:sz w:val="36"/>
        </w:rPr>
        <w:t>0.4KV</w:t>
      </w:r>
      <w:r>
        <w:rPr>
          <w:rFonts w:ascii="Arial" w:eastAsia="Arial"/>
          <w:spacing w:val="78"/>
          <w:sz w:val="36"/>
        </w:rPr>
        <w:t xml:space="preserve"> </w:t>
      </w:r>
      <w:r>
        <w:rPr>
          <w:sz w:val="36"/>
        </w:rPr>
        <w:t>开关柜室、</w:t>
      </w:r>
      <w:r>
        <w:rPr>
          <w:spacing w:val="-87"/>
          <w:sz w:val="36"/>
        </w:rPr>
        <w:t xml:space="preserve"> </w:t>
      </w:r>
      <w:r>
        <w:rPr>
          <w:rFonts w:ascii="Arial" w:eastAsia="Arial"/>
          <w:sz w:val="36"/>
        </w:rPr>
        <w:t>33KV</w:t>
      </w:r>
      <w:r>
        <w:rPr>
          <w:rFonts w:ascii="Arial" w:eastAsia="Arial"/>
          <w:spacing w:val="68"/>
          <w:sz w:val="36"/>
        </w:rPr>
        <w:t xml:space="preserve"> </w:t>
      </w:r>
      <w:r>
        <w:rPr>
          <w:sz w:val="36"/>
        </w:rPr>
        <w:t>开关</w:t>
        <w:tab/>
        <w:t>隔热防火</w:t>
      </w:r>
    </w:p>
    <w:p>
      <w:pPr>
        <w:tabs>
          <w:tab w:val="left" w:pos="15907"/>
        </w:tabs>
        <w:spacing w:before="6"/>
        <w:ind w:left="10730" w:right="0" w:firstLine="0"/>
        <w:jc w:val="left"/>
        <w:rPr>
          <w:sz w:val="36"/>
        </w:rPr>
      </w:pPr>
      <w:r>
        <w:rPr>
          <w:sz w:val="36"/>
        </w:rPr>
        <w:t>柜室</w:t>
        <w:tab/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5"/>
          <w:sz w:val="36"/>
        </w:rPr>
        <w:t xml:space="preserve"> </w:t>
      </w:r>
      <w:r>
        <w:rPr>
          <w:sz w:val="36"/>
        </w:rPr>
        <w:t>类）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1"/>
          <w:cols w:space="708"/>
        </w:sectPr>
      </w:pPr>
    </w:p>
    <w:p>
      <w:pPr>
        <w:spacing w:before="256"/>
        <w:ind w:left="0" w:right="0" w:firstLine="0"/>
        <w:jc w:val="right"/>
        <w:rPr>
          <w:sz w:val="36"/>
        </w:rPr>
      </w:pPr>
      <w:r>
        <w:rPr>
          <w:sz w:val="36"/>
        </w:rPr>
        <w:t>气瓶室</w:t>
      </w:r>
    </w:p>
    <w:p>
      <w:pPr>
        <w:spacing w:before="22" w:line="242" w:lineRule="auto"/>
        <w:ind w:left="4057" w:right="257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7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>）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2"/>
          <w:cols w:num="2" w:space="708" w:equalWidth="0">
            <w:col w:w="11811" w:space="40"/>
            <w:col w:w="6009" w:space="0"/>
          </w:cols>
        </w:sectPr>
      </w:pPr>
    </w:p>
    <w:p>
      <w:pPr>
        <w:tabs>
          <w:tab w:val="left" w:pos="15907"/>
        </w:tabs>
        <w:spacing w:before="18" w:line="242" w:lineRule="auto"/>
        <w:ind w:left="10730" w:right="509" w:firstLine="0"/>
        <w:jc w:val="left"/>
        <w:rPr>
          <w:sz w:val="36"/>
        </w:rPr>
      </w:pPr>
      <w:r>
        <w:rPr>
          <w:sz w:val="36"/>
        </w:rPr>
        <w:t>卫生间、污水泵房、车站备品</w:t>
        <w:tab/>
        <w:t>防护密</w:t>
      </w:r>
      <w:r>
        <w:rPr>
          <w:spacing w:val="-17"/>
          <w:sz w:val="36"/>
        </w:rPr>
        <w:t>闭</w:t>
      </w:r>
      <w:r>
        <w:rPr>
          <w:sz w:val="36"/>
        </w:rPr>
        <w:t>室、广告备品室</w:t>
        <w:tab/>
        <w:t>门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3"/>
          <w:cols w:space="708"/>
        </w:sectPr>
      </w:pPr>
    </w:p>
    <w:p>
      <w:pPr>
        <w:spacing w:before="19" w:line="242" w:lineRule="auto"/>
        <w:ind w:left="10730" w:right="0" w:firstLine="0"/>
        <w:jc w:val="both"/>
        <w:rPr>
          <w:sz w:val="36"/>
        </w:rPr>
      </w:pPr>
      <w:r>
        <w:rPr>
          <w:sz w:val="36"/>
        </w:rPr>
        <w:t>排热风室、废水泵房、风室、电缆井、污水泵房、照明配电室</w:t>
      </w:r>
    </w:p>
    <w:p>
      <w:pPr>
        <w:spacing w:before="253" w:line="242" w:lineRule="auto"/>
        <w:ind w:left="457" w:right="509" w:firstLine="0"/>
        <w:jc w:val="left"/>
        <w:rPr>
          <w:sz w:val="36"/>
        </w:rPr>
      </w:pPr>
      <w:r>
        <w:br w:type="column"/>
      </w:r>
      <w:r>
        <w:rPr>
          <w:sz w:val="36"/>
        </w:rPr>
        <w:t>防护密闭门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4"/>
          <w:cols w:num="2" w:space="708" w:equalWidth="0">
            <w:col w:w="15411" w:space="40"/>
            <w:col w:w="2409" w:space="0"/>
          </w:cols>
        </w:sectPr>
      </w:pPr>
    </w:p>
    <w:p>
      <w:pPr>
        <w:tabs>
          <w:tab w:val="left" w:pos="16109"/>
        </w:tabs>
        <w:spacing w:before="46"/>
        <w:ind w:left="10730" w:right="0" w:firstLine="0"/>
        <w:jc w:val="left"/>
        <w:rPr>
          <w:sz w:val="36"/>
        </w:rPr>
      </w:pPr>
      <w:r>
        <w:rPr>
          <w:sz w:val="36"/>
        </w:rPr>
        <w:t>排热风室、废水泵房、风室</w:t>
        <w:tab/>
      </w:r>
      <w:r>
        <w:rPr>
          <w:position w:val="12"/>
          <w:sz w:val="36"/>
        </w:rPr>
        <w:t>密闭门</w:t>
      </w:r>
    </w:p>
    <w:p>
      <w:pPr>
        <w:tabs>
          <w:tab w:val="left" w:pos="15907"/>
        </w:tabs>
        <w:spacing w:before="165" w:line="242" w:lineRule="auto"/>
        <w:ind w:left="10730" w:right="257" w:firstLine="0"/>
        <w:jc w:val="left"/>
        <w:rPr>
          <w:sz w:val="36"/>
        </w:rPr>
      </w:pPr>
      <w:r>
        <w:rPr>
          <w:sz w:val="36"/>
        </w:rPr>
        <w:t>蓄电池室、楼梯间、屏蔽门控</w:t>
        <w:tab/>
        <w:t>隔热防火制室</w:t>
      </w:r>
      <w:r>
        <w:rPr>
          <w:spacing w:val="57"/>
          <w:sz w:val="36"/>
        </w:rPr>
        <w:t>、</w:t>
      </w:r>
      <w:r>
        <w:rPr>
          <w:rFonts w:ascii="Arial" w:eastAsia="Arial"/>
          <w:sz w:val="36"/>
        </w:rPr>
        <w:t>0.4KV</w:t>
      </w:r>
      <w:r>
        <w:rPr>
          <w:rFonts w:ascii="Arial" w:eastAsia="Arial"/>
          <w:spacing w:val="31"/>
          <w:sz w:val="36"/>
        </w:rPr>
        <w:t xml:space="preserve"> </w:t>
      </w:r>
      <w:r>
        <w:rPr>
          <w:sz w:val="36"/>
        </w:rPr>
        <w:t>开关柜室</w:t>
        <w:tab/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8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>）</w:t>
      </w:r>
    </w:p>
    <w:p>
      <w:pPr>
        <w:spacing w:after="0" w:line="242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5"/>
          <w:cols w:space="708"/>
        </w:sectPr>
      </w:pPr>
    </w:p>
    <w:p>
      <w:pPr>
        <w:spacing w:before="253"/>
        <w:ind w:left="10730" w:right="0" w:firstLine="0"/>
        <w:jc w:val="left"/>
        <w:rPr>
          <w:sz w:val="36"/>
        </w:rPr>
      </w:pPr>
      <w:r>
        <w:rPr>
          <w:rFonts w:ascii="Arial" w:eastAsia="Arial"/>
          <w:sz w:val="36"/>
        </w:rPr>
        <w:t xml:space="preserve">33KV </w:t>
      </w:r>
      <w:r>
        <w:rPr>
          <w:sz w:val="36"/>
        </w:rPr>
        <w:t>开关柜室</w:t>
      </w:r>
    </w:p>
    <w:p>
      <w:pPr>
        <w:pStyle w:val="BodyText"/>
        <w:spacing w:before="2"/>
        <w:rPr>
          <w:sz w:val="38"/>
        </w:rPr>
      </w:pPr>
    </w:p>
    <w:p>
      <w:pPr>
        <w:spacing w:before="0"/>
        <w:ind w:left="10730" w:right="0" w:firstLine="0"/>
        <w:jc w:val="left"/>
        <w:rPr>
          <w:sz w:val="36"/>
        </w:rPr>
      </w:pPr>
      <w:r>
        <w:rPr>
          <w:sz w:val="36"/>
        </w:rPr>
        <w:t>控制室</w:t>
      </w:r>
    </w:p>
    <w:p>
      <w:pPr>
        <w:spacing w:before="19" w:line="247" w:lineRule="auto"/>
        <w:ind w:left="2685" w:right="257" w:firstLine="0"/>
        <w:jc w:val="left"/>
        <w:rPr>
          <w:sz w:val="36"/>
        </w:rPr>
      </w:pPr>
      <w:r>
        <w:br w:type="column"/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8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 xml:space="preserve">） </w:t>
      </w:r>
      <w:r>
        <w:rPr>
          <w:sz w:val="36"/>
        </w:rPr>
        <w:t xml:space="preserve">隔热防火 </w:t>
      </w:r>
      <w:r>
        <w:rPr>
          <w:spacing w:val="-130"/>
          <w:sz w:val="36"/>
        </w:rPr>
        <w:t>门</w:t>
      </w:r>
      <w:r>
        <w:rPr>
          <w:spacing w:val="10"/>
          <w:sz w:val="36"/>
        </w:rPr>
        <w:t>（</w:t>
      </w:r>
      <w:r>
        <w:rPr>
          <w:rFonts w:ascii="Arial" w:eastAsia="Arial"/>
          <w:spacing w:val="10"/>
          <w:sz w:val="36"/>
        </w:rPr>
        <w:t>A</w:t>
      </w:r>
      <w:r>
        <w:rPr>
          <w:rFonts w:ascii="Arial" w:eastAsia="Arial"/>
          <w:spacing w:val="18"/>
          <w:sz w:val="36"/>
        </w:rPr>
        <w:t xml:space="preserve"> </w:t>
      </w:r>
      <w:r>
        <w:rPr>
          <w:sz w:val="36"/>
        </w:rPr>
        <w:t>类</w:t>
      </w:r>
      <w:r>
        <w:rPr>
          <w:spacing w:val="-16"/>
          <w:sz w:val="36"/>
        </w:rPr>
        <w:t>）</w:t>
      </w:r>
    </w:p>
    <w:p>
      <w:pPr>
        <w:spacing w:after="0" w:line="247" w:lineRule="auto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6"/>
          <w:cols w:num="2" w:space="708" w:equalWidth="0">
            <w:col w:w="13182" w:space="40"/>
            <w:col w:w="4638" w:space="0"/>
          </w:cols>
        </w:sectPr>
      </w:pPr>
    </w:p>
    <w:p>
      <w:pPr>
        <w:tabs>
          <w:tab w:val="left" w:pos="16109"/>
        </w:tabs>
        <w:spacing w:before="24"/>
        <w:ind w:left="10730" w:right="0" w:firstLine="0"/>
        <w:jc w:val="left"/>
        <w:rPr>
          <w:sz w:val="36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1171575</wp:posOffset>
            </wp:positionV>
            <wp:extent cx="9610725" cy="13127482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0725" cy="13127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轨底风道</w:t>
        <w:tab/>
      </w:r>
      <w:r>
        <w:rPr>
          <w:position w:val="12"/>
          <w:sz w:val="36"/>
        </w:rPr>
        <w:t>密闭门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1880" w:right="0" w:bottom="280" w:left="0" w:header="708" w:footer="708"/>
          <w:pgNumType w:start="47"/>
          <w:cols w:space="708"/>
        </w:sectPr>
      </w:pPr>
    </w:p>
    <w:p>
      <w:pPr>
        <w:spacing w:before="33"/>
        <w:ind w:left="2700" w:right="0" w:firstLine="0"/>
        <w:jc w:val="left"/>
        <w:rPr>
          <w:b/>
          <w:sz w:val="36"/>
        </w:rPr>
      </w:pPr>
      <w:r>
        <w:rPr>
          <w:b/>
          <w:sz w:val="36"/>
        </w:rPr>
        <w:t>3、主要分项工程重点控制</w:t>
      </w:r>
    </w:p>
    <w:p>
      <w:pPr>
        <w:pStyle w:val="ListParagraph"/>
        <w:numPr>
          <w:ilvl w:val="1"/>
          <w:numId w:val="61"/>
        </w:numPr>
        <w:tabs>
          <w:tab w:val="left" w:pos="3367"/>
        </w:tabs>
        <w:spacing w:before="241" w:after="0" w:line="240" w:lineRule="auto"/>
        <w:ind w:left="3366" w:right="0" w:hanging="667"/>
        <w:jc w:val="left"/>
        <w:rPr>
          <w:b/>
          <w:color w:val="FF0000"/>
          <w:sz w:val="36"/>
        </w:rPr>
      </w:pPr>
      <w:r>
        <w:rPr>
          <w:b/>
          <w:color w:val="FF0000"/>
          <w:sz w:val="36"/>
        </w:rPr>
        <w:t>地面石材施工</w:t>
      </w:r>
    </w:p>
    <w:p>
      <w:pPr>
        <w:pStyle w:val="ListParagraph"/>
        <w:numPr>
          <w:ilvl w:val="2"/>
          <w:numId w:val="61"/>
        </w:numPr>
        <w:tabs>
          <w:tab w:val="left" w:pos="4648"/>
          <w:tab w:val="left" w:pos="4649"/>
        </w:tabs>
        <w:spacing w:before="182" w:after="0" w:line="364" w:lineRule="auto"/>
        <w:ind w:left="2700" w:right="3100" w:firstLine="874"/>
        <w:jc w:val="left"/>
        <w:rPr>
          <w:rFonts w:ascii="Arial" w:eastAsia="Arial"/>
          <w:sz w:val="42"/>
        </w:rPr>
      </w:pPr>
      <w:r>
        <w:rPr>
          <w:spacing w:val="-1"/>
          <w:sz w:val="42"/>
        </w:rPr>
        <w:t>在地铁通道及出入口、楼梯、站厅及站台地面位置处采</w:t>
      </w:r>
      <w:r>
        <w:rPr>
          <w:sz w:val="42"/>
        </w:rPr>
        <w:t>用天然石材装饰。</w:t>
      </w: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0" w:after="0" w:line="537" w:lineRule="exact"/>
        <w:ind w:left="4569" w:right="0" w:hanging="994"/>
        <w:jc w:val="left"/>
        <w:rPr>
          <w:rFonts w:ascii="Arial" w:eastAsia="Arial"/>
          <w:sz w:val="42"/>
        </w:rPr>
      </w:pPr>
      <w:r>
        <w:rPr>
          <w:sz w:val="42"/>
        </w:rPr>
        <w:t>工艺控制检查要点：</w:t>
      </w:r>
    </w:p>
    <w:p>
      <w:pPr>
        <w:pStyle w:val="ListParagraph"/>
        <w:numPr>
          <w:ilvl w:val="0"/>
          <w:numId w:val="60"/>
        </w:numPr>
        <w:tabs>
          <w:tab w:val="left" w:pos="4218"/>
          <w:tab w:val="left" w:pos="13213"/>
        </w:tabs>
        <w:spacing w:before="279" w:after="0" w:line="364" w:lineRule="auto"/>
        <w:ind w:left="2700" w:right="2745" w:firstLine="874"/>
        <w:jc w:val="left"/>
        <w:rPr>
          <w:rFonts w:ascii="Arial" w:eastAsia="Arial"/>
          <w:sz w:val="42"/>
        </w:rPr>
      </w:pPr>
      <w:r>
        <w:rPr>
          <w:sz w:val="42"/>
        </w:rPr>
        <w:t>石材进场后，首先进行石材防护剂的涂刷。选择干净，无风、无尘土的空间。刷饰面型防护剂（正面加四周共五面）</w:t>
      </w:r>
      <w:r>
        <w:rPr>
          <w:spacing w:val="18"/>
          <w:sz w:val="42"/>
        </w:rPr>
        <w:t xml:space="preserve"> </w:t>
      </w:r>
      <w:r>
        <w:rPr>
          <w:sz w:val="42"/>
        </w:rPr>
        <w:t>，晾</w:t>
      </w:r>
      <w:r>
        <w:rPr>
          <w:spacing w:val="-17"/>
          <w:sz w:val="42"/>
        </w:rPr>
        <w:t>干</w:t>
      </w:r>
      <w:r>
        <w:rPr>
          <w:sz w:val="42"/>
        </w:rPr>
        <w:t>备用。施工前再刷底面型防护剂（底面一面）进行铺贴</w:t>
        <w:tab/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60"/>
        </w:numPr>
        <w:tabs>
          <w:tab w:val="left" w:pos="4218"/>
          <w:tab w:val="left" w:pos="7727"/>
          <w:tab w:val="left" w:pos="8151"/>
        </w:tabs>
        <w:spacing w:before="0" w:after="0" w:line="364" w:lineRule="auto"/>
        <w:ind w:left="2700" w:right="2966" w:firstLine="874"/>
        <w:jc w:val="left"/>
        <w:rPr>
          <w:sz w:val="42"/>
        </w:rPr>
      </w:pPr>
      <w:r>
        <w:rPr>
          <w:sz w:val="42"/>
        </w:rPr>
        <w:t>基层处理工作检查包括把地面铲净、清扫及地面标高的复核处理等，其重点是地面标高的整体复核，施工中采用由已知固 定处为标高控制点，弹出</w:t>
        <w:tab/>
      </w:r>
      <w:r>
        <w:rPr>
          <w:rFonts w:ascii="Arial" w:eastAsia="Arial"/>
          <w:sz w:val="42"/>
        </w:rPr>
        <w:t>1</w:t>
        <w:tab/>
      </w:r>
      <w:r>
        <w:rPr>
          <w:sz w:val="42"/>
        </w:rPr>
        <w:t>线进行标高控制的方法，对局部超</w:t>
      </w:r>
      <w:r>
        <w:rPr>
          <w:spacing w:val="-17"/>
          <w:sz w:val="42"/>
        </w:rPr>
        <w:t>出</w:t>
      </w:r>
      <w:r>
        <w:rPr>
          <w:sz w:val="42"/>
        </w:rPr>
        <w:t>标高位置的混凝土采用剔除到位的办法。</w:t>
      </w:r>
    </w:p>
    <w:p>
      <w:pPr>
        <w:pStyle w:val="ListParagraph"/>
        <w:numPr>
          <w:ilvl w:val="0"/>
          <w:numId w:val="60"/>
        </w:numPr>
        <w:tabs>
          <w:tab w:val="left" w:pos="4218"/>
        </w:tabs>
        <w:spacing w:before="0" w:after="0" w:line="364" w:lineRule="auto"/>
        <w:ind w:left="2700" w:right="2673" w:firstLine="874"/>
        <w:jc w:val="left"/>
        <w:rPr>
          <w:sz w:val="42"/>
        </w:rPr>
      </w:pPr>
      <w:r>
        <w:rPr>
          <w:spacing w:val="2"/>
          <w:sz w:val="42"/>
        </w:rPr>
        <w:t xml:space="preserve">以控制线为基准进行石材板块预排，控制板缝 </w:t>
      </w:r>
      <w:r>
        <w:rPr>
          <w:rFonts w:ascii="Times New Roman" w:eastAsia="Times New Roman" w:hAnsi="Times New Roman"/>
          <w:sz w:val="42"/>
        </w:rPr>
        <w:t>≤0.5mm</w:t>
      </w:r>
      <w:r>
        <w:rPr>
          <w:rFonts w:ascii="Times New Roman" w:eastAsia="Times New Roman" w:hAnsi="Times New Roman"/>
          <w:spacing w:val="-50"/>
          <w:sz w:val="42"/>
        </w:rPr>
        <w:t xml:space="preserve"> </w:t>
      </w:r>
      <w:r>
        <w:rPr>
          <w:spacing w:val="-7"/>
          <w:sz w:val="42"/>
        </w:rPr>
        <w:t>，相</w:t>
      </w:r>
      <w:r>
        <w:rPr>
          <w:spacing w:val="17"/>
          <w:sz w:val="42"/>
        </w:rPr>
        <w:t>邻高差</w:t>
      </w:r>
      <w:r>
        <w:rPr>
          <w:rFonts w:ascii="Times New Roman" w:eastAsia="Times New Roman" w:hAnsi="Times New Roman"/>
          <w:sz w:val="42"/>
        </w:rPr>
        <w:t>≤0.3mm</w:t>
      </w:r>
      <w:r>
        <w:rPr>
          <w:rFonts w:ascii="Times New Roman" w:eastAsia="Times New Roman" w:hAnsi="Times New Roman"/>
          <w:spacing w:val="-62"/>
          <w:sz w:val="42"/>
        </w:rPr>
        <w:t xml:space="preserve"> 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60"/>
        </w:numPr>
        <w:tabs>
          <w:tab w:val="left" w:pos="4218"/>
          <w:tab w:val="left" w:pos="8115"/>
        </w:tabs>
        <w:spacing w:before="0" w:after="0" w:line="364" w:lineRule="auto"/>
        <w:ind w:left="2700" w:right="2609" w:firstLine="874"/>
        <w:jc w:val="left"/>
        <w:rPr>
          <w:sz w:val="42"/>
        </w:rPr>
      </w:pPr>
      <w:r>
        <w:rPr>
          <w:sz w:val="42"/>
        </w:rPr>
        <w:t>实际铺设时，首先进行基层清扫，淋水作业，基本干燥洁 净后淋一遍水泥浆，然后铺</w:t>
        <w:tab/>
      </w:r>
      <w:r>
        <w:rPr>
          <w:rFonts w:ascii="Arial" w:eastAsia="Arial" w:hAnsi="Arial"/>
          <w:spacing w:val="4"/>
          <w:sz w:val="42"/>
        </w:rPr>
        <w:t>30</w:t>
      </w:r>
      <w:r>
        <w:rPr>
          <w:spacing w:val="4"/>
          <w:sz w:val="42"/>
        </w:rPr>
        <w:t>～</w:t>
      </w:r>
      <w:r>
        <w:rPr>
          <w:rFonts w:ascii="Arial" w:eastAsia="Arial" w:hAnsi="Arial"/>
          <w:spacing w:val="4"/>
          <w:sz w:val="42"/>
        </w:rPr>
        <w:t>50mm</w:t>
      </w:r>
      <w:r>
        <w:rPr>
          <w:rFonts w:ascii="Arial" w:eastAsia="Arial" w:hAnsi="Arial"/>
          <w:spacing w:val="9"/>
          <w:sz w:val="42"/>
        </w:rPr>
        <w:t xml:space="preserve"> </w:t>
      </w:r>
      <w:r>
        <w:rPr>
          <w:sz w:val="42"/>
        </w:rPr>
        <w:t>厚</w:t>
      </w:r>
      <w:r>
        <w:rPr>
          <w:spacing w:val="-88"/>
          <w:sz w:val="42"/>
        </w:rPr>
        <w:t xml:space="preserve"> </w:t>
      </w:r>
      <w:r>
        <w:rPr>
          <w:rFonts w:ascii="Arial" w:eastAsia="Arial" w:hAnsi="Arial"/>
          <w:spacing w:val="8"/>
          <w:sz w:val="42"/>
        </w:rPr>
        <w:t>1</w:t>
      </w:r>
      <w:r>
        <w:rPr>
          <w:spacing w:val="8"/>
          <w:sz w:val="42"/>
        </w:rPr>
        <w:t>：</w:t>
      </w:r>
      <w:r>
        <w:rPr>
          <w:rFonts w:ascii="Arial" w:eastAsia="Arial" w:hAnsi="Arial"/>
          <w:spacing w:val="8"/>
          <w:sz w:val="42"/>
        </w:rPr>
        <w:t>3</w:t>
      </w:r>
      <w:r>
        <w:rPr>
          <w:rFonts w:ascii="Arial" w:eastAsia="Arial" w:hAnsi="Arial"/>
          <w:spacing w:val="-2"/>
          <w:sz w:val="42"/>
        </w:rPr>
        <w:t xml:space="preserve"> </w:t>
      </w:r>
      <w:r>
        <w:rPr>
          <w:sz w:val="42"/>
        </w:rPr>
        <w:t>干硬性水泥砂浆</w:t>
      </w:r>
      <w:r>
        <w:rPr>
          <w:spacing w:val="-14"/>
          <w:sz w:val="42"/>
        </w:rPr>
        <w:t xml:space="preserve">， </w:t>
      </w:r>
      <w:r>
        <w:rPr>
          <w:sz w:val="42"/>
        </w:rPr>
        <w:t>铺板采用砂浆初平</w:t>
      </w:r>
      <w:r>
        <w:rPr>
          <w:spacing w:val="11"/>
          <w:sz w:val="42"/>
        </w:rPr>
        <w:t xml:space="preserve"> </w:t>
      </w:r>
      <w:r>
        <w:rPr>
          <w:rFonts w:ascii="Times New Roman" w:eastAsia="Times New Roman" w:hAnsi="Times New Roman"/>
          <w:spacing w:val="18"/>
          <w:sz w:val="42"/>
        </w:rPr>
        <w:t>→</w:t>
      </w:r>
      <w:r>
        <w:rPr>
          <w:sz w:val="42"/>
        </w:rPr>
        <w:t>安</w:t>
      </w:r>
      <w:r>
        <w:rPr>
          <w:spacing w:val="54"/>
          <w:sz w:val="42"/>
        </w:rPr>
        <w:t>板</w:t>
      </w:r>
      <w:r>
        <w:rPr>
          <w:rFonts w:ascii="Times New Roman" w:eastAsia="Times New Roman" w:hAnsi="Times New Roman"/>
          <w:spacing w:val="14"/>
          <w:sz w:val="42"/>
        </w:rPr>
        <w:t>→</w:t>
      </w:r>
      <w:r>
        <w:rPr>
          <w:sz w:val="42"/>
        </w:rPr>
        <w:t>敲</w:t>
      </w:r>
      <w:r>
        <w:rPr>
          <w:spacing w:val="54"/>
          <w:sz w:val="42"/>
        </w:rPr>
        <w:t>实</w:t>
      </w:r>
      <w:r>
        <w:rPr>
          <w:rFonts w:ascii="Times New Roman" w:eastAsia="Times New Roman" w:hAnsi="Times New Roman"/>
          <w:spacing w:val="14"/>
          <w:sz w:val="42"/>
        </w:rPr>
        <w:t>→</w:t>
      </w:r>
      <w:r>
        <w:rPr>
          <w:sz w:val="42"/>
        </w:rPr>
        <w:t>翻</w:t>
      </w:r>
      <w:r>
        <w:rPr>
          <w:spacing w:val="54"/>
          <w:sz w:val="42"/>
        </w:rPr>
        <w:t>板</w:t>
      </w:r>
      <w:r>
        <w:rPr>
          <w:rFonts w:ascii="Times New Roman" w:eastAsia="Times New Roman" w:hAnsi="Times New Roman"/>
          <w:spacing w:val="14"/>
          <w:sz w:val="42"/>
        </w:rPr>
        <w:t>→</w:t>
      </w:r>
      <w:r>
        <w:rPr>
          <w:sz w:val="42"/>
        </w:rPr>
        <w:t>淋水泥</w:t>
      </w:r>
      <w:r>
        <w:rPr>
          <w:spacing w:val="104"/>
          <w:sz w:val="42"/>
        </w:rPr>
        <w:t>浆</w:t>
      </w:r>
      <w:r>
        <w:rPr>
          <w:rFonts w:ascii="Times New Roman" w:eastAsia="Times New Roman" w:hAnsi="Times New Roman"/>
          <w:spacing w:val="14"/>
          <w:sz w:val="42"/>
        </w:rPr>
        <w:t>→</w:t>
      </w:r>
      <w:r>
        <w:rPr>
          <w:sz w:val="42"/>
        </w:rPr>
        <w:t>安板调敲实是否空鼓等项目的检查，合格后方可铺安下一块板，当天铺设的</w:t>
      </w:r>
    </w:p>
    <w:p>
      <w:pPr>
        <w:pStyle w:val="BodyText"/>
        <w:spacing w:line="532" w:lineRule="exact"/>
        <w:ind w:left="2700"/>
      </w:pPr>
      <w:r>
        <w:t>板第二天应进行养护。</w:t>
      </w:r>
    </w:p>
    <w:p>
      <w:pPr>
        <w:pStyle w:val="ListParagraph"/>
        <w:numPr>
          <w:ilvl w:val="0"/>
          <w:numId w:val="60"/>
        </w:numPr>
        <w:tabs>
          <w:tab w:val="left" w:pos="4218"/>
          <w:tab w:val="left" w:pos="11010"/>
          <w:tab w:val="left" w:pos="12094"/>
        </w:tabs>
        <w:spacing w:before="274" w:after="0" w:line="364" w:lineRule="auto"/>
        <w:ind w:left="2700" w:right="2814" w:firstLine="874"/>
        <w:jc w:val="left"/>
        <w:rPr>
          <w:sz w:val="42"/>
        </w:rPr>
      </w:pPr>
      <w:r>
        <w:rPr>
          <w:sz w:val="42"/>
        </w:rPr>
        <w:t>拼花石材施工前先在平铺层板上放</w:t>
        <w:tab/>
      </w:r>
      <w:r>
        <w:rPr>
          <w:rFonts w:ascii="Arial" w:eastAsia="Arial"/>
          <w:spacing w:val="8"/>
          <w:sz w:val="42"/>
        </w:rPr>
        <w:t>1</w:t>
      </w:r>
      <w:r>
        <w:rPr>
          <w:spacing w:val="8"/>
          <w:sz w:val="42"/>
        </w:rPr>
        <w:t>：</w:t>
      </w:r>
      <w:r>
        <w:rPr>
          <w:rFonts w:ascii="Arial" w:eastAsia="Arial"/>
          <w:spacing w:val="8"/>
          <w:sz w:val="42"/>
        </w:rPr>
        <w:t>1</w:t>
        <w:tab/>
      </w:r>
      <w:r>
        <w:rPr>
          <w:sz w:val="42"/>
        </w:rPr>
        <w:t>大样，然后按</w:t>
      </w:r>
      <w:r>
        <w:rPr>
          <w:spacing w:val="-17"/>
          <w:sz w:val="42"/>
        </w:rPr>
        <w:t>大</w:t>
      </w:r>
      <w:r>
        <w:rPr>
          <w:sz w:val="42"/>
        </w:rPr>
        <w:t>样把层板锯出样品，再把样品放在地面上拼装，认为满意后，再 按样板加工石块</w:t>
      </w:r>
      <w:r>
        <w:rPr>
          <w:spacing w:val="12"/>
          <w:sz w:val="42"/>
        </w:rPr>
        <w:t>，</w:t>
      </w:r>
      <w:r>
        <w:rPr>
          <w:sz w:val="42"/>
        </w:rPr>
        <w:t>加工石块时要选择质量好、</w:t>
      </w:r>
      <w:r>
        <w:rPr>
          <w:spacing w:val="-110"/>
          <w:sz w:val="42"/>
        </w:rPr>
        <w:t xml:space="preserve"> </w:t>
      </w:r>
      <w:r>
        <w:rPr>
          <w:sz w:val="42"/>
        </w:rPr>
        <w:t>无缺陷的石材加工， 加工时严格按样板用手动云石切割机切割，并用磨光机磨光切割 面。切割后进行实拼，合格后再运至现场铺贴。</w:t>
      </w:r>
    </w:p>
    <w:p>
      <w:pPr>
        <w:pStyle w:val="ListParagraph"/>
        <w:numPr>
          <w:ilvl w:val="0"/>
          <w:numId w:val="60"/>
        </w:numPr>
        <w:tabs>
          <w:tab w:val="left" w:pos="4218"/>
        </w:tabs>
        <w:spacing w:before="0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成品、半成品的保护：存放石材板块，不得长期受雨淋和</w:t>
      </w:r>
      <w:r>
        <w:rPr>
          <w:sz w:val="42"/>
        </w:rPr>
        <w:t>水泡，要采取立放，光面相对，板块下应垫木方，现场搬运时也</w:t>
      </w:r>
    </w:p>
    <w:p>
      <w:pPr>
        <w:spacing w:after="0" w:line="364" w:lineRule="auto"/>
        <w:jc w:val="left"/>
        <w:rPr>
          <w:sz w:val="42"/>
        </w:rPr>
        <w:sectPr>
          <w:pgSz w:w="17860" w:h="25260"/>
          <w:pgMar w:top="1800" w:right="0" w:bottom="280" w:left="0" w:header="708" w:footer="708"/>
          <w:pgNumType w:start="48"/>
          <w:cols w:space="708"/>
        </w:sectPr>
      </w:pPr>
    </w:p>
    <w:p>
      <w:pPr>
        <w:pStyle w:val="BodyText"/>
        <w:spacing w:before="18"/>
        <w:ind w:left="2700"/>
      </w:pPr>
      <w:r>
        <w:t>应按上述要求。</w:t>
      </w:r>
    </w:p>
    <w:p>
      <w:pPr>
        <w:pStyle w:val="ListParagraph"/>
        <w:numPr>
          <w:ilvl w:val="0"/>
          <w:numId w:val="80"/>
        </w:numPr>
        <w:tabs>
          <w:tab w:val="left" w:pos="4218"/>
        </w:tabs>
        <w:spacing w:before="280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施工人员应穿软底鞋，并要做到随砌随揩净。</w:t>
      </w:r>
    </w:p>
    <w:p>
      <w:pPr>
        <w:pStyle w:val="ListParagraph"/>
        <w:numPr>
          <w:ilvl w:val="0"/>
          <w:numId w:val="80"/>
        </w:numPr>
        <w:tabs>
          <w:tab w:val="left" w:pos="4218"/>
        </w:tabs>
        <w:spacing w:before="279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铺砌好地面的房间应临时封闭，当必须进入施工时，应在</w:t>
      </w:r>
      <w:r>
        <w:rPr>
          <w:sz w:val="42"/>
        </w:rPr>
        <w:t>地面上作必要的铺垫保护，要避免重物铁器碰伤或划痕。</w:t>
      </w:r>
    </w:p>
    <w:p>
      <w:pPr>
        <w:pStyle w:val="ListParagraph"/>
        <w:numPr>
          <w:ilvl w:val="0"/>
          <w:numId w:val="80"/>
        </w:numPr>
        <w:tabs>
          <w:tab w:val="left" w:pos="4218"/>
        </w:tabs>
        <w:spacing w:before="0" w:after="0" w:line="364" w:lineRule="auto"/>
        <w:ind w:left="2700" w:right="2930" w:firstLine="874"/>
        <w:jc w:val="left"/>
        <w:rPr>
          <w:sz w:val="42"/>
        </w:rPr>
      </w:pPr>
      <w:r>
        <w:rPr>
          <w:spacing w:val="-1"/>
          <w:sz w:val="42"/>
        </w:rPr>
        <w:t xml:space="preserve">验收标准参见精装修规范 </w:t>
      </w:r>
      <w:r>
        <w:rPr>
          <w:rFonts w:ascii="Arial" w:eastAsia="Arial"/>
          <w:spacing w:val="7"/>
          <w:sz w:val="42"/>
        </w:rPr>
        <w:t>-</w:t>
      </w:r>
      <w:r>
        <w:rPr>
          <w:sz w:val="42"/>
        </w:rPr>
        <w:t>板块楼地面面层的允许偏差和</w:t>
      </w:r>
      <w:r>
        <w:rPr>
          <w:spacing w:val="-4"/>
          <w:sz w:val="42"/>
        </w:rPr>
        <w:t>检验方法。</w:t>
      </w:r>
    </w:p>
    <w:p>
      <w:pPr>
        <w:spacing w:after="0" w:line="364" w:lineRule="auto"/>
        <w:jc w:val="left"/>
        <w:rPr>
          <w:sz w:val="42"/>
        </w:rPr>
        <w:sectPr>
          <w:pgSz w:w="17860" w:h="25260"/>
          <w:pgMar w:top="1760" w:right="0" w:bottom="280" w:left="0" w:header="708" w:footer="708"/>
          <w:pgNumType w:start="49"/>
          <w:cols w:space="708"/>
        </w:sectPr>
      </w:pPr>
    </w:p>
    <w:p>
      <w:pPr>
        <w:pStyle w:val="BodyText"/>
      </w:pPr>
    </w:p>
    <w:p>
      <w:pPr>
        <w:pStyle w:val="BodyText"/>
        <w:spacing w:before="295"/>
        <w:ind w:left="2700"/>
      </w:pPr>
      <w:r>
        <w:t>项目</w:t>
      </w:r>
    </w:p>
    <w:p>
      <w:pPr>
        <w:pStyle w:val="BodyText"/>
        <w:spacing w:before="293"/>
        <w:ind w:left="2978"/>
      </w:pPr>
      <w:r>
        <w:t>材质要求</w:t>
      </w:r>
    </w:p>
    <w:p>
      <w:pPr>
        <w:pStyle w:val="BodyText"/>
        <w:spacing w:line="535" w:lineRule="exact"/>
        <w:ind w:left="1818"/>
      </w:pPr>
      <w:r>
        <w:br w:type="column"/>
      </w:r>
      <w:r>
        <w:t>石材质量标准及检验方法</w:t>
      </w:r>
    </w:p>
    <w:p>
      <w:pPr>
        <w:pStyle w:val="BodyText"/>
        <w:tabs>
          <w:tab w:val="left" w:pos="5108"/>
        </w:tabs>
        <w:spacing w:before="298"/>
        <w:ind w:right="377"/>
        <w:jc w:val="center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207898</wp:posOffset>
            </wp:positionV>
            <wp:extent cx="8153400" cy="2476500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质量标准</w:t>
        <w:tab/>
        <w:t>检验方法</w:t>
      </w:r>
    </w:p>
    <w:p>
      <w:pPr>
        <w:pStyle w:val="BodyText"/>
        <w:tabs>
          <w:tab w:val="left" w:pos="8100"/>
        </w:tabs>
        <w:spacing w:before="67" w:line="163" w:lineRule="auto"/>
        <w:ind w:left="564" w:right="3369"/>
      </w:pPr>
      <w:r>
        <w:t>石材表面应洁净</w:t>
      </w:r>
      <w:r>
        <w:rPr>
          <w:spacing w:val="-101"/>
        </w:rPr>
        <w:t>、</w:t>
      </w:r>
      <w:r>
        <w:t>色泽一致</w:t>
      </w:r>
      <w:r>
        <w:rPr>
          <w:spacing w:val="-94"/>
        </w:rPr>
        <w:t>，</w:t>
      </w:r>
      <w:r>
        <w:t>色差自</w:t>
        <w:tab/>
      </w:r>
      <w:r>
        <w:rPr>
          <w:position w:val="-26"/>
        </w:rPr>
        <w:t>观察检</w:t>
      </w:r>
      <w:r>
        <w:rPr>
          <w:spacing w:val="-17"/>
          <w:position w:val="-26"/>
        </w:rPr>
        <w:t>查</w:t>
      </w:r>
      <w:r>
        <w:t>然一致、无裂纹，掉角等缺陷</w:t>
      </w:r>
    </w:p>
    <w:p>
      <w:pPr>
        <w:pStyle w:val="BodyText"/>
        <w:spacing w:before="54" w:line="540" w:lineRule="atLeast"/>
        <w:ind w:left="564" w:right="6049"/>
      </w:pPr>
      <w:r>
        <w:rPr>
          <w:spacing w:val="-15"/>
        </w:rPr>
        <w:t>用料及尺寸应符合设计要求，边角整</w:t>
      </w:r>
      <w:r>
        <w:rPr>
          <w:spacing w:val="-5"/>
        </w:rPr>
        <w:t xml:space="preserve">齐、光滑。厚薄允许偏差 </w:t>
      </w:r>
      <w:r>
        <w:rPr>
          <w:rFonts w:ascii="Arial" w:eastAsia="Arial"/>
          <w:spacing w:val="-3"/>
        </w:rPr>
        <w:t>2mm</w:t>
      </w:r>
      <w:r>
        <w:rPr>
          <w:spacing w:val="-8"/>
        </w:rPr>
        <w:t>，对</w:t>
      </w:r>
    </w:p>
    <w:p>
      <w:pPr>
        <w:spacing w:after="0" w:line="540" w:lineRule="atLeast"/>
        <w:sectPr>
          <w:type w:val="continuous"/>
          <w:pgSz w:w="17860" w:h="25260"/>
          <w:pgMar w:top="1880" w:right="0" w:bottom="280" w:left="0" w:header="708" w:footer="708"/>
          <w:pgNumType w:start="50"/>
          <w:cols w:num="2" w:space="708" w:equalWidth="0">
            <w:col w:w="4663" w:space="40"/>
            <w:col w:w="13157" w:space="0"/>
          </w:cols>
        </w:sectPr>
      </w:pPr>
    </w:p>
    <w:p>
      <w:pPr>
        <w:pStyle w:val="BodyText"/>
        <w:spacing w:line="277" w:lineRule="exact"/>
        <w:ind w:left="2978"/>
      </w:pPr>
      <w:r>
        <w:t>厚度要求</w:t>
      </w:r>
    </w:p>
    <w:p>
      <w:pPr>
        <w:pStyle w:val="BodyText"/>
        <w:spacing w:before="13" w:line="242" w:lineRule="auto"/>
        <w:ind w:left="564" w:right="143"/>
      </w:pPr>
      <w:r>
        <w:br w:type="column"/>
      </w:r>
      <w:r>
        <w:rPr>
          <w:spacing w:val="-17"/>
        </w:rPr>
        <w:t>接版面厚度一致，制作工艺规范、标</w:t>
      </w:r>
      <w:r>
        <w:t>准</w:t>
      </w:r>
    </w:p>
    <w:p>
      <w:pPr>
        <w:pStyle w:val="BodyText"/>
        <w:spacing w:before="1"/>
        <w:rPr>
          <w:sz w:val="35"/>
        </w:rPr>
      </w:pPr>
    </w:p>
    <w:p>
      <w:pPr>
        <w:pStyle w:val="BodyText"/>
        <w:ind w:left="2617"/>
      </w:pPr>
      <w:r>
        <w:pict>
          <v:group id="_x0000_s1036" style="width:642pt;height:200pt;margin-top:31.66pt;margin-left:126pt;mso-position-horizontal-relative:page;position:absolute;z-index:-251648000" coordorigin="2520,633" coordsize="12840,4000">
            <v:shape id="_x0000_s1037" type="#_x0000_t75" style="width:12840;height:4000;left:2520;position:absolute;top:633" stroked="f">
              <v:imagedata r:id="rId13" o:title=""/>
            </v:shape>
            <v:shape id="_x0000_s1038" type="#_x0000_t202" style="width:1705;height:422;left:12299;position:absolute;top:85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检验方法</w:t>
                    </w:r>
                  </w:p>
                </w:txbxContent>
              </v:textbox>
            </v:shape>
            <v:shape id="_x0000_s1039" type="#_x0000_t202" style="width:2126;height:422;left:12299;position:absolute;top:2841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观察水平尺</w:t>
                    </w:r>
                  </w:p>
                </w:txbxContent>
              </v:textbox>
            </v:shape>
          </v:group>
        </w:pict>
      </w:r>
      <w:r>
        <w:t>石材安装质量和检验方法</w:t>
      </w:r>
    </w:p>
    <w:p>
      <w:pPr>
        <w:pStyle w:val="BodyText"/>
        <w:spacing w:line="277" w:lineRule="exact"/>
        <w:ind w:left="179"/>
      </w:pPr>
      <w:r>
        <w:br w:type="column"/>
      </w:r>
      <w:r>
        <w:t>观察和钢尺检查</w:t>
      </w:r>
    </w:p>
    <w:p>
      <w:pPr>
        <w:spacing w:after="0" w:line="277" w:lineRule="exact"/>
        <w:sectPr>
          <w:type w:val="continuous"/>
          <w:pgSz w:w="17860" w:h="25260"/>
          <w:pgMar w:top="1880" w:right="0" w:bottom="280" w:left="0" w:header="708" w:footer="708"/>
          <w:pgNumType w:start="51"/>
          <w:cols w:num="3" w:space="708" w:equalWidth="0">
            <w:col w:w="4663" w:space="40"/>
            <w:col w:w="7251" w:space="39"/>
            <w:col w:w="5867" w:space="0"/>
          </w:cols>
        </w:sectPr>
      </w:pPr>
    </w:p>
    <w:p>
      <w:pPr>
        <w:pStyle w:val="BodyText"/>
        <w:spacing w:before="9"/>
        <w:rPr>
          <w:sz w:val="24"/>
        </w:rPr>
      </w:pPr>
    </w:p>
    <w:tbl>
      <w:tblPr>
        <w:tblStyle w:val="TableNormal1"/>
        <w:tblW w:w="0" w:type="auto"/>
        <w:jc w:val="left"/>
        <w:tblInd w:w="3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6"/>
        <w:gridCol w:w="3941"/>
        <w:gridCol w:w="2717"/>
      </w:tblGrid>
      <w:tr>
        <w:tblPrEx>
          <w:tblW w:w="0" w:type="auto"/>
          <w:jc w:val="left"/>
          <w:tblInd w:w="301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3"/>
          <w:jc w:val="left"/>
        </w:trPr>
        <w:tc>
          <w:tcPr>
            <w:tcW w:w="1746" w:type="dxa"/>
          </w:tcPr>
          <w:p>
            <w:pPr>
              <w:pStyle w:val="TableParagraph"/>
              <w:spacing w:line="480" w:lineRule="exact"/>
              <w:ind w:left="32" w:right="833"/>
              <w:jc w:val="center"/>
              <w:rPr>
                <w:sz w:val="42"/>
              </w:rPr>
            </w:pPr>
            <w:r>
              <w:rPr>
                <w:sz w:val="42"/>
              </w:rPr>
              <w:t>项次</w:t>
            </w:r>
          </w:p>
        </w:tc>
        <w:tc>
          <w:tcPr>
            <w:tcW w:w="3941" w:type="dxa"/>
          </w:tcPr>
          <w:p>
            <w:pPr>
              <w:pStyle w:val="TableParagraph"/>
              <w:spacing w:line="480" w:lineRule="exact"/>
              <w:ind w:left="835" w:right="964"/>
              <w:jc w:val="center"/>
              <w:rPr>
                <w:sz w:val="42"/>
              </w:rPr>
            </w:pPr>
            <w:r>
              <w:rPr>
                <w:sz w:val="42"/>
              </w:rPr>
              <w:t>项目</w:t>
            </w:r>
          </w:p>
        </w:tc>
        <w:tc>
          <w:tcPr>
            <w:tcW w:w="2717" w:type="dxa"/>
          </w:tcPr>
          <w:p>
            <w:pPr>
              <w:pStyle w:val="TableParagraph"/>
              <w:spacing w:line="480" w:lineRule="exact"/>
              <w:ind w:left="963" w:right="33"/>
              <w:jc w:val="center"/>
              <w:rPr>
                <w:sz w:val="42"/>
              </w:rPr>
            </w:pPr>
            <w:r>
              <w:rPr>
                <w:sz w:val="42"/>
              </w:rPr>
              <w:t>允许偏差</w:t>
            </w:r>
          </w:p>
        </w:tc>
      </w:tr>
      <w:tr>
        <w:tblPrEx>
          <w:tblW w:w="0" w:type="auto"/>
          <w:jc w:val="left"/>
          <w:tblInd w:w="30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5"/>
          <w:jc w:val="left"/>
        </w:trPr>
        <w:tc>
          <w:tcPr>
            <w:tcW w:w="1746" w:type="dxa"/>
          </w:tcPr>
          <w:p>
            <w:pPr>
              <w:pStyle w:val="TableParagraph"/>
              <w:spacing w:before="179"/>
              <w:ind w:right="80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3941" w:type="dxa"/>
          </w:tcPr>
          <w:p>
            <w:pPr>
              <w:pStyle w:val="TableParagraph"/>
              <w:spacing w:before="153"/>
              <w:ind w:left="830" w:right="964"/>
              <w:jc w:val="center"/>
              <w:rPr>
                <w:sz w:val="42"/>
              </w:rPr>
            </w:pPr>
            <w:r>
              <w:rPr>
                <w:sz w:val="42"/>
              </w:rPr>
              <w:t>垂直度</w:t>
            </w:r>
          </w:p>
        </w:tc>
        <w:tc>
          <w:tcPr>
            <w:tcW w:w="2717" w:type="dxa"/>
          </w:tcPr>
          <w:p>
            <w:pPr>
              <w:pStyle w:val="TableParagraph"/>
              <w:spacing w:before="179"/>
              <w:ind w:left="963" w:right="31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2mm</w:t>
            </w:r>
          </w:p>
        </w:tc>
      </w:tr>
      <w:tr>
        <w:tblPrEx>
          <w:tblW w:w="0" w:type="auto"/>
          <w:jc w:val="left"/>
          <w:tblInd w:w="30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5"/>
          <w:jc w:val="left"/>
        </w:trPr>
        <w:tc>
          <w:tcPr>
            <w:tcW w:w="1746" w:type="dxa"/>
          </w:tcPr>
          <w:p>
            <w:pPr>
              <w:pStyle w:val="TableParagraph"/>
              <w:spacing w:before="179"/>
              <w:ind w:right="80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2</w:t>
            </w:r>
          </w:p>
        </w:tc>
        <w:tc>
          <w:tcPr>
            <w:tcW w:w="3941" w:type="dxa"/>
          </w:tcPr>
          <w:p>
            <w:pPr>
              <w:pStyle w:val="TableParagraph"/>
              <w:spacing w:before="153"/>
              <w:ind w:left="830" w:right="964"/>
              <w:jc w:val="center"/>
              <w:rPr>
                <w:sz w:val="42"/>
              </w:rPr>
            </w:pPr>
            <w:r>
              <w:rPr>
                <w:sz w:val="42"/>
              </w:rPr>
              <w:t>平整度</w:t>
            </w:r>
          </w:p>
        </w:tc>
        <w:tc>
          <w:tcPr>
            <w:tcW w:w="2717" w:type="dxa"/>
          </w:tcPr>
          <w:p>
            <w:pPr>
              <w:pStyle w:val="TableParagraph"/>
              <w:spacing w:before="179"/>
              <w:ind w:left="963" w:right="31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1mm</w:t>
            </w:r>
          </w:p>
        </w:tc>
      </w:tr>
      <w:tr>
        <w:tblPrEx>
          <w:tblW w:w="0" w:type="auto"/>
          <w:jc w:val="left"/>
          <w:tblInd w:w="30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95"/>
          <w:jc w:val="left"/>
        </w:trPr>
        <w:tc>
          <w:tcPr>
            <w:tcW w:w="1746" w:type="dxa"/>
          </w:tcPr>
          <w:p>
            <w:pPr>
              <w:pStyle w:val="TableParagraph"/>
              <w:spacing w:before="179"/>
              <w:ind w:right="80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3941" w:type="dxa"/>
          </w:tcPr>
          <w:p>
            <w:pPr>
              <w:pStyle w:val="TableParagraph"/>
              <w:spacing w:before="153"/>
              <w:ind w:left="837" w:right="964"/>
              <w:jc w:val="center"/>
              <w:rPr>
                <w:sz w:val="42"/>
              </w:rPr>
            </w:pPr>
            <w:r>
              <w:rPr>
                <w:sz w:val="42"/>
              </w:rPr>
              <w:t>分格平直度</w:t>
            </w:r>
          </w:p>
        </w:tc>
        <w:tc>
          <w:tcPr>
            <w:tcW w:w="2717" w:type="dxa"/>
          </w:tcPr>
          <w:p>
            <w:pPr>
              <w:pStyle w:val="TableParagraph"/>
              <w:spacing w:before="179"/>
              <w:ind w:left="963" w:right="31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2mm</w:t>
            </w:r>
          </w:p>
        </w:tc>
      </w:tr>
      <w:tr>
        <w:tblPrEx>
          <w:tblW w:w="0" w:type="auto"/>
          <w:jc w:val="left"/>
          <w:tblInd w:w="301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2"/>
          <w:jc w:val="left"/>
        </w:trPr>
        <w:tc>
          <w:tcPr>
            <w:tcW w:w="1746" w:type="dxa"/>
          </w:tcPr>
          <w:p>
            <w:pPr>
              <w:pStyle w:val="TableParagraph"/>
              <w:spacing w:before="179" w:line="433" w:lineRule="exact"/>
              <w:ind w:right="80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4</w:t>
            </w:r>
          </w:p>
        </w:tc>
        <w:tc>
          <w:tcPr>
            <w:tcW w:w="3941" w:type="dxa"/>
          </w:tcPr>
          <w:p>
            <w:pPr>
              <w:pStyle w:val="TableParagraph"/>
              <w:spacing w:before="153" w:line="459" w:lineRule="exact"/>
              <w:ind w:left="837" w:right="964"/>
              <w:jc w:val="center"/>
              <w:rPr>
                <w:sz w:val="42"/>
              </w:rPr>
            </w:pPr>
            <w:r>
              <w:rPr>
                <w:sz w:val="42"/>
              </w:rPr>
              <w:t>接缝高低差</w:t>
            </w:r>
          </w:p>
        </w:tc>
        <w:tc>
          <w:tcPr>
            <w:tcW w:w="2717" w:type="dxa"/>
          </w:tcPr>
          <w:p>
            <w:pPr>
              <w:pStyle w:val="TableParagraph"/>
              <w:spacing w:before="179" w:line="433" w:lineRule="exact"/>
              <w:ind w:left="963" w:right="31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2mm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1880" w:right="0" w:bottom="280" w:left="0" w:header="708" w:footer="708"/>
          <w:pgNumType w:start="52"/>
          <w:cols w:space="708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50"/>
        </w:rPr>
      </w:pPr>
    </w:p>
    <w:p>
      <w:pPr>
        <w:pStyle w:val="BodyText"/>
        <w:tabs>
          <w:tab w:val="left" w:pos="4504"/>
        </w:tabs>
        <w:ind w:left="2434"/>
      </w:pPr>
      <w:r>
        <w:t>项次</w:t>
        <w:tab/>
        <w:t>项</w:t>
      </w:r>
      <w:r>
        <w:rPr>
          <w:spacing w:val="-20"/>
        </w:rPr>
        <w:t>目</w:t>
      </w:r>
    </w:p>
    <w:p>
      <w:pPr>
        <w:pStyle w:val="BodyText"/>
        <w:spacing w:before="42" w:line="396" w:lineRule="auto"/>
        <w:ind w:left="2405" w:hanging="1800"/>
      </w:pPr>
      <w:r>
        <w:br w:type="column"/>
      </w:r>
      <w:r>
        <w:t>楼梯踏步铺贴的允许偏差和检验方法允许偏差（</w:t>
      </w:r>
      <w:r>
        <w:rPr>
          <w:rFonts w:ascii="Arial" w:eastAsia="Arial"/>
        </w:rPr>
        <w:t>mm</w:t>
      </w:r>
      <w:r>
        <w:t>）</w:t>
      </w:r>
    </w:p>
    <w:p>
      <w:pPr>
        <w:pStyle w:val="BodyText"/>
        <w:spacing w:line="449" w:lineRule="exact"/>
        <w:ind w:left="4486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1257300</wp:posOffset>
            </wp:positionH>
            <wp:positionV relativeFrom="paragraph">
              <wp:posOffset>-725432</wp:posOffset>
            </wp:positionV>
            <wp:extent cx="8839200" cy="2641600"/>
            <wp:effectExtent l="0" t="0" r="0" b="0"/>
            <wp:wrapNone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2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麻条面石、火</w:t>
      </w:r>
    </w:p>
    <w:p>
      <w:pPr>
        <w:pStyle w:val="BodyText"/>
        <w:tabs>
          <w:tab w:val="left" w:pos="2686"/>
        </w:tabs>
        <w:spacing w:line="376" w:lineRule="exact"/>
        <w:ind w:left="932"/>
      </w:pPr>
      <w:r>
        <w:t>砖面层</w:t>
        <w:tab/>
        <w:t>光镜面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rPr>
          <w:sz w:val="50"/>
        </w:rPr>
      </w:pPr>
    </w:p>
    <w:p>
      <w:pPr>
        <w:pStyle w:val="BodyText"/>
        <w:ind w:left="627"/>
      </w:pPr>
      <w:r>
        <w:t>检验方法</w:t>
      </w:r>
    </w:p>
    <w:p>
      <w:pPr>
        <w:spacing w:after="0"/>
        <w:sectPr>
          <w:type w:val="continuous"/>
          <w:pgSz w:w="17860" w:h="25260"/>
          <w:pgMar w:top="1880" w:right="0" w:bottom="280" w:left="0" w:header="708" w:footer="708"/>
          <w:pgNumType w:start="53"/>
          <w:cols w:num="3" w:space="708" w:equalWidth="0">
            <w:col w:w="5347" w:space="40"/>
            <w:col w:w="7345" w:space="39"/>
            <w:col w:w="5089" w:space="0"/>
          </w:cols>
        </w:sectPr>
      </w:pPr>
    </w:p>
    <w:p>
      <w:pPr>
        <w:pStyle w:val="BodyText"/>
        <w:rPr>
          <w:sz w:val="50"/>
        </w:rPr>
      </w:pPr>
    </w:p>
    <w:p>
      <w:pPr>
        <w:pStyle w:val="BodyText"/>
        <w:spacing w:before="11"/>
        <w:rPr>
          <w:sz w:val="37"/>
        </w:rPr>
      </w:pPr>
    </w:p>
    <w:p>
      <w:pPr>
        <w:pStyle w:val="BodyText"/>
        <w:tabs>
          <w:tab w:val="left" w:pos="3874"/>
          <w:tab w:val="left" w:pos="6686"/>
          <w:tab w:val="left" w:pos="8439"/>
        </w:tabs>
        <w:ind w:left="2747"/>
        <w:rPr>
          <w:rFonts w:ascii="Arial" w:eastAsia="Arial"/>
        </w:rPr>
      </w:pPr>
      <w:r>
        <w:rPr>
          <w:rFonts w:ascii="Arial" w:eastAsia="Arial"/>
        </w:rPr>
        <w:t>1</w:t>
        <w:tab/>
      </w:r>
      <w:r>
        <w:t>表面平整度</w:t>
        <w:tab/>
      </w:r>
      <w:r>
        <w:rPr>
          <w:rFonts w:ascii="Arial" w:eastAsia="Arial"/>
        </w:rPr>
        <w:t>1.5</w:t>
        <w:tab/>
      </w:r>
      <w:r>
        <w:rPr>
          <w:rFonts w:ascii="Arial" w:eastAsia="Arial"/>
          <w:spacing w:val="-7"/>
          <w:w w:val="90"/>
        </w:rPr>
        <w:t>1.0</w:t>
      </w:r>
    </w:p>
    <w:p>
      <w:pPr>
        <w:spacing w:before="0" w:line="480" w:lineRule="exact"/>
        <w:ind w:left="1709" w:right="0" w:firstLine="0"/>
        <w:jc w:val="left"/>
        <w:rPr>
          <w:sz w:val="42"/>
        </w:rPr>
      </w:pPr>
      <w:r>
        <w:br w:type="column"/>
      </w:r>
      <w:r>
        <w:rPr>
          <w:spacing w:val="-10"/>
          <w:sz w:val="42"/>
        </w:rPr>
        <w:t>烧石</w:t>
      </w:r>
    </w:p>
    <w:p>
      <w:pPr>
        <w:pStyle w:val="BodyText"/>
        <w:spacing w:before="5"/>
        <w:rPr>
          <w:sz w:val="52"/>
        </w:rPr>
      </w:pPr>
    </w:p>
    <w:p>
      <w:pPr>
        <w:pStyle w:val="BodyText"/>
        <w:spacing w:before="1"/>
        <w:ind w:left="1864"/>
        <w:rPr>
          <w:rFonts w:ascii="Arial"/>
        </w:rPr>
      </w:pPr>
      <w:r>
        <w:rPr>
          <w:rFonts w:ascii="Arial"/>
        </w:rPr>
        <w:t>1.0</w:t>
      </w:r>
    </w:p>
    <w:p>
      <w:pPr>
        <w:pStyle w:val="BodyText"/>
        <w:rPr>
          <w:rFonts w:ascii="Arial"/>
        </w:rPr>
      </w:pPr>
      <w:r>
        <w:br w:type="column"/>
      </w:r>
    </w:p>
    <w:p>
      <w:pPr>
        <w:pStyle w:val="BodyText"/>
        <w:spacing w:before="251" w:line="348" w:lineRule="auto"/>
        <w:ind w:left="1183" w:right="2158"/>
      </w:pPr>
      <w:r>
        <w:rPr>
          <w:spacing w:val="61"/>
        </w:rPr>
        <w:t>用靠尺和楔形</w:t>
      </w:r>
      <w:r>
        <w:t>塞尺检查</w:t>
      </w:r>
    </w:p>
    <w:p>
      <w:pPr>
        <w:spacing w:after="0" w:line="348" w:lineRule="auto"/>
        <w:sectPr>
          <w:type w:val="continuous"/>
          <w:pgSz w:w="17860" w:h="25260"/>
          <w:pgMar w:top="1880" w:right="0" w:bottom="280" w:left="0" w:header="708" w:footer="708"/>
          <w:pgNumType w:start="54"/>
          <w:cols w:num="3" w:space="708" w:equalWidth="0">
            <w:col w:w="8967" w:space="40"/>
            <w:col w:w="2552" w:space="39"/>
            <w:col w:w="6262" w:space="0"/>
          </w:cols>
        </w:sectPr>
      </w:pPr>
    </w:p>
    <w:p>
      <w:pPr>
        <w:pStyle w:val="BodyText"/>
        <w:ind w:left="1980"/>
        <w:rPr>
          <w:sz w:val="20"/>
        </w:rPr>
      </w:pPr>
      <w:r>
        <w:rPr>
          <w:sz w:val="20"/>
        </w:rPr>
        <w:pict>
          <v:group id="_x0000_i1040" style="width:696pt;height:121pt;mso-position-horizontal-relative:char;mso-position-vertical-relative:line" coordorigin="0,0" coordsize="13920,2420">
            <v:shape id="_x0000_s1041" type="#_x0000_t75" style="width:13920;height:2420;position:absolute" stroked="f">
              <v:imagedata r:id="rId15" o:title=""/>
            </v:shape>
            <v:shape id="_x0000_s1042" type="#_x0000_t202" style="width:231;height:422;left:767;position:absolute;top:175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2</w:t>
                    </w:r>
                  </w:p>
                </w:txbxContent>
              </v:textbox>
            </v:shape>
            <v:shape id="_x0000_s1043" type="#_x0000_t202" style="width:1705;height:422;left:2103;position:absolute;top:22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平面倾斜</w:t>
                    </w:r>
                  </w:p>
                </w:txbxContent>
              </v:textbox>
            </v:shape>
            <v:shape id="_x0000_s1044" type="#_x0000_t202" style="width:547;height:422;left:4706;position:absolute;top:175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2.0</w:t>
                    </w:r>
                  </w:p>
                </w:txbxContent>
              </v:textbox>
            </v:shape>
            <v:shape id="_x0000_s1045" type="#_x0000_t202" style="width:547;height:422;left:6459;position:absolute;top:175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0.5</w:t>
                    </w:r>
                  </w:p>
                </w:txbxContent>
              </v:textbox>
            </v:shape>
            <v:shape id="_x0000_s1046" type="#_x0000_t202" style="width:547;height:422;left:8890;position:absolute;top:175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1.0</w:t>
                    </w:r>
                  </w:p>
                </w:txbxContent>
              </v:textbox>
            </v:shape>
            <v:shape id="_x0000_s1047" type="#_x0000_t202" style="width:2548;height:422;left:10802;position:absolute;top:22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用水平尺检查</w:t>
                    </w:r>
                  </w:p>
                </w:txbxContent>
              </v:textbox>
            </v:shape>
            <v:shape id="_x0000_s1048" type="#_x0000_t202" style="width:231;height:422;left:767;position:absolute;top:1363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3</w:t>
                    </w:r>
                  </w:p>
                </w:txbxContent>
              </v:textbox>
            </v:shape>
            <v:shape id="_x0000_s1049" type="#_x0000_t202" style="width:2126;height:422;left:1894;position:absolute;top:141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立面板垂直</w:t>
                    </w:r>
                  </w:p>
                </w:txbxContent>
              </v:textbox>
            </v:shape>
            <v:shape id="_x0000_s1050" type="#_x0000_t202" style="width:547;height:422;left:4706;position:absolute;top:1363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0.5</w:t>
                    </w:r>
                  </w:p>
                </w:txbxContent>
              </v:textbox>
            </v:shape>
            <v:shape id="_x0000_s1051" type="#_x0000_t202" style="width:547;height:422;left:6459;position:absolute;top:1363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0.5</w:t>
                    </w:r>
                  </w:p>
                </w:txbxContent>
              </v:textbox>
            </v:shape>
            <v:shape id="_x0000_s1052" type="#_x0000_t202" style="width:547;height:422;left:8890;position:absolute;top:1363" filled="f" stroked="f">
              <v:textbox inset="0,0,0,0">
                <w:txbxContent>
                  <w:p>
                    <w:pPr>
                      <w:spacing w:before="20" w:line="401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0.5</w:t>
                    </w:r>
                  </w:p>
                </w:txbxContent>
              </v:textbox>
            </v:shape>
            <v:shape id="_x0000_s1053" type="#_x0000_t202" style="width:2938;height:1203;left:10802;position:absolute;top:1024" filled="f" stroked="f">
              <v:textbox inset="0,0,0,0">
                <w:txbxContent>
                  <w:p>
                    <w:pPr>
                      <w:spacing w:before="0" w:line="48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64"/>
                        <w:sz w:val="42"/>
                      </w:rPr>
                      <w:t>用方尺和楔形</w:t>
                    </w:r>
                  </w:p>
                  <w:p>
                    <w:pPr>
                      <w:spacing w:before="243" w:line="479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塞尺检查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1"/>
          <w:numId w:val="81"/>
        </w:numPr>
        <w:tabs>
          <w:tab w:val="left" w:pos="4062"/>
        </w:tabs>
        <w:spacing w:before="50" w:after="0" w:line="240" w:lineRule="auto"/>
        <w:ind w:left="4061" w:right="0" w:hanging="638"/>
        <w:jc w:val="left"/>
        <w:rPr>
          <w:b/>
          <w:sz w:val="36"/>
        </w:rPr>
      </w:pPr>
      <w:r>
        <w:rPr>
          <w:rFonts w:ascii="幼圆" w:eastAsia="幼圆" w:hint="eastAsia"/>
          <w:b/>
          <w:sz w:val="36"/>
        </w:rPr>
        <w:t>门窗工程安装</w:t>
      </w:r>
    </w:p>
    <w:p>
      <w:pPr>
        <w:pStyle w:val="BodyText"/>
        <w:spacing w:before="67" w:line="364" w:lineRule="auto"/>
        <w:ind w:left="2700" w:right="3332" w:firstLine="874"/>
      </w:pPr>
      <w:r>
        <w:t>本工程采用隔热防火门、密闭门、防护门、金属卷帘门以及防火观察窗等特种门窗。</w:t>
      </w:r>
    </w:p>
    <w:p>
      <w:pPr>
        <w:pStyle w:val="ListParagraph"/>
        <w:numPr>
          <w:ilvl w:val="2"/>
          <w:numId w:val="81"/>
        </w:numPr>
        <w:tabs>
          <w:tab w:val="left" w:pos="4569"/>
        </w:tabs>
        <w:spacing w:before="0" w:after="0" w:line="537" w:lineRule="exact"/>
        <w:ind w:left="4569" w:right="0" w:hanging="994"/>
        <w:jc w:val="left"/>
        <w:rPr>
          <w:rFonts w:ascii="Arial" w:eastAsia="Arial"/>
          <w:sz w:val="42"/>
        </w:rPr>
      </w:pPr>
      <w:r>
        <w:rPr>
          <w:sz w:val="42"/>
        </w:rPr>
        <w:t>主控项目</w:t>
      </w:r>
    </w:p>
    <w:p>
      <w:pPr>
        <w:pStyle w:val="ListParagraph"/>
        <w:numPr>
          <w:ilvl w:val="0"/>
          <w:numId w:val="59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特种门的质量和各项性能应符合设计要求。</w:t>
      </w:r>
    </w:p>
    <w:p>
      <w:pPr>
        <w:pStyle w:val="BodyText"/>
        <w:spacing w:before="279" w:line="362" w:lineRule="auto"/>
        <w:ind w:left="2700" w:right="3332" w:firstLine="874"/>
      </w:pPr>
      <w:r>
        <w:t>检验方法：检查生产许可证、产品合格证和性能检测报告， 进口产品的商检证。</w:t>
      </w:r>
    </w:p>
    <w:p>
      <w:pPr>
        <w:pStyle w:val="ListParagraph"/>
        <w:numPr>
          <w:ilvl w:val="0"/>
          <w:numId w:val="59"/>
        </w:numPr>
        <w:tabs>
          <w:tab w:val="left" w:pos="4218"/>
        </w:tabs>
        <w:spacing w:before="5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特种门的品种、类型、规格、尺寸、性能、开启方向、安</w:t>
      </w:r>
      <w:r>
        <w:rPr>
          <w:sz w:val="42"/>
        </w:rPr>
        <w:t>装位置及防腐处理应符合设计要求。</w:t>
      </w:r>
    </w:p>
    <w:p>
      <w:pPr>
        <w:pStyle w:val="BodyText"/>
        <w:spacing w:line="364" w:lineRule="auto"/>
        <w:ind w:left="2700" w:right="3332" w:firstLine="874"/>
      </w:pPr>
      <w:r>
        <w:rPr>
          <w:spacing w:val="-1"/>
        </w:rPr>
        <w:t>检验方法：观察；尺量检查；检查材料进场检验记录和隐蔽</w:t>
      </w:r>
      <w:r>
        <w:t>工程检查记录。</w:t>
      </w:r>
    </w:p>
    <w:p>
      <w:pPr>
        <w:pStyle w:val="ListParagraph"/>
        <w:numPr>
          <w:ilvl w:val="0"/>
          <w:numId w:val="59"/>
        </w:numPr>
        <w:tabs>
          <w:tab w:val="left" w:pos="4218"/>
        </w:tabs>
        <w:spacing w:before="0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带有机械装置、自动装置或智能化装置的特种门，其机械</w:t>
      </w:r>
      <w:r>
        <w:rPr>
          <w:sz w:val="42"/>
        </w:rPr>
        <w:t>装置、自动装置或智能化装置的功能应符合设计要求和有关标准的规定。</w:t>
      </w:r>
    </w:p>
    <w:p>
      <w:pPr>
        <w:pStyle w:val="BodyText"/>
        <w:spacing w:line="536" w:lineRule="exact"/>
        <w:ind w:left="3575"/>
      </w:pPr>
      <w:r>
        <w:t>检验方法：启动机械装置、自动装置或智能化装置，观察。</w:t>
      </w:r>
    </w:p>
    <w:p>
      <w:pPr>
        <w:pStyle w:val="ListParagraph"/>
        <w:numPr>
          <w:ilvl w:val="0"/>
          <w:numId w:val="59"/>
        </w:numPr>
        <w:tabs>
          <w:tab w:val="left" w:pos="4218"/>
        </w:tabs>
        <w:spacing w:before="277" w:after="0" w:line="364" w:lineRule="auto"/>
        <w:ind w:left="2700" w:right="2788" w:firstLine="874"/>
        <w:jc w:val="left"/>
        <w:rPr>
          <w:sz w:val="42"/>
        </w:rPr>
      </w:pPr>
      <w:r>
        <w:rPr>
          <w:spacing w:val="-4"/>
          <w:sz w:val="42"/>
        </w:rPr>
        <w:t>特种门的安装必须牢固。预埋件的数量、位置、埋设方式、与门框和墙体的连接方式必须符合设计要求。</w:t>
      </w:r>
    </w:p>
    <w:p>
      <w:pPr>
        <w:pStyle w:val="BodyText"/>
        <w:spacing w:line="538" w:lineRule="exact"/>
        <w:ind w:left="3575"/>
      </w:pPr>
      <w:r>
        <w:t>检验方法：观察；手扳检查；检查隐蔽工程检查记录。</w:t>
      </w:r>
    </w:p>
    <w:p>
      <w:pPr>
        <w:pStyle w:val="ListParagraph"/>
        <w:numPr>
          <w:ilvl w:val="0"/>
          <w:numId w:val="59"/>
        </w:numPr>
        <w:tabs>
          <w:tab w:val="left" w:pos="4218"/>
        </w:tabs>
        <w:spacing w:before="279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特种门的配件应齐全，安装应牢固，位置应正确，功能应</w:t>
      </w:r>
      <w:r>
        <w:rPr>
          <w:sz w:val="42"/>
        </w:rPr>
        <w:t>满足使用要求和特种门的各项性能要求。</w:t>
      </w:r>
    </w:p>
    <w:p>
      <w:pPr>
        <w:pStyle w:val="BodyText"/>
        <w:spacing w:line="364" w:lineRule="auto"/>
        <w:ind w:left="2700" w:right="3332" w:firstLine="874"/>
      </w:pPr>
      <w:r>
        <w:t>检验方法：观察；手扳检查；检查产品合格证、性能检测报告和材料进场检验记录。</w:t>
      </w:r>
    </w:p>
    <w:p>
      <w:pPr>
        <w:spacing w:after="0" w:line="364" w:lineRule="auto"/>
        <w:sectPr>
          <w:pgSz w:w="17860" w:h="25260"/>
          <w:pgMar w:top="1840" w:right="0" w:bottom="280" w:left="0" w:header="708" w:footer="708"/>
          <w:pgNumType w:start="55"/>
          <w:cols w:space="708"/>
        </w:sectPr>
      </w:pP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78" w:after="0" w:line="364" w:lineRule="auto"/>
        <w:ind w:left="3575" w:right="6482" w:firstLine="0"/>
        <w:jc w:val="left"/>
        <w:rPr>
          <w:rFonts w:ascii="Arial" w:eastAsia="Arial"/>
          <w:sz w:val="42"/>
        </w:rPr>
      </w:pPr>
      <w:r>
        <w:rPr>
          <w:sz w:val="42"/>
        </w:rPr>
        <w:t xml:space="preserve">一 般 项 目                   </w:t>
      </w:r>
      <w:r>
        <w:rPr>
          <w:rFonts w:ascii="Arial" w:eastAsia="Arial"/>
          <w:spacing w:val="4"/>
          <w:sz w:val="42"/>
        </w:rPr>
        <w:t>1</w:t>
      </w:r>
      <w:r>
        <w:rPr>
          <w:spacing w:val="4"/>
          <w:sz w:val="42"/>
        </w:rPr>
        <w:t>）</w:t>
      </w:r>
      <w:r>
        <w:rPr>
          <w:sz w:val="42"/>
        </w:rPr>
        <w:t xml:space="preserve">特种门的表面装饰应符合设计要求。 检验方法：观察。                   </w:t>
      </w:r>
      <w:r>
        <w:rPr>
          <w:rFonts w:ascii="Arial" w:eastAsia="Arial"/>
          <w:spacing w:val="4"/>
          <w:sz w:val="42"/>
        </w:rPr>
        <w:t>2</w:t>
      </w:r>
      <w:r>
        <w:rPr>
          <w:spacing w:val="4"/>
          <w:sz w:val="42"/>
        </w:rPr>
        <w:t>）</w:t>
      </w:r>
      <w:r>
        <w:rPr>
          <w:spacing w:val="-2"/>
          <w:sz w:val="42"/>
        </w:rPr>
        <w:t>特种门的表面应洁净、无划痕、碰伤。</w:t>
      </w:r>
      <w:r>
        <w:rPr>
          <w:sz w:val="42"/>
        </w:rPr>
        <w:t>检验方法：观察。</w:t>
      </w:r>
    </w:p>
    <w:p>
      <w:pPr>
        <w:pStyle w:val="BodyText"/>
        <w:spacing w:line="535" w:lineRule="exact"/>
        <w:ind w:left="3575"/>
      </w:pPr>
      <w:r>
        <w:rPr>
          <w:rFonts w:ascii="Arial" w:eastAsia="Arial"/>
        </w:rPr>
        <w:t>3</w:t>
      </w:r>
      <w:r>
        <w:t>）自动门安装的留缝限值、允许偏差和检验方法应符合表</w:t>
      </w:r>
    </w:p>
    <w:p>
      <w:pPr>
        <w:pStyle w:val="BodyText"/>
        <w:spacing w:before="279"/>
        <w:ind w:left="2700"/>
      </w:pPr>
      <w:r>
        <w:rPr>
          <w:rFonts w:ascii="Arial" w:eastAsia="Arial"/>
        </w:rPr>
        <w:t xml:space="preserve">6.5.9 </w:t>
      </w:r>
      <w:r>
        <w:t>的规定。</w:t>
      </w:r>
    </w:p>
    <w:p>
      <w:pPr>
        <w:pStyle w:val="BodyText"/>
        <w:spacing w:before="280"/>
        <w:ind w:left="3575"/>
      </w:pPr>
      <w:r>
        <w:t>自动门安装的留缝限值、允许偏差和检验方法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</w:p>
    <w:tbl>
      <w:tblPr>
        <w:tblStyle w:val="TableNormal2"/>
        <w:tblW w:w="0" w:type="auto"/>
        <w:jc w:val="left"/>
        <w:tblInd w:w="3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6"/>
        <w:gridCol w:w="3387"/>
        <w:gridCol w:w="2842"/>
      </w:tblGrid>
      <w:tr>
        <w:tblPrEx>
          <w:tblW w:w="0" w:type="auto"/>
          <w:jc w:val="left"/>
          <w:tblInd w:w="30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4"/>
          <w:jc w:val="left"/>
        </w:trPr>
        <w:tc>
          <w:tcPr>
            <w:tcW w:w="5893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842" w:type="dxa"/>
          </w:tcPr>
          <w:p>
            <w:pPr>
              <w:pStyle w:val="TableParagraph"/>
              <w:spacing w:line="529" w:lineRule="exact"/>
              <w:ind w:left="1300"/>
              <w:rPr>
                <w:sz w:val="42"/>
              </w:rPr>
            </w:pPr>
            <w:r>
              <w:rPr>
                <w:w w:val="95"/>
                <w:sz w:val="42"/>
              </w:rPr>
              <w:t>（</w:t>
            </w:r>
            <w:r>
              <w:rPr>
                <w:rFonts w:ascii="Arial" w:eastAsia="Arial"/>
                <w:w w:val="95"/>
                <w:sz w:val="42"/>
              </w:rPr>
              <w:t>mm</w:t>
            </w:r>
            <w:r>
              <w:rPr>
                <w:w w:val="95"/>
                <w:sz w:val="42"/>
              </w:rPr>
              <w:t>）</w:t>
            </w:r>
          </w:p>
        </w:tc>
      </w:tr>
      <w:tr>
        <w:tblPrEx>
          <w:tblW w:w="0" w:type="auto"/>
          <w:jc w:val="left"/>
          <w:tblInd w:w="30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3"/>
          <w:jc w:val="left"/>
        </w:trPr>
        <w:tc>
          <w:tcPr>
            <w:tcW w:w="2506" w:type="dxa"/>
          </w:tcPr>
          <w:p>
            <w:pPr>
              <w:pStyle w:val="TableParagraph"/>
              <w:spacing w:before="178"/>
              <w:ind w:left="33" w:right="332"/>
              <w:jc w:val="center"/>
              <w:rPr>
                <w:sz w:val="42"/>
              </w:rPr>
            </w:pPr>
            <w:r>
              <w:rPr>
                <w:sz w:val="42"/>
              </w:rPr>
              <w:t>门框槽口宽</w:t>
            </w:r>
          </w:p>
        </w:tc>
        <w:tc>
          <w:tcPr>
            <w:tcW w:w="3387" w:type="dxa"/>
          </w:tcPr>
          <w:p>
            <w:pPr>
              <w:pStyle w:val="TableParagraph"/>
              <w:spacing w:before="193"/>
              <w:ind w:left="352"/>
              <w:rPr>
                <w:rFonts w:ascii="Times New Roman" w:hAnsi="Times New Roman"/>
                <w:sz w:val="42"/>
              </w:rPr>
            </w:pPr>
            <w:r>
              <w:rPr>
                <w:rFonts w:ascii="Times New Roman" w:hAnsi="Times New Roman"/>
                <w:sz w:val="42"/>
              </w:rPr>
              <w:t>≤1500mm</w:t>
            </w:r>
          </w:p>
        </w:tc>
        <w:tc>
          <w:tcPr>
            <w:tcW w:w="2842" w:type="dxa"/>
          </w:tcPr>
          <w:p>
            <w:pPr>
              <w:pStyle w:val="TableParagraph"/>
              <w:spacing w:before="191"/>
              <w:ind w:left="1703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1.5</w:t>
            </w:r>
          </w:p>
        </w:tc>
      </w:tr>
      <w:tr>
        <w:tblPrEx>
          <w:tblW w:w="0" w:type="auto"/>
          <w:jc w:val="left"/>
          <w:tblInd w:w="30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2"/>
          <w:jc w:val="left"/>
        </w:trPr>
        <w:tc>
          <w:tcPr>
            <w:tcW w:w="2506" w:type="dxa"/>
          </w:tcPr>
          <w:p>
            <w:pPr>
              <w:pStyle w:val="TableParagraph"/>
              <w:spacing w:before="151"/>
              <w:ind w:left="33" w:right="332"/>
              <w:jc w:val="center"/>
              <w:rPr>
                <w:sz w:val="42"/>
              </w:rPr>
            </w:pPr>
            <w:r>
              <w:rPr>
                <w:sz w:val="42"/>
              </w:rPr>
              <w:t>度高度</w:t>
            </w:r>
          </w:p>
        </w:tc>
        <w:tc>
          <w:tcPr>
            <w:tcW w:w="3387" w:type="dxa"/>
          </w:tcPr>
          <w:p>
            <w:pPr>
              <w:pStyle w:val="TableParagraph"/>
              <w:spacing w:before="185"/>
              <w:ind w:left="349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&gt;1500mm</w:t>
            </w:r>
          </w:p>
        </w:tc>
        <w:tc>
          <w:tcPr>
            <w:tcW w:w="2842" w:type="dxa"/>
          </w:tcPr>
          <w:p>
            <w:pPr>
              <w:pStyle w:val="TableParagraph"/>
              <w:spacing w:before="185"/>
              <w:ind w:left="1862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2</w:t>
            </w:r>
          </w:p>
        </w:tc>
      </w:tr>
      <w:tr>
        <w:tblPrEx>
          <w:tblW w:w="0" w:type="auto"/>
          <w:jc w:val="left"/>
          <w:tblInd w:w="30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6"/>
          <w:jc w:val="left"/>
        </w:trPr>
        <w:tc>
          <w:tcPr>
            <w:tcW w:w="2506" w:type="dxa"/>
          </w:tcPr>
          <w:p>
            <w:pPr>
              <w:pStyle w:val="TableParagraph"/>
              <w:spacing w:before="160"/>
              <w:ind w:left="33" w:right="332"/>
              <w:jc w:val="center"/>
              <w:rPr>
                <w:sz w:val="42"/>
              </w:rPr>
            </w:pPr>
            <w:r>
              <w:rPr>
                <w:sz w:val="42"/>
              </w:rPr>
              <w:t>门框槽口对</w:t>
            </w:r>
          </w:p>
        </w:tc>
        <w:tc>
          <w:tcPr>
            <w:tcW w:w="3387" w:type="dxa"/>
          </w:tcPr>
          <w:p>
            <w:pPr>
              <w:pStyle w:val="TableParagraph"/>
              <w:spacing w:before="175"/>
              <w:ind w:left="352"/>
              <w:rPr>
                <w:rFonts w:ascii="Times New Roman" w:hAnsi="Times New Roman"/>
                <w:sz w:val="42"/>
              </w:rPr>
            </w:pPr>
            <w:r>
              <w:rPr>
                <w:rFonts w:ascii="Times New Roman" w:hAnsi="Times New Roman"/>
                <w:sz w:val="42"/>
              </w:rPr>
              <w:t>≤2000mm</w:t>
            </w:r>
          </w:p>
        </w:tc>
        <w:tc>
          <w:tcPr>
            <w:tcW w:w="2842" w:type="dxa"/>
          </w:tcPr>
          <w:p>
            <w:pPr>
              <w:pStyle w:val="TableParagraph"/>
              <w:spacing w:before="175"/>
              <w:ind w:left="1747"/>
              <w:rPr>
                <w:rFonts w:ascii="Times New Roman" w:hAnsi="Times New Roman"/>
                <w:sz w:val="42"/>
              </w:rPr>
            </w:pPr>
            <w:r>
              <w:rPr>
                <w:rFonts w:ascii="Times New Roman" w:hAnsi="Times New Roman"/>
                <w:sz w:val="42"/>
              </w:rPr>
              <w:t>≤2</w:t>
            </w:r>
          </w:p>
        </w:tc>
      </w:tr>
      <w:tr>
        <w:tblPrEx>
          <w:tblW w:w="0" w:type="auto"/>
          <w:jc w:val="left"/>
          <w:tblInd w:w="30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0"/>
          <w:jc w:val="left"/>
        </w:trPr>
        <w:tc>
          <w:tcPr>
            <w:tcW w:w="2506" w:type="dxa"/>
          </w:tcPr>
          <w:p>
            <w:pPr>
              <w:pStyle w:val="TableParagraph"/>
              <w:spacing w:before="152" w:line="498" w:lineRule="exact"/>
              <w:ind w:left="33" w:right="332"/>
              <w:jc w:val="center"/>
              <w:rPr>
                <w:sz w:val="42"/>
              </w:rPr>
            </w:pPr>
            <w:r>
              <w:rPr>
                <w:sz w:val="42"/>
              </w:rPr>
              <w:t>角线长度差</w:t>
            </w:r>
          </w:p>
        </w:tc>
        <w:tc>
          <w:tcPr>
            <w:tcW w:w="3387" w:type="dxa"/>
          </w:tcPr>
          <w:p>
            <w:pPr>
              <w:pStyle w:val="TableParagraph"/>
              <w:spacing w:before="185" w:line="465" w:lineRule="exact"/>
              <w:ind w:left="349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&gt;2000mm</w:t>
            </w:r>
          </w:p>
        </w:tc>
        <w:tc>
          <w:tcPr>
            <w:tcW w:w="2842" w:type="dxa"/>
          </w:tcPr>
          <w:p>
            <w:pPr>
              <w:pStyle w:val="TableParagraph"/>
              <w:spacing w:before="187" w:line="463" w:lineRule="exact"/>
              <w:ind w:left="1588"/>
              <w:rPr>
                <w:rFonts w:ascii="Times New Roman" w:hAnsi="Times New Roman"/>
                <w:sz w:val="42"/>
              </w:rPr>
            </w:pPr>
            <w:r>
              <w:rPr>
                <w:rFonts w:ascii="Times New Roman" w:hAnsi="Times New Roman"/>
                <w:sz w:val="42"/>
              </w:rPr>
              <w:t>≤2.5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 w:after="1"/>
        <w:rPr>
          <w:sz w:val="12"/>
        </w:rPr>
      </w:pPr>
    </w:p>
    <w:tbl>
      <w:tblPr>
        <w:tblStyle w:val="TableNormal2"/>
        <w:tblW w:w="0" w:type="auto"/>
        <w:jc w:val="left"/>
        <w:tblInd w:w="2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5295"/>
        <w:gridCol w:w="2038"/>
        <w:gridCol w:w="1763"/>
        <w:gridCol w:w="2947"/>
      </w:tblGrid>
      <w:tr>
        <w:tblPrEx>
          <w:tblW w:w="0" w:type="auto"/>
          <w:jc w:val="left"/>
          <w:tblInd w:w="23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58"/>
          <w:jc w:val="left"/>
        </w:trPr>
        <w:tc>
          <w:tcPr>
            <w:tcW w:w="611" w:type="dxa"/>
          </w:tcPr>
          <w:p>
            <w:pPr>
              <w:pStyle w:val="TableParagraph"/>
              <w:spacing w:before="17"/>
              <w:ind w:left="50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5</w:t>
            </w:r>
          </w:p>
        </w:tc>
        <w:tc>
          <w:tcPr>
            <w:tcW w:w="5295" w:type="dxa"/>
          </w:tcPr>
          <w:p>
            <w:pPr>
              <w:pStyle w:val="TableParagraph"/>
              <w:spacing w:line="518" w:lineRule="exact"/>
              <w:ind w:left="329" w:right="299"/>
              <w:jc w:val="center"/>
              <w:rPr>
                <w:sz w:val="42"/>
              </w:rPr>
            </w:pPr>
            <w:r>
              <w:rPr>
                <w:sz w:val="42"/>
              </w:rPr>
              <w:t>门梁导轨水平度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763" w:type="dxa"/>
          </w:tcPr>
          <w:p>
            <w:pPr>
              <w:pStyle w:val="TableParagraph"/>
              <w:spacing w:before="17"/>
              <w:ind w:right="343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2947" w:type="dxa"/>
          </w:tcPr>
          <w:p>
            <w:pPr>
              <w:pStyle w:val="TableParagraph"/>
              <w:spacing w:before="6"/>
              <w:rPr>
                <w:sz w:val="30"/>
              </w:rPr>
            </w:pPr>
          </w:p>
          <w:p>
            <w:pPr>
              <w:pStyle w:val="TableParagraph"/>
              <w:ind w:left="772" w:right="32"/>
              <w:jc w:val="center"/>
              <w:rPr>
                <w:sz w:val="42"/>
              </w:rPr>
            </w:pPr>
            <w:r>
              <w:rPr>
                <w:sz w:val="42"/>
              </w:rPr>
              <w:t>检查</w:t>
            </w:r>
          </w:p>
        </w:tc>
      </w:tr>
      <w:tr>
        <w:tblPrEx>
          <w:tblW w:w="0" w:type="auto"/>
          <w:jc w:val="left"/>
          <w:tblInd w:w="23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7"/>
          <w:jc w:val="left"/>
        </w:trPr>
        <w:tc>
          <w:tcPr>
            <w:tcW w:w="611" w:type="dxa"/>
          </w:tcPr>
          <w:p>
            <w:pPr>
              <w:pStyle w:val="TableParagraph"/>
              <w:spacing w:before="205"/>
              <w:ind w:left="50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6</w:t>
            </w:r>
          </w:p>
        </w:tc>
        <w:tc>
          <w:tcPr>
            <w:tcW w:w="5295" w:type="dxa"/>
          </w:tcPr>
          <w:p>
            <w:pPr>
              <w:pStyle w:val="TableParagraph"/>
              <w:spacing w:before="168"/>
              <w:ind w:left="336" w:right="299"/>
              <w:jc w:val="center"/>
              <w:rPr>
                <w:sz w:val="42"/>
              </w:rPr>
            </w:pPr>
            <w:r>
              <w:rPr>
                <w:sz w:val="42"/>
              </w:rPr>
              <w:t>下导轨与门梁导轨平行度</w:t>
            </w:r>
          </w:p>
        </w:tc>
        <w:tc>
          <w:tcPr>
            <w:tcW w:w="203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1763" w:type="dxa"/>
          </w:tcPr>
          <w:p>
            <w:pPr>
              <w:pStyle w:val="TableParagraph"/>
              <w:spacing w:before="205"/>
              <w:ind w:left="397" w:right="741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1.5</w:t>
            </w:r>
          </w:p>
        </w:tc>
        <w:tc>
          <w:tcPr>
            <w:tcW w:w="2947" w:type="dxa"/>
          </w:tcPr>
          <w:p>
            <w:pPr>
              <w:pStyle w:val="TableParagraph"/>
              <w:spacing w:before="168"/>
              <w:ind w:left="774" w:right="32"/>
              <w:jc w:val="center"/>
              <w:rPr>
                <w:sz w:val="42"/>
              </w:rPr>
            </w:pPr>
            <w:r>
              <w:rPr>
                <w:sz w:val="42"/>
              </w:rPr>
              <w:t>用钢尺检查</w:t>
            </w:r>
          </w:p>
        </w:tc>
      </w:tr>
      <w:tr>
        <w:tblPrEx>
          <w:tblW w:w="0" w:type="auto"/>
          <w:jc w:val="left"/>
          <w:tblInd w:w="23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8"/>
          <w:jc w:val="left"/>
        </w:trPr>
        <w:tc>
          <w:tcPr>
            <w:tcW w:w="611" w:type="dxa"/>
          </w:tcPr>
          <w:p>
            <w:pPr>
              <w:pStyle w:val="TableParagraph"/>
              <w:spacing w:before="206"/>
              <w:ind w:left="50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7</w:t>
            </w:r>
          </w:p>
        </w:tc>
        <w:tc>
          <w:tcPr>
            <w:tcW w:w="5295" w:type="dxa"/>
          </w:tcPr>
          <w:p>
            <w:pPr>
              <w:pStyle w:val="TableParagraph"/>
              <w:spacing w:before="170"/>
              <w:ind w:left="332" w:right="299"/>
              <w:jc w:val="center"/>
              <w:rPr>
                <w:sz w:val="42"/>
              </w:rPr>
            </w:pPr>
            <w:r>
              <w:rPr>
                <w:sz w:val="42"/>
              </w:rPr>
              <w:t>门扇与侧框间留缝</w:t>
            </w:r>
          </w:p>
        </w:tc>
        <w:tc>
          <w:tcPr>
            <w:tcW w:w="2038" w:type="dxa"/>
          </w:tcPr>
          <w:p>
            <w:pPr>
              <w:pStyle w:val="TableParagraph"/>
              <w:spacing w:before="206"/>
              <w:ind w:left="311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1.2~1.8</w:t>
            </w:r>
          </w:p>
        </w:tc>
        <w:tc>
          <w:tcPr>
            <w:tcW w:w="176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spacing w:before="170"/>
              <w:ind w:left="774" w:right="32"/>
              <w:jc w:val="center"/>
              <w:rPr>
                <w:sz w:val="42"/>
              </w:rPr>
            </w:pPr>
            <w:r>
              <w:rPr>
                <w:sz w:val="42"/>
              </w:rPr>
              <w:t>用塞尺检查</w:t>
            </w:r>
          </w:p>
        </w:tc>
      </w:tr>
      <w:tr>
        <w:tblPrEx>
          <w:tblW w:w="0" w:type="auto"/>
          <w:jc w:val="left"/>
          <w:tblInd w:w="230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9"/>
          <w:jc w:val="left"/>
        </w:trPr>
        <w:tc>
          <w:tcPr>
            <w:tcW w:w="611" w:type="dxa"/>
          </w:tcPr>
          <w:p>
            <w:pPr>
              <w:pStyle w:val="TableParagraph"/>
              <w:spacing w:before="206" w:line="422" w:lineRule="exact"/>
              <w:ind w:left="50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8</w:t>
            </w:r>
          </w:p>
        </w:tc>
        <w:tc>
          <w:tcPr>
            <w:tcW w:w="5295" w:type="dxa"/>
          </w:tcPr>
          <w:p>
            <w:pPr>
              <w:pStyle w:val="TableParagraph"/>
              <w:spacing w:before="170" w:line="459" w:lineRule="exact"/>
              <w:ind w:left="329" w:right="299"/>
              <w:jc w:val="center"/>
              <w:rPr>
                <w:sz w:val="42"/>
              </w:rPr>
            </w:pPr>
            <w:r>
              <w:rPr>
                <w:sz w:val="42"/>
              </w:rPr>
              <w:t>门扇对口缝</w:t>
            </w:r>
          </w:p>
        </w:tc>
        <w:tc>
          <w:tcPr>
            <w:tcW w:w="2038" w:type="dxa"/>
          </w:tcPr>
          <w:p>
            <w:pPr>
              <w:pStyle w:val="TableParagraph"/>
              <w:spacing w:before="206" w:line="422" w:lineRule="exact"/>
              <w:ind w:left="311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1.2~1.8</w:t>
            </w:r>
          </w:p>
        </w:tc>
        <w:tc>
          <w:tcPr>
            <w:tcW w:w="1763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947" w:type="dxa"/>
          </w:tcPr>
          <w:p>
            <w:pPr>
              <w:pStyle w:val="TableParagraph"/>
              <w:spacing w:before="170" w:line="459" w:lineRule="exact"/>
              <w:ind w:left="774" w:right="32"/>
              <w:jc w:val="center"/>
              <w:rPr>
                <w:sz w:val="42"/>
              </w:rPr>
            </w:pPr>
            <w:r>
              <w:rPr>
                <w:sz w:val="42"/>
              </w:rPr>
              <w:t>用塞尺检查</w:t>
            </w:r>
          </w:p>
        </w:tc>
      </w:tr>
    </w:tbl>
    <w:p>
      <w:pPr>
        <w:pStyle w:val="BodyText"/>
        <w:spacing w:before="12"/>
        <w:rPr>
          <w:sz w:val="20"/>
        </w:rPr>
      </w:pPr>
    </w:p>
    <w:p>
      <w:pPr>
        <w:pStyle w:val="ListParagraph"/>
        <w:numPr>
          <w:ilvl w:val="2"/>
          <w:numId w:val="58"/>
        </w:numPr>
        <w:tabs>
          <w:tab w:val="left" w:pos="4569"/>
        </w:tabs>
        <w:spacing w:before="91" w:after="0" w:line="240" w:lineRule="auto"/>
        <w:ind w:left="4569" w:right="0" w:hanging="994"/>
        <w:jc w:val="left"/>
        <w:rPr>
          <w:rFonts w:ascii="Arial" w:eastAsia="Arial"/>
          <w:sz w:val="42"/>
        </w:rPr>
      </w:pPr>
      <w:r>
        <w:pict>
          <v:group id="_x0000_s1054" style="width:701.5pt;height:622.6pt;margin-top:-615.35pt;margin-left:96.25pt;mso-position-horizontal-relative:page;position:absolute;z-index:-251645952" coordorigin="1925,-12307" coordsize="14030,12452">
            <v:shape id="_x0000_s1055" type="#_x0000_t75" style="width:14030;height:12452;left:1925;position:absolute;top:-12307" stroked="f">
              <v:imagedata r:id="rId16" o:title=""/>
            </v:shape>
            <v:shape id="_x0000_s1056" type="#_x0000_t202" style="width:1284;height:422;left:10316;position:absolute;top:-1228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允许偏</w:t>
                    </w:r>
                  </w:p>
                </w:txbxContent>
              </v:textbox>
            </v:shape>
            <v:shape id="_x0000_s1057" type="#_x0000_t202" style="width:442;height:422;left:2236;position:absolute;top:-1187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项</w:t>
                    </w:r>
                  </w:p>
                </w:txbxContent>
              </v:textbox>
            </v:shape>
            <v:shape id="_x0000_s1058" type="#_x0000_t202" style="width:863;height:422;left:5145;position:absolute;top:-114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项目</w:t>
                    </w:r>
                  </w:p>
                </w:txbxContent>
              </v:textbox>
            </v:shape>
            <v:shape id="_x0000_s1059" type="#_x0000_t202" style="width:1832;height:1239;left:8349;position:absolute;top:-11873" filled="f" stroked="f">
              <v:textbox inset="0,0,0,0">
                <w:txbxContent>
                  <w:p>
                    <w:pPr>
                      <w:spacing w:before="0" w:line="480" w:lineRule="exact"/>
                      <w:ind w:left="172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留缝限</w:t>
                    </w:r>
                  </w:p>
                  <w:p>
                    <w:pPr>
                      <w:spacing w:before="279" w:line="479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97"/>
                        <w:w w:val="95"/>
                        <w:sz w:val="42"/>
                      </w:rPr>
                      <w:t>值</w:t>
                    </w:r>
                    <w:r>
                      <w:rPr>
                        <w:spacing w:val="-3"/>
                        <w:w w:val="95"/>
                        <w:sz w:val="42"/>
                      </w:rPr>
                      <w:t>（</w:t>
                    </w:r>
                    <w:r>
                      <w:rPr>
                        <w:rFonts w:ascii="Arial" w:eastAsia="Arial"/>
                        <w:spacing w:val="-3"/>
                        <w:w w:val="95"/>
                        <w:sz w:val="42"/>
                      </w:rPr>
                      <w:t>mm</w:t>
                    </w:r>
                    <w:r>
                      <w:rPr>
                        <w:spacing w:val="-3"/>
                        <w:w w:val="95"/>
                        <w:sz w:val="42"/>
                      </w:rPr>
                      <w:t>）</w:t>
                    </w:r>
                  </w:p>
                </w:txbxContent>
              </v:textbox>
            </v:shape>
            <v:shape id="_x0000_s1060" type="#_x0000_t202" style="width:442;height:422;left:10733;position:absolute;top:-114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差</w:t>
                    </w:r>
                  </w:p>
                </w:txbxContent>
              </v:textbox>
            </v:shape>
            <v:shape id="_x0000_s1061" type="#_x0000_t202" style="width:1705;height:422;left:13001;position:absolute;top:-11463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检验方法</w:t>
                    </w:r>
                  </w:p>
                </w:txbxContent>
              </v:textbox>
            </v:shape>
            <v:shape id="_x0000_s1062" type="#_x0000_t202" style="width:442;height:422;left:2236;position:absolute;top:-1105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次</w:t>
                    </w:r>
                  </w:p>
                </w:txbxContent>
              </v:textbox>
            </v:shape>
            <v:shape id="_x0000_s1063" type="#_x0000_t202" style="width:231;height:422;left:2344;position:absolute;top:-9446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64" type="#_x0000_t202" style="width:2126;height:422;left:12793;position:absolute;top:-940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用钢尺检查</w:t>
                    </w:r>
                  </w:p>
                </w:txbxContent>
              </v:textbox>
            </v:shape>
            <v:shape id="_x0000_s1065" type="#_x0000_t202" style="width:231;height:422;left:2344;position:absolute;top:-7796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2</w:t>
                    </w:r>
                  </w:p>
                </w:txbxContent>
              </v:textbox>
            </v:shape>
            <v:shape id="_x0000_s1066" type="#_x0000_t202" style="width:2126;height:422;left:12793;position:absolute;top:-775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用钢尺检查</w:t>
                    </w:r>
                  </w:p>
                </w:txbxContent>
              </v:textbox>
            </v:shape>
            <v:shape id="_x0000_s1067" type="#_x0000_t202" style="width:231;height:422;left:2344;position:absolute;top:-6147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3</w:t>
                    </w:r>
                  </w:p>
                </w:txbxContent>
              </v:textbox>
            </v:shape>
            <v:shape id="_x0000_s1068" type="#_x0000_t202" style="width:3711;height:471;left:11997;position:absolute;top:-6565" filled="f" stroked="f">
              <v:textbox inset="0,0,0,0">
                <w:txbxContent>
                  <w:p>
                    <w:pPr>
                      <w:spacing w:before="0" w:line="47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62"/>
                        <w:sz w:val="42"/>
                      </w:rPr>
                      <w:t xml:space="preserve">用 </w:t>
                    </w:r>
                    <w:r>
                      <w:rPr>
                        <w:rFonts w:ascii="Arial" w:eastAsia="Arial"/>
                        <w:sz w:val="42"/>
                      </w:rPr>
                      <w:t>1m</w:t>
                    </w:r>
                    <w:r>
                      <w:rPr>
                        <w:rFonts w:ascii="Arial" w:eastAsia="Arial"/>
                        <w:spacing w:val="-34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垂直检测尺检</w:t>
                    </w:r>
                  </w:p>
                </w:txbxContent>
              </v:textbox>
            </v:shape>
            <v:shape id="_x0000_s1069" type="#_x0000_t202" style="width:4232;height:422;left:3467;position:absolute;top:-610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门框的正、侧面垂直度</w:t>
                    </w:r>
                  </w:p>
                </w:txbxContent>
              </v:textbox>
            </v:shape>
            <v:shape id="_x0000_s1070" type="#_x0000_t202" style="width:231;height:422;left:10841;position:absolute;top:-6147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71" type="#_x0000_t202" style="width:442;height:422;left:13632;position:absolute;top:-5699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100"/>
                        <w:sz w:val="42"/>
                      </w:rPr>
                      <w:t>查</w:t>
                    </w:r>
                  </w:p>
                </w:txbxContent>
              </v:textbox>
            </v:shape>
            <v:shape id="_x0000_s1072" type="#_x0000_t202" style="width:231;height:422;left:2344;position:absolute;top:-4898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4</w:t>
                    </w:r>
                  </w:p>
                </w:txbxContent>
              </v:textbox>
            </v:shape>
            <v:shape id="_x0000_s1073" type="#_x0000_t202" style="width:2969;height:422;left:4093;position:absolute;top:-486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门构件装配间隙</w:t>
                    </w:r>
                  </w:p>
                </w:txbxContent>
              </v:textbox>
            </v:shape>
            <v:shape id="_x0000_s1074" type="#_x0000_t202" style="width:547;height:422;left:10683;position:absolute;top:-4898" filled="f" stroked="f">
              <v:textbox inset="0,0,0,0">
                <w:txbxContent>
                  <w:p>
                    <w:pPr>
                      <w:spacing w:before="17" w:line="404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w w:val="90"/>
                        <w:sz w:val="42"/>
                      </w:rPr>
                      <w:t>0.2</w:t>
                    </w:r>
                  </w:p>
                </w:txbxContent>
              </v:textbox>
            </v:shape>
            <v:shape id="_x0000_s1075" type="#_x0000_t202" style="width:2126;height:422;left:12793;position:absolute;top:-4860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用塞尺检查</w:t>
                    </w:r>
                  </w:p>
                </w:txbxContent>
              </v:textbox>
            </v:shape>
            <v:shape id="_x0000_s1076" type="#_x0000_t202" style="width:3711;height:471;left:11997;position:absolute;top:-4070" filled="f" stroked="f">
              <v:textbox inset="0,0,0,0">
                <w:txbxContent>
                  <w:p>
                    <w:pPr>
                      <w:spacing w:before="0" w:line="470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pacing w:val="-62"/>
                        <w:sz w:val="42"/>
                      </w:rPr>
                      <w:t xml:space="preserve">用 </w:t>
                    </w:r>
                    <w:r>
                      <w:rPr>
                        <w:rFonts w:ascii="Arial" w:eastAsia="Arial"/>
                        <w:sz w:val="42"/>
                      </w:rPr>
                      <w:t>1m</w:t>
                    </w:r>
                    <w:r>
                      <w:rPr>
                        <w:rFonts w:ascii="Arial" w:eastAsia="Arial"/>
                        <w:spacing w:val="-34"/>
                        <w:sz w:val="42"/>
                      </w:rPr>
                      <w:t xml:space="preserve"> </w:t>
                    </w:r>
                    <w:r>
                      <w:rPr>
                        <w:sz w:val="42"/>
                      </w:rPr>
                      <w:t>水平尺盒塞尺</w:t>
                    </w:r>
                  </w:p>
                </w:txbxContent>
              </v:textbox>
            </v:shape>
          </v:group>
        </w:pict>
      </w:r>
      <w:r>
        <w:rPr>
          <w:sz w:val="42"/>
        </w:rPr>
        <w:t>门窗施工作业条件</w:t>
      </w:r>
    </w:p>
    <w:p>
      <w:pPr>
        <w:pStyle w:val="ListParagraph"/>
        <w:numPr>
          <w:ilvl w:val="0"/>
          <w:numId w:val="57"/>
        </w:numPr>
        <w:tabs>
          <w:tab w:val="left" w:pos="4747"/>
        </w:tabs>
        <w:spacing w:before="279" w:after="0" w:line="240" w:lineRule="auto"/>
        <w:ind w:left="4746" w:right="0" w:hanging="4177"/>
        <w:jc w:val="left"/>
        <w:rPr>
          <w:sz w:val="42"/>
        </w:rPr>
      </w:pPr>
      <w:r>
        <w:rPr>
          <w:sz w:val="42"/>
        </w:rPr>
        <w:t>结构工程已完，经过验收达到合格标准，已办理了工种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700" w:right="0" w:bottom="280" w:left="0" w:header="708" w:footer="708"/>
          <w:pgNumType w:start="56"/>
          <w:cols w:space="708"/>
        </w:sectPr>
      </w:pPr>
    </w:p>
    <w:p>
      <w:pPr>
        <w:pStyle w:val="BodyText"/>
        <w:spacing w:before="18"/>
        <w:ind w:left="2700"/>
      </w:pPr>
      <w:r>
        <w:t>之间交接检。</w:t>
      </w:r>
    </w:p>
    <w:p>
      <w:pPr>
        <w:pStyle w:val="ListParagraph"/>
        <w:numPr>
          <w:ilvl w:val="0"/>
          <w:numId w:val="82"/>
        </w:numPr>
        <w:tabs>
          <w:tab w:val="left" w:pos="4732"/>
          <w:tab w:val="left" w:pos="11187"/>
        </w:tabs>
        <w:spacing w:before="280" w:after="0" w:line="364" w:lineRule="auto"/>
        <w:ind w:left="2700" w:right="2879" w:firstLine="874"/>
        <w:jc w:val="left"/>
        <w:rPr>
          <w:sz w:val="42"/>
        </w:rPr>
      </w:pPr>
      <w:r>
        <w:rPr>
          <w:sz w:val="42"/>
        </w:rPr>
        <w:t>按图示尺寸弹好窗中线及</w:t>
      </w:r>
      <w:r>
        <w:rPr>
          <w:spacing w:val="47"/>
          <w:sz w:val="42"/>
        </w:rPr>
        <w:t xml:space="preserve"> </w:t>
      </w:r>
      <w:r>
        <w:rPr>
          <w:rFonts w:ascii="Times New Roman" w:eastAsia="Times New Roman"/>
          <w:sz w:val="42"/>
        </w:rPr>
        <w:t>+50CM</w:t>
        <w:tab/>
      </w:r>
      <w:r>
        <w:rPr>
          <w:sz w:val="42"/>
        </w:rPr>
        <w:t>的标高线，核对门</w:t>
      </w:r>
      <w:r>
        <w:rPr>
          <w:spacing w:val="-18"/>
          <w:sz w:val="42"/>
        </w:rPr>
        <w:t>窗</w:t>
      </w:r>
      <w:r>
        <w:rPr>
          <w:sz w:val="42"/>
        </w:rPr>
        <w:t>口预留尺寸及标高是否正确，如不符，应提前进行处理。</w:t>
      </w:r>
    </w:p>
    <w:p>
      <w:pPr>
        <w:pStyle w:val="ListParagraph"/>
        <w:numPr>
          <w:ilvl w:val="0"/>
          <w:numId w:val="82"/>
        </w:numPr>
        <w:tabs>
          <w:tab w:val="left" w:pos="4736"/>
        </w:tabs>
        <w:spacing w:before="0" w:after="0" w:line="364" w:lineRule="auto"/>
        <w:ind w:left="2700" w:right="3014" w:firstLine="874"/>
        <w:jc w:val="left"/>
        <w:rPr>
          <w:sz w:val="42"/>
        </w:rPr>
      </w:pPr>
      <w:r>
        <w:rPr>
          <w:spacing w:val="-1"/>
          <w:sz w:val="42"/>
        </w:rPr>
        <w:t xml:space="preserve">检查原始构施工时门窗两侧预留铁件的位置是否正确， </w:t>
      </w:r>
      <w:r>
        <w:rPr>
          <w:sz w:val="42"/>
        </w:rPr>
        <w:t>是否满足安装需要，如有问题应及时调整。</w:t>
      </w:r>
    </w:p>
    <w:p>
      <w:pPr>
        <w:pStyle w:val="ListParagraph"/>
        <w:numPr>
          <w:ilvl w:val="0"/>
          <w:numId w:val="82"/>
        </w:numPr>
        <w:tabs>
          <w:tab w:val="left" w:pos="4747"/>
        </w:tabs>
        <w:spacing w:before="0" w:after="0" w:line="364" w:lineRule="auto"/>
        <w:ind w:left="2700" w:right="3003" w:firstLine="874"/>
        <w:jc w:val="left"/>
        <w:rPr>
          <w:sz w:val="42"/>
        </w:rPr>
      </w:pPr>
      <w:r>
        <w:rPr>
          <w:spacing w:val="-1"/>
          <w:sz w:val="42"/>
        </w:rPr>
        <w:t>开包检查核对门窗规格、尺寸和开启方向是否符合图纸</w:t>
      </w:r>
      <w:r>
        <w:rPr>
          <w:sz w:val="42"/>
        </w:rPr>
        <w:t>要求；检查门窗框扇角梃有无变形，玻璃及零附件是否损坏，如有破损，应及时修复或更换后方可安装。</w:t>
      </w:r>
    </w:p>
    <w:p>
      <w:pPr>
        <w:pStyle w:val="ListParagraph"/>
        <w:numPr>
          <w:ilvl w:val="0"/>
          <w:numId w:val="82"/>
        </w:numPr>
        <w:tabs>
          <w:tab w:val="left" w:pos="4700"/>
        </w:tabs>
        <w:spacing w:before="0" w:after="0" w:line="537" w:lineRule="exact"/>
        <w:ind w:left="4699" w:right="0" w:hanging="1125"/>
        <w:jc w:val="left"/>
        <w:rPr>
          <w:sz w:val="42"/>
        </w:rPr>
      </w:pPr>
      <w:r>
        <w:rPr>
          <w:sz w:val="42"/>
        </w:rPr>
        <w:t>提前准备好安装脚手架，并搞好安全防范。</w:t>
      </w:r>
    </w:p>
    <w:p>
      <w:pPr>
        <w:pStyle w:val="ListParagraph"/>
        <w:numPr>
          <w:ilvl w:val="2"/>
          <w:numId w:val="58"/>
        </w:numPr>
        <w:tabs>
          <w:tab w:val="left" w:pos="4569"/>
        </w:tabs>
        <w:spacing w:before="276" w:after="0" w:line="240" w:lineRule="auto"/>
        <w:ind w:left="4569" w:right="0" w:hanging="994"/>
        <w:jc w:val="left"/>
        <w:rPr>
          <w:rFonts w:ascii="Times New Roman" w:eastAsia="Times New Roman"/>
          <w:sz w:val="42"/>
        </w:rPr>
      </w:pPr>
      <w:r>
        <w:rPr>
          <w:sz w:val="42"/>
        </w:rPr>
        <w:t>门窗施工操作工艺</w:t>
      </w:r>
    </w:p>
    <w:p>
      <w:pPr>
        <w:pStyle w:val="ListParagraph"/>
        <w:numPr>
          <w:ilvl w:val="0"/>
          <w:numId w:val="56"/>
        </w:numPr>
        <w:tabs>
          <w:tab w:val="left" w:pos="4657"/>
        </w:tabs>
        <w:spacing w:before="279" w:after="0" w:line="240" w:lineRule="auto"/>
        <w:ind w:left="4656" w:right="0" w:hanging="1082"/>
        <w:jc w:val="left"/>
        <w:rPr>
          <w:sz w:val="42"/>
        </w:rPr>
      </w:pPr>
      <w:r>
        <w:rPr>
          <w:sz w:val="42"/>
        </w:rPr>
        <w:t>、工艺流程</w:t>
      </w:r>
    </w:p>
    <w:p>
      <w:pPr>
        <w:pStyle w:val="BodyText"/>
        <w:spacing w:before="275" w:line="364" w:lineRule="auto"/>
        <w:ind w:left="2700" w:right="2714" w:firstLine="874"/>
      </w:pPr>
      <w:r>
        <w:t xml:space="preserve">弹线找规矩 </w:t>
      </w:r>
      <w:r>
        <w:rPr>
          <w:rFonts w:ascii="Times New Roman" w:eastAsia="Times New Roman" w:hAnsi="Times New Roman"/>
        </w:rPr>
        <w:t>→</w:t>
      </w:r>
      <w:r>
        <w:t xml:space="preserve">门窗洞口处理 </w:t>
      </w:r>
      <w:r>
        <w:rPr>
          <w:rFonts w:ascii="Times New Roman" w:eastAsia="Times New Roman" w:hAnsi="Times New Roman"/>
        </w:rPr>
        <w:t>→</w:t>
      </w:r>
      <w:r>
        <w:t xml:space="preserve">门窗洞口预埋铁件的核查 </w:t>
      </w:r>
      <w:r>
        <w:rPr>
          <w:rFonts w:ascii="Times New Roman" w:eastAsia="Times New Roman" w:hAnsi="Times New Roman"/>
        </w:rPr>
        <w:t>→</w:t>
      </w:r>
      <w:r>
        <w:t xml:space="preserve">拆包检查门窗质量 </w:t>
      </w:r>
      <w:r>
        <w:rPr>
          <w:rFonts w:ascii="Times New Roman" w:eastAsia="Times New Roman" w:hAnsi="Times New Roman"/>
        </w:rPr>
        <w:t>→</w:t>
      </w:r>
      <w:r>
        <w:t xml:space="preserve">按图纸编号运至安装地点 </w:t>
      </w:r>
      <w:r>
        <w:rPr>
          <w:rFonts w:ascii="Times New Roman" w:eastAsia="Times New Roman" w:hAnsi="Times New Roman"/>
        </w:rPr>
        <w:t>→</w:t>
      </w:r>
      <w:r>
        <w:t>涂色镀锌钢板门窗安装</w:t>
      </w:r>
      <w:r>
        <w:rPr>
          <w:rFonts w:ascii="Times New Roman" w:eastAsia="Times New Roman" w:hAnsi="Times New Roman"/>
        </w:rPr>
        <w:t>→</w:t>
      </w:r>
      <w:r>
        <w:t xml:space="preserve">门窗四周嵌缝、填保温材 </w:t>
      </w:r>
      <w:r>
        <w:rPr>
          <w:rFonts w:ascii="Times New Roman" w:eastAsia="Times New Roman" w:hAnsi="Times New Roman"/>
        </w:rPr>
        <w:t>→</w:t>
      </w:r>
      <w:r>
        <w:t>清理</w:t>
      </w:r>
      <w:r>
        <w:rPr>
          <w:rFonts w:ascii="Times New Roman" w:eastAsia="Times New Roman" w:hAnsi="Times New Roman"/>
        </w:rPr>
        <w:t>→</w:t>
      </w:r>
      <w:r>
        <w:t>质量检验</w:t>
      </w:r>
      <w:r>
        <w:rPr>
          <w:rFonts w:ascii="Times New Roman" w:eastAsia="Times New Roman" w:hAnsi="Times New Roman"/>
        </w:rPr>
        <w:t>→</w:t>
      </w:r>
      <w:r>
        <w:t>成品保护</w:t>
      </w:r>
    </w:p>
    <w:p>
      <w:pPr>
        <w:pStyle w:val="ListParagraph"/>
        <w:numPr>
          <w:ilvl w:val="0"/>
          <w:numId w:val="56"/>
        </w:numPr>
        <w:tabs>
          <w:tab w:val="left" w:pos="4671"/>
        </w:tabs>
        <w:spacing w:before="0" w:after="0" w:line="364" w:lineRule="auto"/>
        <w:ind w:left="2700" w:right="2966" w:firstLine="874"/>
        <w:jc w:val="left"/>
        <w:rPr>
          <w:sz w:val="42"/>
        </w:rPr>
      </w:pPr>
      <w:r>
        <w:rPr>
          <w:sz w:val="42"/>
        </w:rPr>
        <w:t xml:space="preserve">、弹线找规矩：在最高层找出门窗口边线，用大线坠将门窗口边线引到各层，并在每层门窗口处划线、标注，对个别不 直的口边应进行处理。高层建筑可用经纬仪打垂直线。门窗洞口 </w:t>
      </w:r>
      <w:r>
        <w:rPr>
          <w:spacing w:val="-5"/>
          <w:sz w:val="42"/>
        </w:rPr>
        <w:t xml:space="preserve">的标高尺寸应以楼层 </w:t>
      </w:r>
      <w:r>
        <w:rPr>
          <w:rFonts w:ascii="Times New Roman" w:eastAsia="Times New Roman"/>
          <w:sz w:val="42"/>
        </w:rPr>
        <w:t>+50CM</w:t>
      </w:r>
      <w:r>
        <w:rPr>
          <w:rFonts w:ascii="Times New Roman" w:eastAsia="Times New Roman"/>
          <w:spacing w:val="2"/>
          <w:sz w:val="42"/>
        </w:rPr>
        <w:t xml:space="preserve"> </w:t>
      </w:r>
      <w:r>
        <w:rPr>
          <w:spacing w:val="-1"/>
          <w:sz w:val="42"/>
        </w:rPr>
        <w:t>水平线为准往上反，这样可分别找出</w:t>
      </w:r>
      <w:r>
        <w:rPr>
          <w:sz w:val="42"/>
        </w:rPr>
        <w:t>窗下皮安装标高，及门口安装标高位置。</w:t>
      </w:r>
    </w:p>
    <w:p>
      <w:pPr>
        <w:pStyle w:val="ListParagraph"/>
        <w:numPr>
          <w:ilvl w:val="0"/>
          <w:numId w:val="56"/>
        </w:numPr>
        <w:tabs>
          <w:tab w:val="left" w:pos="4657"/>
        </w:tabs>
        <w:spacing w:before="0" w:after="0" w:line="364" w:lineRule="auto"/>
        <w:ind w:left="2700" w:right="2934" w:firstLine="874"/>
        <w:jc w:val="left"/>
        <w:rPr>
          <w:sz w:val="42"/>
        </w:rPr>
      </w:pPr>
      <w:r>
        <w:rPr>
          <w:spacing w:val="-18"/>
          <w:sz w:val="42"/>
        </w:rPr>
        <w:t>、墙厚方向的安装位置： 根据外墙大样及窗台板的宽度</w:t>
      </w:r>
      <w:r>
        <w:rPr>
          <w:spacing w:val="-4"/>
          <w:sz w:val="42"/>
        </w:rPr>
        <w:t>，确定涂定镀锌钢板门窗安装位置，安装时应以同一房间窗台板外露宽度相同来掌握。</w:t>
      </w:r>
    </w:p>
    <w:p>
      <w:pPr>
        <w:pStyle w:val="ListParagraph"/>
        <w:numPr>
          <w:ilvl w:val="0"/>
          <w:numId w:val="56"/>
        </w:numPr>
        <w:tabs>
          <w:tab w:val="left" w:pos="4657"/>
        </w:tabs>
        <w:spacing w:before="0" w:after="0" w:line="364" w:lineRule="auto"/>
        <w:ind w:left="3575" w:right="8349" w:firstLine="0"/>
        <w:jc w:val="left"/>
        <w:rPr>
          <w:sz w:val="42"/>
        </w:rPr>
      </w:pPr>
      <w:r>
        <w:rPr>
          <w:sz w:val="42"/>
        </w:rPr>
        <w:t>、与墙体固定有两种方法</w:t>
      </w:r>
      <w:r>
        <w:rPr>
          <w:spacing w:val="-4"/>
          <w:sz w:val="42"/>
        </w:rPr>
        <w:t>：带副框的门窗安装；</w:t>
      </w:r>
    </w:p>
    <w:p>
      <w:pPr>
        <w:pStyle w:val="ListParagraph"/>
        <w:numPr>
          <w:ilvl w:val="0"/>
          <w:numId w:val="55"/>
        </w:numPr>
        <w:tabs>
          <w:tab w:val="left" w:pos="4747"/>
        </w:tabs>
        <w:spacing w:before="0" w:after="0" w:line="537" w:lineRule="exact"/>
        <w:ind w:left="4746" w:right="0" w:hanging="1172"/>
        <w:jc w:val="left"/>
        <w:rPr>
          <w:sz w:val="42"/>
        </w:rPr>
      </w:pPr>
      <w:r>
        <w:rPr>
          <w:sz w:val="42"/>
        </w:rPr>
        <w:t>按门窗图纸尺寸在工厂组装好副框，运到施工现场，用</w:t>
      </w:r>
    </w:p>
    <w:p>
      <w:pPr>
        <w:spacing w:after="0" w:line="537" w:lineRule="exact"/>
        <w:jc w:val="left"/>
        <w:rPr>
          <w:sz w:val="42"/>
        </w:rPr>
        <w:sectPr>
          <w:pgSz w:w="17860" w:h="25260"/>
          <w:pgMar w:top="1760" w:right="0" w:bottom="280" w:left="0" w:header="708" w:footer="708"/>
          <w:pgNumType w:start="57"/>
          <w:cols w:space="708"/>
        </w:sectPr>
      </w:pPr>
    </w:p>
    <w:p>
      <w:pPr>
        <w:pStyle w:val="BodyText"/>
        <w:spacing w:before="78"/>
        <w:ind w:left="2700"/>
      </w:pPr>
      <w:r>
        <w:rPr>
          <w:rFonts w:ascii="Times New Roman" w:eastAsia="Times New Roman"/>
        </w:rPr>
        <w:t xml:space="preserve">M5*12 </w:t>
      </w:r>
      <w:r>
        <w:t>的自攻螺丝将连接件铆固在副框上。</w:t>
      </w:r>
    </w:p>
    <w:p>
      <w:pPr>
        <w:pStyle w:val="ListParagraph"/>
        <w:numPr>
          <w:ilvl w:val="0"/>
          <w:numId w:val="83"/>
        </w:numPr>
        <w:tabs>
          <w:tab w:val="left" w:pos="4725"/>
        </w:tabs>
        <w:spacing w:before="280" w:after="0" w:line="240" w:lineRule="auto"/>
        <w:ind w:left="4724" w:right="0" w:hanging="1150"/>
        <w:jc w:val="left"/>
        <w:rPr>
          <w:sz w:val="42"/>
        </w:rPr>
      </w:pPr>
      <w:r>
        <w:rPr>
          <w:sz w:val="42"/>
        </w:rPr>
        <w:t>按图纸要求的规格、型号运送到安装现场。</w:t>
      </w:r>
    </w:p>
    <w:p>
      <w:pPr>
        <w:pStyle w:val="ListParagraph"/>
        <w:numPr>
          <w:ilvl w:val="0"/>
          <w:numId w:val="83"/>
        </w:numPr>
        <w:tabs>
          <w:tab w:val="left" w:pos="4725"/>
        </w:tabs>
        <w:spacing w:before="279" w:after="0" w:line="364" w:lineRule="auto"/>
        <w:ind w:left="2700" w:right="3026" w:firstLine="874"/>
        <w:jc w:val="left"/>
        <w:rPr>
          <w:sz w:val="42"/>
        </w:rPr>
      </w:pPr>
      <w:r>
        <w:rPr>
          <w:spacing w:val="-1"/>
          <w:sz w:val="42"/>
        </w:rPr>
        <w:t>将副框装入洞口，并与安装位置线齐平，用木楔临时固</w:t>
      </w:r>
      <w:r>
        <w:rPr>
          <w:sz w:val="42"/>
        </w:rPr>
        <w:t>定，校正副框的正、侧面垂直度及对角线的长度无误后，用木楔牢固固定。</w:t>
      </w:r>
    </w:p>
    <w:p>
      <w:pPr>
        <w:pStyle w:val="ListParagraph"/>
        <w:numPr>
          <w:ilvl w:val="0"/>
          <w:numId w:val="83"/>
        </w:numPr>
        <w:tabs>
          <w:tab w:val="left" w:pos="4747"/>
        </w:tabs>
        <w:spacing w:before="0" w:after="0" w:line="536" w:lineRule="exact"/>
        <w:ind w:left="4746" w:right="0" w:hanging="1172"/>
        <w:jc w:val="left"/>
        <w:rPr>
          <w:sz w:val="42"/>
        </w:rPr>
      </w:pPr>
      <w:r>
        <w:rPr>
          <w:spacing w:val="-5"/>
          <w:sz w:val="42"/>
        </w:rPr>
        <w:t>将副框的连接件，逐件用电焊焊牢在洞口的预埋铁件上。</w:t>
      </w:r>
    </w:p>
    <w:p>
      <w:pPr>
        <w:pStyle w:val="ListParagraph"/>
        <w:numPr>
          <w:ilvl w:val="0"/>
          <w:numId w:val="83"/>
        </w:numPr>
        <w:tabs>
          <w:tab w:val="left" w:pos="4700"/>
        </w:tabs>
        <w:spacing w:before="279" w:after="0" w:line="240" w:lineRule="auto"/>
        <w:ind w:left="4699" w:right="0" w:hanging="1125"/>
        <w:jc w:val="left"/>
        <w:rPr>
          <w:sz w:val="42"/>
        </w:rPr>
      </w:pPr>
      <w:r>
        <w:rPr>
          <w:sz w:val="42"/>
        </w:rPr>
        <w:t>嵌塞门窗副框四周的缝隙，并及时将副框清理干净。</w:t>
      </w:r>
    </w:p>
    <w:p>
      <w:pPr>
        <w:pStyle w:val="ListParagraph"/>
        <w:numPr>
          <w:ilvl w:val="0"/>
          <w:numId w:val="83"/>
        </w:numPr>
        <w:tabs>
          <w:tab w:val="left" w:pos="4678"/>
          <w:tab w:val="left" w:pos="8961"/>
        </w:tabs>
        <w:spacing w:before="280" w:after="0" w:line="364" w:lineRule="auto"/>
        <w:ind w:left="2700" w:right="2879" w:firstLine="874"/>
        <w:jc w:val="left"/>
        <w:rPr>
          <w:sz w:val="42"/>
        </w:rPr>
      </w:pPr>
      <w:r>
        <w:rPr>
          <w:sz w:val="42"/>
        </w:rPr>
        <w:t>在副框与门窗的外框接触的顶、侧面贴上密封胶条，将门窗装入副框内，适当调整，用</w:t>
        <w:tab/>
      </w:r>
      <w:r>
        <w:rPr>
          <w:rFonts w:ascii="Times New Roman" w:eastAsia="Times New Roman"/>
          <w:sz w:val="42"/>
        </w:rPr>
        <w:t>M5*20</w:t>
      </w:r>
      <w:r>
        <w:rPr>
          <w:rFonts w:ascii="Times New Roman" w:eastAsia="Times New Roman"/>
          <w:spacing w:val="76"/>
          <w:sz w:val="42"/>
        </w:rPr>
        <w:t xml:space="preserve"> </w:t>
      </w:r>
      <w:r>
        <w:rPr>
          <w:sz w:val="42"/>
        </w:rPr>
        <w:t>自攻螺钉将门窗外框与</w:t>
      </w:r>
      <w:r>
        <w:rPr>
          <w:spacing w:val="-17"/>
          <w:sz w:val="42"/>
        </w:rPr>
        <w:t>副</w:t>
      </w:r>
      <w:r>
        <w:rPr>
          <w:sz w:val="42"/>
        </w:rPr>
        <w:t>框连接牢固，扣上孔盖；安装推拉窗时，还应调整好滑块。</w:t>
      </w:r>
    </w:p>
    <w:p>
      <w:pPr>
        <w:pStyle w:val="ListParagraph"/>
        <w:numPr>
          <w:ilvl w:val="0"/>
          <w:numId w:val="83"/>
        </w:numPr>
        <w:tabs>
          <w:tab w:val="left" w:pos="4754"/>
        </w:tabs>
        <w:spacing w:before="0" w:after="0" w:line="536" w:lineRule="exact"/>
        <w:ind w:left="4753" w:right="0" w:hanging="1179"/>
        <w:jc w:val="left"/>
        <w:rPr>
          <w:sz w:val="42"/>
        </w:rPr>
      </w:pPr>
      <w:r>
        <w:rPr>
          <w:sz w:val="42"/>
        </w:rPr>
        <w:t>副框与外框、外框与门窗之间的缝隙，应填充密封胶。</w:t>
      </w:r>
    </w:p>
    <w:p>
      <w:pPr>
        <w:pStyle w:val="ListParagraph"/>
        <w:numPr>
          <w:ilvl w:val="0"/>
          <w:numId w:val="83"/>
        </w:numPr>
        <w:tabs>
          <w:tab w:val="left" w:pos="4747"/>
        </w:tabs>
        <w:spacing w:before="275" w:after="0" w:line="364" w:lineRule="auto"/>
        <w:ind w:left="3575" w:right="6374" w:firstLine="0"/>
        <w:jc w:val="left"/>
        <w:rPr>
          <w:sz w:val="42"/>
        </w:rPr>
      </w:pPr>
      <w:r>
        <w:rPr>
          <w:spacing w:val="-2"/>
          <w:sz w:val="42"/>
        </w:rPr>
        <w:t>做好门窗的防护，防止碰撞、损坏。</w:t>
      </w:r>
      <w:r>
        <w:rPr>
          <w:sz w:val="42"/>
        </w:rPr>
        <w:t>不带副框的门窗安装</w:t>
      </w:r>
    </w:p>
    <w:p>
      <w:pPr>
        <w:pStyle w:val="ListParagraph"/>
        <w:numPr>
          <w:ilvl w:val="0"/>
          <w:numId w:val="54"/>
        </w:numPr>
        <w:tabs>
          <w:tab w:val="left" w:pos="4747"/>
        </w:tabs>
        <w:spacing w:before="0" w:after="0" w:line="364" w:lineRule="auto"/>
        <w:ind w:left="2700" w:right="3003" w:firstLine="874"/>
        <w:jc w:val="left"/>
        <w:rPr>
          <w:sz w:val="42"/>
        </w:rPr>
      </w:pPr>
      <w:r>
        <w:rPr>
          <w:spacing w:val="-1"/>
          <w:sz w:val="42"/>
        </w:rPr>
        <w:t>按设置图的位置在洞口构弹好门窗安装位置线，并明确</w:t>
      </w:r>
      <w:r>
        <w:rPr>
          <w:sz w:val="42"/>
        </w:rPr>
        <w:t>门窗安装的标高尺寸。</w:t>
      </w:r>
    </w:p>
    <w:p>
      <w:pPr>
        <w:pStyle w:val="ListParagraph"/>
        <w:numPr>
          <w:ilvl w:val="0"/>
          <w:numId w:val="54"/>
        </w:numPr>
        <w:tabs>
          <w:tab w:val="left" w:pos="4725"/>
        </w:tabs>
        <w:spacing w:before="0" w:after="0" w:line="364" w:lineRule="auto"/>
        <w:ind w:left="2700" w:right="3026" w:firstLine="874"/>
        <w:jc w:val="left"/>
        <w:rPr>
          <w:sz w:val="42"/>
        </w:rPr>
      </w:pPr>
      <w:r>
        <w:rPr>
          <w:spacing w:val="-1"/>
          <w:sz w:val="42"/>
        </w:rPr>
        <w:t>按门窗外框上膨胀螺栓的位置，在洞口相应位置的墙体</w:t>
      </w:r>
      <w:r>
        <w:rPr>
          <w:sz w:val="42"/>
        </w:rPr>
        <w:t>上钻膨胀螺栓孔。</w:t>
      </w:r>
    </w:p>
    <w:p>
      <w:pPr>
        <w:pStyle w:val="ListParagraph"/>
        <w:numPr>
          <w:ilvl w:val="0"/>
          <w:numId w:val="54"/>
        </w:numPr>
        <w:tabs>
          <w:tab w:val="left" w:pos="4725"/>
        </w:tabs>
        <w:spacing w:before="0" w:after="0" w:line="364" w:lineRule="auto"/>
        <w:ind w:left="2700" w:right="3026" w:firstLine="874"/>
        <w:jc w:val="left"/>
        <w:rPr>
          <w:sz w:val="42"/>
        </w:rPr>
      </w:pPr>
      <w:r>
        <w:rPr>
          <w:spacing w:val="-1"/>
          <w:sz w:val="42"/>
        </w:rPr>
        <w:t>将门窗装入洞口安装线上，调整门窗的垂直度、标高及</w:t>
      </w:r>
      <w:r>
        <w:rPr>
          <w:sz w:val="42"/>
        </w:rPr>
        <w:t>对角线长度，合格后用木楔固定。</w:t>
      </w:r>
    </w:p>
    <w:p>
      <w:pPr>
        <w:pStyle w:val="ListParagraph"/>
        <w:numPr>
          <w:ilvl w:val="0"/>
          <w:numId w:val="54"/>
        </w:numPr>
        <w:tabs>
          <w:tab w:val="left" w:pos="4747"/>
        </w:tabs>
        <w:spacing w:before="0" w:after="0" w:line="537" w:lineRule="exact"/>
        <w:ind w:left="4746" w:right="0" w:hanging="1172"/>
        <w:jc w:val="left"/>
        <w:rPr>
          <w:sz w:val="42"/>
        </w:rPr>
      </w:pPr>
      <w:r>
        <w:rPr>
          <w:sz w:val="42"/>
        </w:rPr>
        <w:t>门窗与洞口均用膨胀螺栓固定好，盖上螺钉盖。</w:t>
      </w:r>
    </w:p>
    <w:p>
      <w:pPr>
        <w:pStyle w:val="ListParagraph"/>
        <w:numPr>
          <w:ilvl w:val="0"/>
          <w:numId w:val="54"/>
        </w:numPr>
        <w:tabs>
          <w:tab w:val="left" w:pos="4700"/>
        </w:tabs>
        <w:spacing w:before="276" w:after="0" w:line="364" w:lineRule="auto"/>
        <w:ind w:left="2700" w:right="3050" w:firstLine="874"/>
        <w:jc w:val="left"/>
        <w:rPr>
          <w:sz w:val="42"/>
        </w:rPr>
      </w:pPr>
      <w:r>
        <w:rPr>
          <w:spacing w:val="-1"/>
          <w:sz w:val="42"/>
        </w:rPr>
        <w:t>门窗与洞口之间的缝隙按设计要求的材料嵌塞密实，表</w:t>
      </w:r>
      <w:r>
        <w:rPr>
          <w:sz w:val="42"/>
        </w:rPr>
        <w:t>面用建筑密封胶封闭。</w:t>
      </w:r>
    </w:p>
    <w:p>
      <w:pPr>
        <w:pStyle w:val="ListParagraph"/>
        <w:numPr>
          <w:ilvl w:val="2"/>
          <w:numId w:val="58"/>
        </w:numPr>
        <w:tabs>
          <w:tab w:val="left" w:pos="4569"/>
        </w:tabs>
        <w:spacing w:before="0" w:after="0" w:line="537" w:lineRule="exact"/>
        <w:ind w:left="4569" w:right="0" w:hanging="994"/>
        <w:jc w:val="left"/>
        <w:rPr>
          <w:rFonts w:ascii="Times New Roman" w:eastAsia="Times New Roman"/>
          <w:sz w:val="42"/>
        </w:rPr>
      </w:pPr>
      <w:r>
        <w:rPr>
          <w:sz w:val="42"/>
        </w:rPr>
        <w:t>门窗施工质量标准</w:t>
      </w:r>
    </w:p>
    <w:p>
      <w:pPr>
        <w:pStyle w:val="ListParagraph"/>
        <w:numPr>
          <w:ilvl w:val="0"/>
          <w:numId w:val="53"/>
        </w:numPr>
        <w:tabs>
          <w:tab w:val="left" w:pos="4657"/>
        </w:tabs>
        <w:spacing w:before="280" w:after="0" w:line="240" w:lineRule="auto"/>
        <w:ind w:left="4656" w:right="0" w:hanging="1082"/>
        <w:jc w:val="left"/>
        <w:rPr>
          <w:sz w:val="42"/>
        </w:rPr>
      </w:pPr>
      <w:r>
        <w:rPr>
          <w:sz w:val="42"/>
        </w:rPr>
        <w:t>、保证项目</w:t>
      </w:r>
    </w:p>
    <w:p>
      <w:pPr>
        <w:pStyle w:val="ListParagraph"/>
        <w:numPr>
          <w:ilvl w:val="0"/>
          <w:numId w:val="52"/>
        </w:numPr>
        <w:tabs>
          <w:tab w:val="left" w:pos="4747"/>
        </w:tabs>
        <w:spacing w:before="279" w:after="0" w:line="240" w:lineRule="auto"/>
        <w:ind w:left="4746" w:right="0" w:hanging="1172"/>
        <w:jc w:val="left"/>
        <w:rPr>
          <w:sz w:val="42"/>
        </w:rPr>
      </w:pPr>
      <w:r>
        <w:rPr>
          <w:sz w:val="42"/>
        </w:rPr>
        <w:t>彩色镀锌钢板门窗及其附件和玻璃的质量，必须符合设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700" w:right="0" w:bottom="280" w:left="0" w:header="708" w:footer="708"/>
          <w:pgNumType w:start="58"/>
          <w:cols w:space="708"/>
        </w:sectPr>
      </w:pPr>
    </w:p>
    <w:p>
      <w:pPr>
        <w:pStyle w:val="BodyText"/>
        <w:spacing w:before="18"/>
        <w:ind w:left="2700"/>
      </w:pPr>
      <w:r>
        <w:t>计要求和有关标准的规定。</w:t>
      </w:r>
    </w:p>
    <w:p>
      <w:pPr>
        <w:pStyle w:val="ListParagraph"/>
        <w:numPr>
          <w:ilvl w:val="0"/>
          <w:numId w:val="84"/>
        </w:numPr>
        <w:tabs>
          <w:tab w:val="left" w:pos="4725"/>
        </w:tabs>
        <w:spacing w:before="280" w:after="0" w:line="364" w:lineRule="auto"/>
        <w:ind w:left="2700" w:right="3026" w:firstLine="874"/>
        <w:jc w:val="left"/>
        <w:rPr>
          <w:sz w:val="42"/>
        </w:rPr>
      </w:pPr>
      <w:r>
        <w:rPr>
          <w:spacing w:val="-1"/>
          <w:sz w:val="42"/>
        </w:rPr>
        <w:t>彩色镀锌钢板门窗安装必须牢固，预埋铁件的数量、位</w:t>
      </w:r>
      <w:r>
        <w:rPr>
          <w:sz w:val="42"/>
        </w:rPr>
        <w:t>置、埋设和连接方法应符合设计要求。</w:t>
      </w:r>
    </w:p>
    <w:p>
      <w:pPr>
        <w:pStyle w:val="ListParagraph"/>
        <w:numPr>
          <w:ilvl w:val="0"/>
          <w:numId w:val="84"/>
        </w:numPr>
        <w:tabs>
          <w:tab w:val="left" w:pos="4725"/>
        </w:tabs>
        <w:spacing w:before="0" w:after="0" w:line="537" w:lineRule="exact"/>
        <w:ind w:left="4724" w:right="0" w:hanging="1150"/>
        <w:jc w:val="left"/>
        <w:rPr>
          <w:sz w:val="42"/>
        </w:rPr>
      </w:pPr>
      <w:r>
        <w:rPr>
          <w:sz w:val="42"/>
        </w:rPr>
        <w:t>彩色镀锌钢板门窗安装位置，开启方向必须符合设计要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before="42"/>
        <w:ind w:left="2700"/>
      </w:pPr>
      <w:r>
        <w:t>求。</w:t>
      </w:r>
    </w:p>
    <w:p>
      <w:pPr>
        <w:pStyle w:val="ListParagraph"/>
        <w:numPr>
          <w:ilvl w:val="0"/>
          <w:numId w:val="53"/>
        </w:numPr>
        <w:tabs>
          <w:tab w:val="left" w:pos="4657"/>
        </w:tabs>
        <w:spacing w:before="279" w:after="0" w:line="240" w:lineRule="auto"/>
        <w:ind w:left="4656" w:right="0" w:hanging="1082"/>
        <w:jc w:val="left"/>
        <w:rPr>
          <w:sz w:val="42"/>
        </w:rPr>
      </w:pPr>
      <w:r>
        <w:rPr>
          <w:sz w:val="42"/>
        </w:rPr>
        <w:t>、基本项目</w:t>
      </w:r>
    </w:p>
    <w:p>
      <w:pPr>
        <w:pStyle w:val="ListParagraph"/>
        <w:numPr>
          <w:ilvl w:val="0"/>
          <w:numId w:val="51"/>
        </w:numPr>
        <w:tabs>
          <w:tab w:val="left" w:pos="4747"/>
        </w:tabs>
        <w:spacing w:before="279" w:after="0" w:line="240" w:lineRule="auto"/>
        <w:ind w:left="4746" w:right="0" w:hanging="1172"/>
        <w:jc w:val="left"/>
        <w:rPr>
          <w:sz w:val="42"/>
        </w:rPr>
      </w:pPr>
      <w:r>
        <w:rPr>
          <w:spacing w:val="-16"/>
          <w:sz w:val="42"/>
        </w:rPr>
        <w:t>彩色镀锌钢板门窗扇关闭严密， 开关灵活，无阻滞回弹，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before="43"/>
        <w:ind w:left="2700"/>
      </w:pPr>
      <w:r>
        <w:t>无变形和倒翘。</w:t>
      </w:r>
    </w:p>
    <w:p>
      <w:pPr>
        <w:pStyle w:val="ListParagraph"/>
        <w:numPr>
          <w:ilvl w:val="0"/>
          <w:numId w:val="51"/>
        </w:numPr>
        <w:tabs>
          <w:tab w:val="left" w:pos="4725"/>
        </w:tabs>
        <w:spacing w:before="279" w:after="0" w:line="364" w:lineRule="auto"/>
        <w:ind w:left="2700" w:right="2790" w:firstLine="874"/>
        <w:jc w:val="left"/>
        <w:rPr>
          <w:sz w:val="42"/>
        </w:rPr>
      </w:pPr>
      <w:r>
        <w:rPr>
          <w:spacing w:val="-14"/>
          <w:sz w:val="42"/>
        </w:rPr>
        <w:t>彩色镀锌钢板门窗附件安装齐全， 安装牢固，位置正确</w:t>
      </w:r>
      <w:r>
        <w:rPr>
          <w:spacing w:val="-4"/>
          <w:sz w:val="42"/>
        </w:rPr>
        <w:t>、端正，启闭灵活，适用美观。</w:t>
      </w:r>
    </w:p>
    <w:p>
      <w:pPr>
        <w:pStyle w:val="ListParagraph"/>
        <w:numPr>
          <w:ilvl w:val="0"/>
          <w:numId w:val="51"/>
        </w:numPr>
        <w:tabs>
          <w:tab w:val="left" w:pos="4725"/>
        </w:tabs>
        <w:spacing w:before="0" w:after="0" w:line="362" w:lineRule="auto"/>
        <w:ind w:left="2700" w:right="3026" w:firstLine="874"/>
        <w:jc w:val="left"/>
        <w:rPr>
          <w:sz w:val="42"/>
        </w:rPr>
      </w:pPr>
      <w:r>
        <w:rPr>
          <w:spacing w:val="-1"/>
          <w:sz w:val="42"/>
        </w:rPr>
        <w:t>彩色镀锌钢板门窗框与墙体间缝隙填嵌饱满密实，表面</w:t>
      </w:r>
      <w:r>
        <w:rPr>
          <w:sz w:val="42"/>
        </w:rPr>
        <w:t>平整、嵌填材料符合设计要求。</w:t>
      </w:r>
    </w:p>
    <w:p>
      <w:pPr>
        <w:pStyle w:val="ListParagraph"/>
        <w:numPr>
          <w:ilvl w:val="0"/>
          <w:numId w:val="51"/>
        </w:numPr>
        <w:tabs>
          <w:tab w:val="left" w:pos="4747"/>
        </w:tabs>
        <w:spacing w:before="4" w:after="0" w:line="364" w:lineRule="auto"/>
        <w:ind w:left="2700" w:right="3003" w:firstLine="874"/>
        <w:jc w:val="left"/>
        <w:rPr>
          <w:sz w:val="42"/>
        </w:rPr>
      </w:pPr>
      <w:r>
        <w:rPr>
          <w:spacing w:val="-1"/>
          <w:sz w:val="42"/>
        </w:rPr>
        <w:t>彩色镀锌钢板门窗表面洁净、平整，颜色一致，涂膜完</w:t>
      </w:r>
      <w:r>
        <w:rPr>
          <w:sz w:val="42"/>
        </w:rPr>
        <w:t>整，细腻光滑，无划痕碰伤，无污染。拼接缝严密。</w:t>
      </w:r>
    </w:p>
    <w:p>
      <w:pPr>
        <w:pStyle w:val="ListParagraph"/>
        <w:numPr>
          <w:ilvl w:val="0"/>
          <w:numId w:val="53"/>
        </w:numPr>
        <w:tabs>
          <w:tab w:val="left" w:pos="4657"/>
        </w:tabs>
        <w:spacing w:before="0" w:after="0" w:line="537" w:lineRule="exact"/>
        <w:ind w:left="4656" w:right="0" w:hanging="1082"/>
        <w:jc w:val="left"/>
        <w:rPr>
          <w:sz w:val="42"/>
        </w:rPr>
      </w:pPr>
      <w:r>
        <w:rPr>
          <w:sz w:val="42"/>
        </w:rPr>
        <w:t>、允许偏差项目及检验方法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9"/>
        </w:rPr>
      </w:pPr>
    </w:p>
    <w:tbl>
      <w:tblPr>
        <w:tblStyle w:val="TableNormal3"/>
        <w:tblW w:w="0" w:type="auto"/>
        <w:jc w:val="left"/>
        <w:tblInd w:w="40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32"/>
        <w:gridCol w:w="2400"/>
        <w:gridCol w:w="1548"/>
      </w:tblGrid>
      <w:tr>
        <w:tblPrEx>
          <w:tblW w:w="0" w:type="auto"/>
          <w:jc w:val="left"/>
          <w:tblInd w:w="40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932" w:type="dxa"/>
          </w:tcPr>
          <w:p>
            <w:pPr>
              <w:pStyle w:val="TableParagraph"/>
              <w:spacing w:before="190" w:line="272" w:lineRule="exact"/>
              <w:ind w:left="30" w:right="325"/>
              <w:jc w:val="center"/>
              <w:rPr>
                <w:sz w:val="36"/>
              </w:rPr>
            </w:pPr>
            <w:r>
              <w:rPr>
                <w:sz w:val="36"/>
              </w:rPr>
              <w:t>门窗槽口宽度</w:t>
            </w:r>
          </w:p>
        </w:tc>
        <w:tc>
          <w:tcPr>
            <w:tcW w:w="2400" w:type="dxa"/>
          </w:tcPr>
          <w:p>
            <w:pPr>
              <w:pStyle w:val="TableParagraph"/>
              <w:spacing w:line="411" w:lineRule="exact"/>
              <w:ind w:left="362"/>
              <w:rPr>
                <w:sz w:val="36"/>
              </w:rPr>
            </w:pPr>
            <w:r>
              <w:rPr>
                <w:sz w:val="36"/>
              </w:rPr>
              <w:t>≤2000MM</w:t>
            </w:r>
          </w:p>
        </w:tc>
        <w:tc>
          <w:tcPr>
            <w:tcW w:w="1548" w:type="dxa"/>
          </w:tcPr>
          <w:p>
            <w:pPr>
              <w:pStyle w:val="TableParagraph"/>
              <w:spacing w:line="411" w:lineRule="exact"/>
              <w:ind w:left="567" w:right="37"/>
              <w:jc w:val="center"/>
              <w:rPr>
                <w:sz w:val="36"/>
              </w:rPr>
            </w:pPr>
            <w:r>
              <w:rPr>
                <w:sz w:val="36"/>
              </w:rPr>
              <w:t>±1.5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93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line="401" w:lineRule="exact"/>
              <w:ind w:left="455"/>
              <w:rPr>
                <w:sz w:val="36"/>
              </w:rPr>
            </w:pPr>
            <w:r>
              <w:rPr>
                <w:sz w:val="36"/>
              </w:rPr>
              <w:t>&gt;2000MM</w:t>
            </w:r>
          </w:p>
        </w:tc>
        <w:tc>
          <w:tcPr>
            <w:tcW w:w="1548" w:type="dxa"/>
          </w:tcPr>
          <w:p>
            <w:pPr>
              <w:pStyle w:val="TableParagraph"/>
              <w:spacing w:line="401" w:lineRule="exact"/>
              <w:ind w:left="567" w:right="23"/>
              <w:jc w:val="center"/>
              <w:rPr>
                <w:sz w:val="36"/>
              </w:rPr>
            </w:pPr>
            <w:r>
              <w:rPr>
                <w:sz w:val="36"/>
              </w:rPr>
              <w:t>±2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932" w:type="dxa"/>
          </w:tcPr>
          <w:p>
            <w:pPr>
              <w:pStyle w:val="TableParagraph"/>
              <w:spacing w:before="17" w:line="445" w:lineRule="exact"/>
              <w:ind w:left="30" w:right="341"/>
              <w:jc w:val="center"/>
              <w:rPr>
                <w:sz w:val="36"/>
              </w:rPr>
            </w:pPr>
            <w:r>
              <w:rPr>
                <w:sz w:val="36"/>
              </w:rPr>
              <w:t>门窗槽口角线尺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" w:line="452" w:lineRule="exact"/>
              <w:ind w:left="362"/>
              <w:rPr>
                <w:sz w:val="36"/>
              </w:rPr>
            </w:pPr>
            <w:r>
              <w:rPr>
                <w:sz w:val="36"/>
              </w:rPr>
              <w:t>≤2000MM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" w:line="452" w:lineRule="exact"/>
              <w:ind w:left="567" w:right="19"/>
              <w:jc w:val="center"/>
              <w:rPr>
                <w:sz w:val="36"/>
              </w:rPr>
            </w:pPr>
            <w:r>
              <w:rPr>
                <w:sz w:val="36"/>
              </w:rPr>
              <w:t>≤2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932" w:type="dxa"/>
          </w:tcPr>
          <w:p>
            <w:pPr>
              <w:pStyle w:val="TableParagraph"/>
              <w:spacing w:before="3" w:line="459" w:lineRule="exact"/>
              <w:ind w:left="30" w:right="253"/>
              <w:jc w:val="center"/>
              <w:rPr>
                <w:sz w:val="36"/>
              </w:rPr>
            </w:pPr>
            <w:r>
              <w:rPr>
                <w:sz w:val="36"/>
              </w:rPr>
              <w:t>寸差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" w:line="452" w:lineRule="exact"/>
              <w:ind w:left="455"/>
              <w:rPr>
                <w:sz w:val="36"/>
              </w:rPr>
            </w:pPr>
            <w:r>
              <w:rPr>
                <w:sz w:val="36"/>
              </w:rPr>
              <w:t>&gt;2000MM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" w:line="452" w:lineRule="exact"/>
              <w:ind w:left="567" w:right="19"/>
              <w:jc w:val="center"/>
              <w:rPr>
                <w:sz w:val="36"/>
              </w:rPr>
            </w:pPr>
            <w:r>
              <w:rPr>
                <w:sz w:val="36"/>
              </w:rPr>
              <w:t>≤3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932" w:type="dxa"/>
          </w:tcPr>
          <w:p>
            <w:pPr>
              <w:pStyle w:val="TableParagraph"/>
              <w:spacing w:before="17" w:line="445" w:lineRule="exact"/>
              <w:ind w:left="30" w:right="341"/>
              <w:jc w:val="center"/>
              <w:rPr>
                <w:sz w:val="36"/>
              </w:rPr>
            </w:pPr>
            <w:r>
              <w:rPr>
                <w:sz w:val="36"/>
              </w:rPr>
              <w:t>门窗框（含拼樘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" w:line="452" w:lineRule="exact"/>
              <w:ind w:left="362"/>
              <w:rPr>
                <w:sz w:val="36"/>
              </w:rPr>
            </w:pPr>
            <w:r>
              <w:rPr>
                <w:sz w:val="36"/>
              </w:rPr>
              <w:t>≤2000MM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" w:line="452" w:lineRule="exact"/>
              <w:ind w:left="567" w:right="19"/>
              <w:jc w:val="center"/>
              <w:rPr>
                <w:sz w:val="36"/>
              </w:rPr>
            </w:pPr>
            <w:r>
              <w:rPr>
                <w:sz w:val="36"/>
              </w:rPr>
              <w:t>≤2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932" w:type="dxa"/>
          </w:tcPr>
          <w:p>
            <w:pPr>
              <w:pStyle w:val="TableParagraph"/>
              <w:spacing w:before="3" w:line="461" w:lineRule="exact"/>
              <w:ind w:left="30" w:right="305"/>
              <w:jc w:val="center"/>
              <w:rPr>
                <w:sz w:val="36"/>
              </w:rPr>
            </w:pPr>
            <w:r>
              <w:rPr>
                <w:sz w:val="36"/>
              </w:rPr>
              <w:t>料）垂直度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" w:line="454" w:lineRule="exact"/>
              <w:ind w:left="455"/>
              <w:rPr>
                <w:sz w:val="36"/>
              </w:rPr>
            </w:pPr>
            <w:r>
              <w:rPr>
                <w:sz w:val="36"/>
              </w:rPr>
              <w:t>&gt;2000MM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" w:line="454" w:lineRule="exact"/>
              <w:ind w:left="567" w:right="19"/>
              <w:jc w:val="center"/>
              <w:rPr>
                <w:sz w:val="36"/>
              </w:rPr>
            </w:pPr>
            <w:r>
              <w:rPr>
                <w:sz w:val="36"/>
              </w:rPr>
              <w:t>≤3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932" w:type="dxa"/>
          </w:tcPr>
          <w:p>
            <w:pPr>
              <w:pStyle w:val="TableParagraph"/>
              <w:spacing w:before="19" w:line="445" w:lineRule="exact"/>
              <w:ind w:left="30" w:right="341"/>
              <w:jc w:val="center"/>
              <w:rPr>
                <w:sz w:val="36"/>
              </w:rPr>
            </w:pPr>
            <w:r>
              <w:rPr>
                <w:sz w:val="36"/>
              </w:rPr>
              <w:t>门窗框（含拼樘</w:t>
            </w:r>
          </w:p>
        </w:tc>
        <w:tc>
          <w:tcPr>
            <w:tcW w:w="2400" w:type="dxa"/>
          </w:tcPr>
          <w:p>
            <w:pPr>
              <w:pStyle w:val="TableParagraph"/>
              <w:spacing w:before="12" w:line="452" w:lineRule="exact"/>
              <w:ind w:left="362"/>
              <w:rPr>
                <w:sz w:val="36"/>
              </w:rPr>
            </w:pPr>
            <w:r>
              <w:rPr>
                <w:sz w:val="36"/>
              </w:rPr>
              <w:t>≤2000MM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2" w:line="452" w:lineRule="exact"/>
              <w:ind w:left="566" w:right="39"/>
              <w:jc w:val="center"/>
              <w:rPr>
                <w:sz w:val="36"/>
              </w:rPr>
            </w:pPr>
            <w:r>
              <w:rPr>
                <w:sz w:val="36"/>
              </w:rPr>
              <w:t>≤1.5</w:t>
            </w:r>
          </w:p>
        </w:tc>
      </w:tr>
      <w:tr>
        <w:tblPrEx>
          <w:tblW w:w="0" w:type="auto"/>
          <w:jc w:val="left"/>
          <w:tblInd w:w="40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1"/>
          <w:jc w:val="left"/>
        </w:trPr>
        <w:tc>
          <w:tcPr>
            <w:tcW w:w="2932" w:type="dxa"/>
          </w:tcPr>
          <w:p>
            <w:pPr>
              <w:pStyle w:val="TableParagraph"/>
              <w:spacing w:before="3" w:line="398" w:lineRule="exact"/>
              <w:ind w:left="30" w:right="305"/>
              <w:jc w:val="center"/>
              <w:rPr>
                <w:sz w:val="36"/>
              </w:rPr>
            </w:pPr>
            <w:r>
              <w:rPr>
                <w:sz w:val="36"/>
              </w:rPr>
              <w:t>料）水平度</w:t>
            </w:r>
          </w:p>
        </w:tc>
        <w:tc>
          <w:tcPr>
            <w:tcW w:w="2400" w:type="dxa"/>
          </w:tcPr>
          <w:p>
            <w:pPr>
              <w:pStyle w:val="TableParagraph"/>
              <w:spacing w:before="10" w:line="391" w:lineRule="exact"/>
              <w:ind w:left="455"/>
              <w:rPr>
                <w:sz w:val="36"/>
              </w:rPr>
            </w:pPr>
            <w:r>
              <w:rPr>
                <w:sz w:val="36"/>
              </w:rPr>
              <w:t>&gt;2000MM</w:t>
            </w:r>
          </w:p>
        </w:tc>
        <w:tc>
          <w:tcPr>
            <w:tcW w:w="1548" w:type="dxa"/>
          </w:tcPr>
          <w:p>
            <w:pPr>
              <w:pStyle w:val="TableParagraph"/>
              <w:spacing w:before="10" w:line="391" w:lineRule="exact"/>
              <w:ind w:left="567" w:right="19"/>
              <w:jc w:val="center"/>
              <w:rPr>
                <w:sz w:val="36"/>
              </w:rPr>
            </w:pPr>
            <w:r>
              <w:rPr>
                <w:sz w:val="36"/>
              </w:rPr>
              <w:t>≤2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61"/>
        </w:numPr>
        <w:tabs>
          <w:tab w:val="left" w:pos="3367"/>
        </w:tabs>
        <w:spacing w:before="194" w:after="0" w:line="240" w:lineRule="auto"/>
        <w:ind w:left="3366" w:right="0" w:hanging="667"/>
        <w:jc w:val="left"/>
        <w:rPr>
          <w:b/>
          <w:sz w:val="36"/>
        </w:rPr>
      </w:pPr>
      <w:r>
        <w:pict>
          <v:group id="_x0000_s1077" style="width:642pt;height:315pt;margin-top:-304.63pt;margin-left:126pt;mso-position-horizontal-relative:page;position:absolute;z-index:-251644928" coordorigin="2520,-6093" coordsize="12840,6300">
            <v:shape id="_x0000_s1078" type="#_x0000_t75" style="width:12840;height:6300;left:2520;position:absolute;top:-6093" stroked="f">
              <v:imagedata r:id="rId17" o:title=""/>
            </v:shape>
            <v:shape id="_x0000_s1079" type="#_x0000_t202" style="width:740;height:360;left:2870;position:absolute;top:-60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项次</w:t>
                    </w:r>
                  </w:p>
                </w:txbxContent>
              </v:textbox>
            </v:shape>
            <v:shape id="_x0000_s1080" type="#_x0000_t202" style="width:740;height:360;left:5073;position:absolute;top:-60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项目</w:t>
                    </w:r>
                  </w:p>
                </w:txbxContent>
              </v:textbox>
            </v:shape>
            <v:shape id="_x0000_s1081" type="#_x0000_t202" style="width:2649;height:360;left:7957;position:absolute;top:-60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允许偏差（</w:t>
                    </w:r>
                    <w:r>
                      <w:rPr>
                        <w:spacing w:val="-85"/>
                        <w:sz w:val="36"/>
                      </w:rPr>
                      <w:t xml:space="preserve"> </w:t>
                    </w:r>
                    <w:r>
                      <w:rPr>
                        <w:spacing w:val="4"/>
                        <w:sz w:val="36"/>
                      </w:rPr>
                      <w:t>MM）</w:t>
                    </w:r>
                  </w:p>
                </w:txbxContent>
              </v:textbox>
            </v:shape>
            <v:shape id="_x0000_s1082" type="#_x0000_t202" style="width:1460;height:360;left:12710;position:absolute;top:-60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检验方法</w:t>
                    </w:r>
                  </w:p>
                </w:txbxContent>
              </v:textbox>
            </v:shape>
            <v:shape id="_x0000_s1083" type="#_x0000_t202" style="width:200;height:360;left:3150;position:absolute;top:-52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</w:p>
                </w:txbxContent>
              </v:textbox>
            </v:shape>
            <v:shape id="_x0000_s1084" type="#_x0000_t202" style="width:2767;height:360;left:12047;position:absolute;top:-52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3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3M</w:t>
                    </w:r>
                    <w:r>
                      <w:rPr>
                        <w:spacing w:val="-13"/>
                        <w:sz w:val="36"/>
                      </w:rPr>
                      <w:t xml:space="preserve"> 钢卷尺检查</w:t>
                    </w:r>
                  </w:p>
                </w:txbxContent>
              </v:textbox>
            </v:shape>
            <v:shape id="_x0000_s1085" type="#_x0000_t202" style="width:200;height:360;left:3150;position:absolute;top:-4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086" type="#_x0000_t202" style="width:2767;height:360;left:12047;position:absolute;top:-43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3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3M</w:t>
                    </w:r>
                    <w:r>
                      <w:rPr>
                        <w:spacing w:val="-13"/>
                        <w:sz w:val="36"/>
                      </w:rPr>
                      <w:t xml:space="preserve"> 钢卷尺检查</w:t>
                    </w:r>
                  </w:p>
                </w:txbxContent>
              </v:textbox>
            </v:shape>
            <v:shape id="_x0000_s1087" type="#_x0000_t202" style="width:200;height:360;left:3150;position:absolute;top:-33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88" type="#_x0000_t202" style="width:2767;height:360;left:12047;position:absolute;top:-336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3"/>
                        <w:sz w:val="36"/>
                      </w:rPr>
                      <w:t xml:space="preserve">用 </w:t>
                    </w:r>
                    <w:r>
                      <w:rPr>
                        <w:sz w:val="36"/>
                      </w:rPr>
                      <w:t>1M</w:t>
                    </w:r>
                    <w:r>
                      <w:rPr>
                        <w:spacing w:val="-13"/>
                        <w:sz w:val="36"/>
                      </w:rPr>
                      <w:t xml:space="preserve"> 托线板检查</w:t>
                    </w:r>
                  </w:p>
                </w:txbxContent>
              </v:textbox>
            </v:shape>
            <v:shape id="_x0000_s1089" type="#_x0000_t202" style="width:200;height:360;left:3150;position:absolute;top:-23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</w:t>
                    </w:r>
                  </w:p>
                </w:txbxContent>
              </v:textbox>
            </v:shape>
            <v:shape id="_x0000_s1090" type="#_x0000_t202" style="width:2540;height:360;left:12144;position:absolute;top:-239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用水平靠尺检查</w:t>
                    </w:r>
                  </w:p>
                </w:txbxContent>
              </v:textbox>
            </v:shape>
            <v:shape id="_x0000_s1091" type="#_x0000_t202" style="width:200;height:843;left:3150;position:absolute;top:-167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5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</w:t>
                    </w:r>
                  </w:p>
                </w:txbxContent>
              </v:textbox>
            </v:shape>
            <v:shape id="_x0000_s1092" type="#_x0000_t202" style="width:4700;height:1793;left:4176;position:absolute;top:-1671" filled="f" stroked="f">
              <v:textbox inset="0,0,0,0">
                <w:txbxContent>
                  <w:p>
                    <w:pPr>
                      <w:spacing w:before="0" w:line="411" w:lineRule="exact"/>
                      <w:ind w:left="12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门窗横框标高</w:t>
                    </w:r>
                  </w:p>
                  <w:p>
                    <w:pPr>
                      <w:spacing w:before="21"/>
                      <w:ind w:left="84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门窗竖向偏离中心</w:t>
                    </w:r>
                  </w:p>
                  <w:p>
                    <w:pPr>
                      <w:spacing w:before="12" w:line="470" w:lineRule="atLeas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双层门窗外框（含拼樘料）中心距</w:t>
                    </w:r>
                  </w:p>
                </w:txbxContent>
              </v:textbox>
            </v:shape>
            <v:shape id="_x0000_s1093" type="#_x0000_t202" style="width:582;height:843;left:10179;position:absolute;top:-167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10"/>
                        <w:sz w:val="36"/>
                      </w:rPr>
                      <w:t>≤5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10"/>
                        <w:sz w:val="36"/>
                      </w:rPr>
                      <w:t>≤4</w:t>
                    </w:r>
                  </w:p>
                </w:txbxContent>
              </v:textbox>
            </v:shape>
            <v:shape id="_x0000_s1094" type="#_x0000_t202" style="width:2180;height:843;left:12332;position:absolute;top:-167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用钢板尺检查</w:t>
                    </w:r>
                  </w:p>
                  <w:p>
                    <w:pPr>
                      <w:spacing w:before="2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用钢板尺检查</w:t>
                    </w:r>
                  </w:p>
                </w:txbxContent>
              </v:textbox>
            </v:shape>
            <v:shape id="_x0000_s1095" type="#_x0000_t202" style="width:200;height:360;left:3150;position:absolute;top:-4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</w:t>
                    </w:r>
                  </w:p>
                </w:txbxContent>
              </v:textbox>
            </v:shape>
            <v:shape id="_x0000_s1096" type="#_x0000_t202" style="width:582;height:360;left:10179;position:absolute;top:-4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≤4</w:t>
                    </w:r>
                  </w:p>
                </w:txbxContent>
              </v:textbox>
            </v:shape>
            <v:shape id="_x0000_s1097" type="#_x0000_t202" style="width:3260;height:360;left:11774;position:absolute;top:-4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用线坠、钢板尺检查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公共卫生间装饰地砖施工</w:t>
      </w:r>
    </w:p>
    <w:p>
      <w:pPr>
        <w:pStyle w:val="ListParagraph"/>
        <w:numPr>
          <w:ilvl w:val="2"/>
          <w:numId w:val="61"/>
        </w:numPr>
        <w:tabs>
          <w:tab w:val="left" w:pos="4648"/>
          <w:tab w:val="left" w:pos="4649"/>
        </w:tabs>
        <w:spacing w:before="186" w:after="0" w:line="364" w:lineRule="auto"/>
        <w:ind w:left="2700" w:right="3100" w:firstLine="874"/>
        <w:jc w:val="left"/>
        <w:rPr>
          <w:rFonts w:ascii="Arial" w:eastAsia="Arial"/>
          <w:sz w:val="42"/>
        </w:rPr>
      </w:pPr>
      <w:r>
        <w:rPr>
          <w:spacing w:val="-1"/>
          <w:sz w:val="42"/>
        </w:rPr>
        <w:t>基层处理：在地面砖铺贴前，要求施工单位应先挂线检</w:t>
      </w:r>
      <w:r>
        <w:rPr>
          <w:sz w:val="42"/>
        </w:rPr>
        <w:t>查并掌握楼地面垫层的平整度，做到心中有数。然后清扫基层并</w:t>
      </w:r>
    </w:p>
    <w:p>
      <w:pPr>
        <w:spacing w:after="0" w:line="364" w:lineRule="auto"/>
        <w:jc w:val="left"/>
        <w:rPr>
          <w:rFonts w:ascii="Arial" w:eastAsia="Arial"/>
          <w:sz w:val="42"/>
        </w:rPr>
        <w:sectPr>
          <w:pgSz w:w="17860" w:h="25260"/>
          <w:pgMar w:top="1760" w:right="0" w:bottom="280" w:left="0" w:header="708" w:footer="708"/>
          <w:pgNumType w:start="59"/>
          <w:cols w:space="708"/>
        </w:sectPr>
      </w:pPr>
    </w:p>
    <w:p>
      <w:pPr>
        <w:pStyle w:val="BodyText"/>
        <w:spacing w:before="18" w:line="364" w:lineRule="auto"/>
        <w:ind w:left="2700" w:right="3363"/>
      </w:pPr>
      <w:r>
        <w:t>用水冲净，如为光滑的混凝土楼面应凿毛。对于地面的基层表面应提前一天浇水。</w:t>
      </w:r>
    </w:p>
    <w:p>
      <w:pPr>
        <w:pStyle w:val="ListParagraph"/>
        <w:numPr>
          <w:ilvl w:val="2"/>
          <w:numId w:val="85"/>
        </w:numPr>
        <w:tabs>
          <w:tab w:val="left" w:pos="4569"/>
          <w:tab w:val="left" w:pos="12548"/>
        </w:tabs>
        <w:spacing w:before="0" w:after="0" w:line="364" w:lineRule="auto"/>
        <w:ind w:left="2700" w:right="2750" w:firstLine="874"/>
        <w:jc w:val="left"/>
        <w:rPr>
          <w:rFonts w:ascii="Arial" w:eastAsia="Arial"/>
          <w:sz w:val="42"/>
        </w:rPr>
      </w:pPr>
      <w:r>
        <w:rPr>
          <w:sz w:val="42"/>
        </w:rPr>
        <w:t>铺抹结合层：在刷干净的地面上摊铺一层</w:t>
        <w:tab/>
      </w:r>
      <w:r>
        <w:rPr>
          <w:rFonts w:ascii="Arial" w:eastAsia="Arial"/>
          <w:sz w:val="42"/>
        </w:rPr>
        <w:t>1</w:t>
      </w:r>
      <w:r>
        <w:rPr>
          <w:sz w:val="42"/>
        </w:rPr>
        <w:t>：</w:t>
      </w:r>
      <w:r>
        <w:rPr>
          <w:rFonts w:ascii="Arial" w:eastAsia="Arial"/>
          <w:sz w:val="42"/>
        </w:rPr>
        <w:t>3.5</w:t>
      </w:r>
      <w:r>
        <w:rPr>
          <w:rFonts w:ascii="Arial" w:eastAsia="Arial"/>
          <w:spacing w:val="-46"/>
          <w:sz w:val="42"/>
        </w:rPr>
        <w:t xml:space="preserve"> </w:t>
      </w:r>
      <w:r>
        <w:rPr>
          <w:sz w:val="42"/>
        </w:rPr>
        <w:t>的水</w:t>
      </w:r>
      <w:r>
        <w:rPr>
          <w:spacing w:val="-18"/>
          <w:sz w:val="42"/>
        </w:rPr>
        <w:t>泥</w:t>
      </w:r>
      <w:r>
        <w:rPr>
          <w:sz w:val="42"/>
        </w:rPr>
        <w:t>砂浆，厚度小于</w:t>
      </w:r>
      <w:r>
        <w:rPr>
          <w:spacing w:val="17"/>
          <w:sz w:val="42"/>
        </w:rPr>
        <w:t xml:space="preserve"> </w:t>
      </w:r>
      <w:r>
        <w:rPr>
          <w:rFonts w:ascii="Arial" w:eastAsia="Arial"/>
          <w:spacing w:val="4"/>
          <w:sz w:val="42"/>
        </w:rPr>
        <w:t>10mm</w:t>
      </w:r>
      <w:r>
        <w:rPr>
          <w:spacing w:val="4"/>
          <w:sz w:val="42"/>
        </w:rPr>
        <w:t>，</w:t>
      </w:r>
      <w:r>
        <w:rPr>
          <w:sz w:val="42"/>
        </w:rPr>
        <w:t>作为砂浆结合层。</w:t>
      </w:r>
    </w:p>
    <w:p>
      <w:pPr>
        <w:pStyle w:val="ListParagraph"/>
        <w:numPr>
          <w:ilvl w:val="2"/>
          <w:numId w:val="85"/>
        </w:numPr>
        <w:tabs>
          <w:tab w:val="left" w:pos="4569"/>
        </w:tabs>
        <w:spacing w:before="0" w:after="0" w:line="364" w:lineRule="auto"/>
        <w:ind w:left="2700" w:right="2849" w:firstLine="874"/>
        <w:jc w:val="left"/>
        <w:rPr>
          <w:rFonts w:ascii="Arial" w:eastAsia="Arial"/>
          <w:sz w:val="42"/>
        </w:rPr>
      </w:pPr>
      <w:r>
        <w:rPr>
          <w:spacing w:val="-12"/>
          <w:sz w:val="42"/>
        </w:rPr>
        <w:t>弹线、定位根据设计要求确定地面标高线和平面位置线。</w:t>
      </w:r>
      <w:r>
        <w:rPr>
          <w:sz w:val="42"/>
        </w:rPr>
        <w:t>可以用尼龙线或棉线绳，在墙面标高点上拉出地面标高线以及垂 直交叉的定位线。</w:t>
      </w:r>
    </w:p>
    <w:p>
      <w:pPr>
        <w:pStyle w:val="ListParagraph"/>
        <w:numPr>
          <w:ilvl w:val="2"/>
          <w:numId w:val="85"/>
        </w:numPr>
        <w:tabs>
          <w:tab w:val="left" w:pos="4569"/>
        </w:tabs>
        <w:spacing w:before="0" w:after="0" w:line="537" w:lineRule="exact"/>
        <w:ind w:left="4569" w:right="0" w:hanging="994"/>
        <w:jc w:val="left"/>
        <w:rPr>
          <w:rFonts w:ascii="Arial" w:eastAsia="Arial"/>
          <w:sz w:val="42"/>
        </w:rPr>
      </w:pPr>
      <w:r>
        <w:rPr>
          <w:sz w:val="42"/>
        </w:rPr>
        <w:t>按定位线的位置铺瓷砖：</w:t>
      </w:r>
    </w:p>
    <w:p>
      <w:pPr>
        <w:pStyle w:val="BodyText"/>
        <w:spacing w:before="276"/>
        <w:ind w:left="3575"/>
      </w:pPr>
      <w:r>
        <w:t>铺砖的顺序一般由柱中心为起点向两侧整块铺贴。</w:t>
      </w:r>
    </w:p>
    <w:p>
      <w:pPr>
        <w:pStyle w:val="BodyText"/>
        <w:tabs>
          <w:tab w:val="left" w:pos="9477"/>
          <w:tab w:val="left" w:pos="9902"/>
        </w:tabs>
        <w:spacing w:before="279" w:line="364" w:lineRule="auto"/>
        <w:ind w:left="2700" w:right="2897" w:firstLine="874"/>
      </w:pPr>
      <w:r>
        <w:t>用</w:t>
      </w:r>
      <w:r>
        <w:rPr>
          <w:spacing w:val="-102"/>
        </w:rPr>
        <w:t xml:space="preserve"> </w:t>
      </w:r>
      <w:r>
        <w:rPr>
          <w:rFonts w:ascii="Arial" w:eastAsia="Arial"/>
          <w:spacing w:val="9"/>
        </w:rPr>
        <w:t>1</w:t>
      </w:r>
      <w:r>
        <w:rPr>
          <w:spacing w:val="9"/>
        </w:rPr>
        <w:t>：</w:t>
      </w:r>
      <w:r>
        <w:rPr>
          <w:rFonts w:ascii="Arial" w:eastAsia="Arial"/>
          <w:spacing w:val="9"/>
        </w:rPr>
        <w:t>1</w:t>
      </w:r>
      <w:r>
        <w:rPr>
          <w:rFonts w:ascii="Arial" w:eastAsia="Arial"/>
          <w:spacing w:val="-15"/>
        </w:rPr>
        <w:t xml:space="preserve"> </w:t>
      </w:r>
      <w:r>
        <w:t>的水泥砂浆（加</w:t>
      </w:r>
      <w:r>
        <w:rPr>
          <w:spacing w:val="-22"/>
        </w:rPr>
        <w:t xml:space="preserve"> </w:t>
      </w:r>
      <w:r>
        <w:rPr>
          <w:rFonts w:ascii="Arial" w:eastAsia="Arial"/>
        </w:rPr>
        <w:t>20%107</w:t>
      </w:r>
      <w:r>
        <w:rPr>
          <w:rFonts w:ascii="Arial" w:eastAsia="Arial"/>
          <w:spacing w:val="18"/>
        </w:rPr>
        <w:t xml:space="preserve"> </w:t>
      </w:r>
      <w:r>
        <w:t>胶水）摊在瓷砖背面上，</w:t>
      </w:r>
      <w:r>
        <w:rPr>
          <w:spacing w:val="-15"/>
        </w:rPr>
        <w:t>再</w:t>
      </w:r>
      <w:r>
        <w:t>将瓷砖与地面铺贴，并用橡皮锤敲击瓷砖面，使其与地面压实， 并且高度与地面标高线吻合。铺贴</w:t>
        <w:tab/>
      </w:r>
      <w:r>
        <w:rPr>
          <w:rFonts w:ascii="Arial" w:eastAsia="Arial"/>
        </w:rPr>
        <w:t>8</w:t>
        <w:tab/>
      </w:r>
      <w:r>
        <w:t>块以上时应用水平尺检查</w:t>
      </w:r>
      <w:r>
        <w:rPr>
          <w:spacing w:val="-14"/>
        </w:rPr>
        <w:t>平</w:t>
      </w:r>
      <w:r>
        <w:t>整度，对高的部分用橡皮锤敲平，低的部分起出瓷砖后用水泥浆</w:t>
      </w:r>
    </w:p>
    <w:p>
      <w:pPr>
        <w:pStyle w:val="BodyText"/>
        <w:tabs>
          <w:tab w:val="left" w:pos="12983"/>
          <w:tab w:val="left" w:pos="13625"/>
        </w:tabs>
        <w:spacing w:line="364" w:lineRule="auto"/>
        <w:ind w:left="2700" w:right="2731"/>
      </w:pPr>
      <w:r>
        <w:rPr>
          <w:w w:val="100"/>
        </w:rPr>
        <w:t>垫高。瓷砖的铺贴程序，对于面积较小的部分（小于</w:t>
      </w:r>
      <w:r>
        <w:tab/>
      </w:r>
      <w:r>
        <w:rPr>
          <w:rFonts w:ascii="Arial" w:eastAsia="Arial"/>
          <w:w w:val="90"/>
        </w:rPr>
        <w:t>40</w:t>
      </w:r>
      <w:r>
        <w:rPr>
          <w:rFonts w:ascii="Arial" w:eastAsia="Arial"/>
        </w:rPr>
        <w:tab/>
      </w:r>
      <w:r>
        <w:rPr>
          <w:w w:val="100"/>
        </w:rPr>
        <w:t>㎡</w:t>
      </w:r>
      <w:r>
        <w:rPr>
          <w:spacing w:val="-184"/>
          <w:w w:val="100"/>
        </w:rPr>
        <w:t>）</w:t>
      </w:r>
      <w:r>
        <w:rPr>
          <w:w w:val="100"/>
        </w:rPr>
        <w:t>，</w:t>
      </w:r>
      <w:r>
        <w:rPr>
          <w:spacing w:val="-18"/>
          <w:w w:val="100"/>
        </w:rPr>
        <w:t>通</w:t>
      </w:r>
      <w:r>
        <w:t>常是做</w:t>
      </w:r>
      <w:r>
        <w:rPr>
          <w:spacing w:val="36"/>
        </w:rPr>
        <w:t xml:space="preserve"> </w:t>
      </w:r>
      <w:r>
        <w:rPr>
          <w:rFonts w:ascii="Arial" w:eastAsia="Arial"/>
        </w:rPr>
        <w:t>T</w:t>
      </w:r>
      <w:r>
        <w:rPr>
          <w:rFonts w:ascii="Arial" w:eastAsia="Arial"/>
          <w:spacing w:val="80"/>
        </w:rPr>
        <w:t xml:space="preserve"> </w:t>
      </w:r>
      <w:r>
        <w:t>字形标准高度面，面积较大时，通常按中心十字形做出标准高度面，这样可便于多人同时施工。</w:t>
      </w:r>
    </w:p>
    <w:p>
      <w:pPr>
        <w:pStyle w:val="ListParagraph"/>
        <w:numPr>
          <w:ilvl w:val="2"/>
          <w:numId w:val="85"/>
        </w:numPr>
        <w:tabs>
          <w:tab w:val="left" w:pos="4595"/>
        </w:tabs>
        <w:spacing w:before="0" w:after="0" w:line="364" w:lineRule="auto"/>
        <w:ind w:left="2700" w:right="2915" w:firstLine="874"/>
        <w:jc w:val="left"/>
        <w:rPr>
          <w:rFonts w:ascii="Arial" w:eastAsia="Arial"/>
          <w:sz w:val="42"/>
        </w:rPr>
      </w:pPr>
      <w:r>
        <w:rPr>
          <w:spacing w:val="9"/>
          <w:sz w:val="42"/>
        </w:rPr>
        <w:t xml:space="preserve">地面铺贴完毕后，养护 </w:t>
      </w:r>
      <w:r>
        <w:rPr>
          <w:rFonts w:ascii="Arial" w:eastAsia="Arial"/>
          <w:sz w:val="42"/>
        </w:rPr>
        <w:t>2</w:t>
      </w:r>
      <w:r>
        <w:rPr>
          <w:rFonts w:ascii="Arial" w:eastAsia="Arial"/>
          <w:spacing w:val="28"/>
          <w:sz w:val="42"/>
        </w:rPr>
        <w:t xml:space="preserve"> </w:t>
      </w:r>
      <w:r>
        <w:rPr>
          <w:spacing w:val="-2"/>
          <w:sz w:val="42"/>
        </w:rPr>
        <w:t xml:space="preserve">天再进行抹缝施工。抹缝时， </w:t>
      </w:r>
      <w:r>
        <w:rPr>
          <w:sz w:val="42"/>
        </w:rPr>
        <w:t>将白水泥调成干性团，在缝隙上擦抹，使瓷砖的对缝内填满白水 泥，再将瓷砖表面擦净。</w:t>
      </w:r>
    </w:p>
    <w:p>
      <w:pPr>
        <w:pStyle w:val="ListParagraph"/>
        <w:numPr>
          <w:ilvl w:val="1"/>
          <w:numId w:val="85"/>
        </w:numPr>
        <w:tabs>
          <w:tab w:val="left" w:pos="3367"/>
        </w:tabs>
        <w:spacing w:before="45" w:after="0" w:line="240" w:lineRule="auto"/>
        <w:ind w:left="3366" w:right="0" w:hanging="667"/>
        <w:jc w:val="left"/>
        <w:rPr>
          <w:b/>
          <w:sz w:val="36"/>
        </w:rPr>
      </w:pPr>
      <w:r>
        <w:rPr>
          <w:b/>
          <w:sz w:val="36"/>
        </w:rPr>
        <w:t>公共卫生间湿贴墙砖施工</w:t>
      </w:r>
    </w:p>
    <w:p>
      <w:pPr>
        <w:pStyle w:val="BodyText"/>
        <w:spacing w:before="187" w:line="364" w:lineRule="auto"/>
        <w:ind w:left="2700" w:right="3332" w:firstLine="874"/>
      </w:pPr>
      <w:r>
        <w:t>在卫生间墙地面湿贴瓷砖进行装饰，瓷砖种类有防滑瓷砖、耐磨瓷砖等。</w:t>
      </w:r>
    </w:p>
    <w:p>
      <w:pPr>
        <w:pStyle w:val="ListParagraph"/>
        <w:numPr>
          <w:ilvl w:val="2"/>
          <w:numId w:val="85"/>
        </w:numPr>
        <w:tabs>
          <w:tab w:val="left" w:pos="4687"/>
          <w:tab w:val="left" w:pos="4688"/>
        </w:tabs>
        <w:spacing w:before="0" w:after="0" w:line="537" w:lineRule="exact"/>
        <w:ind w:left="4687" w:right="0" w:hanging="1113"/>
        <w:jc w:val="left"/>
        <w:rPr>
          <w:rFonts w:ascii="Arial" w:eastAsia="Arial"/>
          <w:sz w:val="42"/>
        </w:rPr>
      </w:pPr>
      <w:r>
        <w:rPr>
          <w:sz w:val="42"/>
        </w:rPr>
        <w:t>材料选择要求</w:t>
      </w:r>
    </w:p>
    <w:p>
      <w:pPr>
        <w:pStyle w:val="BodyText"/>
        <w:spacing w:before="279" w:line="362" w:lineRule="auto"/>
        <w:ind w:left="2700" w:right="3332" w:firstLine="874"/>
      </w:pPr>
      <w:r>
        <w:t>监理严格控制进场墙面饰面砖（简称墙面砖）材质、规格、型号、环保应满足设计要求。</w:t>
      </w:r>
    </w:p>
    <w:p>
      <w:pPr>
        <w:pStyle w:val="ListParagraph"/>
        <w:numPr>
          <w:ilvl w:val="0"/>
          <w:numId w:val="50"/>
        </w:numPr>
        <w:tabs>
          <w:tab w:val="left" w:pos="4218"/>
        </w:tabs>
        <w:spacing w:before="5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墙面砖表面应质地坚固，尺寸、色泽一致，不得有暗痕和</w:t>
      </w:r>
    </w:p>
    <w:p>
      <w:pPr>
        <w:spacing w:after="0" w:line="240" w:lineRule="auto"/>
        <w:jc w:val="left"/>
        <w:rPr>
          <w:sz w:val="42"/>
        </w:rPr>
        <w:sectPr>
          <w:pgSz w:w="17860" w:h="25260"/>
          <w:pgMar w:top="1760" w:right="0" w:bottom="280" w:left="0" w:header="708" w:footer="708"/>
          <w:pgNumType w:start="60"/>
          <w:cols w:space="708"/>
        </w:sectPr>
      </w:pPr>
    </w:p>
    <w:p>
      <w:pPr>
        <w:pStyle w:val="BodyText"/>
        <w:spacing w:before="78" w:line="364" w:lineRule="auto"/>
        <w:ind w:left="2700" w:right="2716"/>
      </w:pPr>
      <w:r>
        <w:rPr>
          <w:spacing w:val="-14"/>
        </w:rPr>
        <w:t xml:space="preserve">裂纹，其性能指标符合现行国家标准的规定， 吸水率不大于 </w:t>
      </w:r>
      <w:r>
        <w:rPr>
          <w:rFonts w:ascii="Arial" w:eastAsia="Arial"/>
        </w:rPr>
        <w:t>10%</w:t>
      </w:r>
      <w:r>
        <w:t>， 并具有产品合格证。</w:t>
      </w:r>
    </w:p>
    <w:p>
      <w:pPr>
        <w:pStyle w:val="ListParagraph"/>
        <w:numPr>
          <w:ilvl w:val="0"/>
          <w:numId w:val="86"/>
        </w:numPr>
        <w:tabs>
          <w:tab w:val="left" w:pos="4225"/>
        </w:tabs>
        <w:spacing w:before="0" w:after="0" w:line="364" w:lineRule="auto"/>
        <w:ind w:left="2700" w:right="3104" w:firstLine="874"/>
        <w:jc w:val="left"/>
        <w:rPr>
          <w:sz w:val="42"/>
        </w:rPr>
      </w:pPr>
      <w:r>
        <w:rPr>
          <w:spacing w:val="-1"/>
          <w:sz w:val="42"/>
        </w:rPr>
        <w:t xml:space="preserve">瓷砖花纹要上下左右通顺，纹理自然、均衡，浑然一体， </w:t>
      </w:r>
      <w:r>
        <w:rPr>
          <w:sz w:val="42"/>
        </w:rPr>
        <w:t>确保精装修效果。</w:t>
      </w:r>
    </w:p>
    <w:p>
      <w:pPr>
        <w:pStyle w:val="ListParagraph"/>
        <w:numPr>
          <w:ilvl w:val="0"/>
          <w:numId w:val="86"/>
        </w:numPr>
        <w:tabs>
          <w:tab w:val="left" w:pos="4218"/>
        </w:tabs>
        <w:spacing w:before="0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施工时所用胶结材料的品种，掺合比例应符合设计要求并</w:t>
      </w:r>
      <w:r>
        <w:rPr>
          <w:sz w:val="42"/>
        </w:rPr>
        <w:t>具有产品合格证。拌制砂浆应用不含有害物质的洁净水。</w:t>
      </w: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0" w:after="0" w:line="537" w:lineRule="exact"/>
        <w:ind w:left="4569" w:right="0" w:hanging="994"/>
        <w:jc w:val="left"/>
        <w:rPr>
          <w:rFonts w:ascii="Arial" w:eastAsia="Arial"/>
          <w:sz w:val="42"/>
        </w:rPr>
      </w:pPr>
      <w:r>
        <w:rPr>
          <w:sz w:val="42"/>
        </w:rPr>
        <w:t>严格控制施工工艺流程：</w:t>
      </w:r>
    </w:p>
    <w:p>
      <w:pPr>
        <w:pStyle w:val="BodyText"/>
        <w:spacing w:before="278"/>
        <w:ind w:left="3575"/>
      </w:pPr>
      <w:r>
        <w:t xml:space="preserve">清洁湿润墙面 </w:t>
      </w:r>
      <w:r>
        <w:rPr>
          <w:rFonts w:ascii="Times New Roman" w:eastAsia="Times New Roman" w:hAnsi="Times New Roman"/>
        </w:rPr>
        <w:t>→</w:t>
      </w:r>
      <w:r>
        <w:t xml:space="preserve">基层抹灰找平 </w:t>
      </w:r>
      <w:r>
        <w:rPr>
          <w:rFonts w:ascii="Times New Roman" w:eastAsia="Times New Roman" w:hAnsi="Times New Roman"/>
        </w:rPr>
        <w:t>→</w:t>
      </w:r>
      <w:r>
        <w:t xml:space="preserve">弹线分格划线 </w:t>
      </w:r>
      <w:r>
        <w:rPr>
          <w:rFonts w:ascii="Times New Roman" w:eastAsia="Times New Roman" w:hAnsi="Times New Roman"/>
        </w:rPr>
        <w:t>→</w:t>
      </w:r>
      <w:r>
        <w:t>浸砖</w:t>
      </w:r>
      <w:r>
        <w:rPr>
          <w:rFonts w:ascii="Times New Roman" w:eastAsia="Times New Roman" w:hAnsi="Times New Roman"/>
        </w:rPr>
        <w:t>→</w:t>
      </w:r>
      <w:r>
        <w:t>镶贴</w:t>
      </w:r>
    </w:p>
    <w:p>
      <w:pPr>
        <w:pStyle w:val="BodyText"/>
        <w:spacing w:before="265"/>
        <w:ind w:left="2700"/>
      </w:pPr>
      <w:r>
        <w:rPr>
          <w:rFonts w:ascii="Times New Roman" w:eastAsia="Times New Roman" w:hAnsi="Times New Roman"/>
        </w:rPr>
        <w:t>→</w:t>
      </w:r>
      <w:r>
        <w:t>擦缝清理</w:t>
      </w: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293" w:after="0" w:line="240" w:lineRule="auto"/>
        <w:ind w:left="4569" w:right="0" w:hanging="994"/>
        <w:jc w:val="left"/>
        <w:rPr>
          <w:rFonts w:ascii="Arial" w:eastAsia="Arial"/>
          <w:sz w:val="42"/>
        </w:rPr>
      </w:pPr>
      <w:r>
        <w:rPr>
          <w:sz w:val="42"/>
        </w:rPr>
        <w:t>做好施工过程控制</w:t>
      </w:r>
    </w:p>
    <w:p>
      <w:pPr>
        <w:pStyle w:val="ListParagraph"/>
        <w:numPr>
          <w:ilvl w:val="0"/>
          <w:numId w:val="49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清洁湿润墙面</w:t>
      </w:r>
    </w:p>
    <w:p>
      <w:pPr>
        <w:pStyle w:val="BodyText"/>
        <w:spacing w:before="275" w:line="364" w:lineRule="auto"/>
        <w:ind w:left="2700" w:right="2753" w:firstLine="874"/>
      </w:pPr>
      <w:r>
        <w:t xml:space="preserve">贴砖墙面抹灰前应浇水清洁、湿润墙面。对于表面比较光滑 的混凝土墙面在抹灰前要采取有效措施使其粗糙，这样可使基层  </w:t>
      </w:r>
      <w:r>
        <w:rPr>
          <w:spacing w:val="-12"/>
        </w:rPr>
        <w:t>抹灰与混凝土墙面粘结牢固。 目前常用的处理方法有凿毛、 甩浆、</w:t>
      </w:r>
      <w:r>
        <w:t>划纹等。</w:t>
      </w:r>
    </w:p>
    <w:p>
      <w:pPr>
        <w:pStyle w:val="ListParagraph"/>
        <w:numPr>
          <w:ilvl w:val="0"/>
          <w:numId w:val="49"/>
        </w:numPr>
        <w:tabs>
          <w:tab w:val="left" w:pos="4218"/>
        </w:tabs>
        <w:spacing w:before="0" w:after="0" w:line="536" w:lineRule="exact"/>
        <w:ind w:left="4217" w:right="0" w:hanging="643"/>
        <w:jc w:val="left"/>
        <w:rPr>
          <w:sz w:val="42"/>
        </w:rPr>
      </w:pPr>
      <w:r>
        <w:rPr>
          <w:sz w:val="42"/>
        </w:rPr>
        <w:t>基层抹灰找平</w:t>
      </w:r>
    </w:p>
    <w:p>
      <w:pPr>
        <w:pStyle w:val="BodyText"/>
        <w:spacing w:before="279" w:line="364" w:lineRule="auto"/>
        <w:ind w:left="2700" w:right="2963" w:firstLine="874"/>
      </w:pPr>
      <w:r>
        <w:t xml:space="preserve">作找平层时，先用经纬仪和线锤按找平层厚度从顶到底测定垂直线，沿垂线做樗、做塌饼。垂直线应一次完成，严禁两次吊线。连通塌饼进行冲筋，作为找平层砂浆平整度和垂直度的标准。依据塌饼厚度，用 </w:t>
      </w:r>
      <w:r>
        <w:rPr>
          <w:rFonts w:ascii="Arial" w:eastAsia="Arial"/>
        </w:rPr>
        <w:t>1</w:t>
      </w:r>
      <w:r>
        <w:t>：</w:t>
      </w:r>
      <w:r>
        <w:rPr>
          <w:rFonts w:ascii="Arial" w:eastAsia="Arial"/>
        </w:rPr>
        <w:t xml:space="preserve">3 </w:t>
      </w:r>
      <w:r>
        <w:t>水泥砂浆从上到下分层抹在墙面上，用两米长刮尺均匀刮平，为面层镶贴找好基础。</w:t>
      </w:r>
    </w:p>
    <w:p>
      <w:pPr>
        <w:pStyle w:val="ListParagraph"/>
        <w:numPr>
          <w:ilvl w:val="0"/>
          <w:numId w:val="49"/>
        </w:numPr>
        <w:tabs>
          <w:tab w:val="left" w:pos="4218"/>
        </w:tabs>
        <w:spacing w:before="0" w:after="0" w:line="535" w:lineRule="exact"/>
        <w:ind w:left="4217" w:right="0" w:hanging="643"/>
        <w:jc w:val="left"/>
        <w:rPr>
          <w:sz w:val="42"/>
        </w:rPr>
      </w:pPr>
      <w:r>
        <w:rPr>
          <w:sz w:val="42"/>
        </w:rPr>
        <w:t>弹线分格划线</w:t>
      </w:r>
    </w:p>
    <w:p>
      <w:pPr>
        <w:pStyle w:val="BodyText"/>
        <w:spacing w:before="279" w:line="364" w:lineRule="auto"/>
        <w:ind w:left="2700" w:right="3332" w:firstLine="874"/>
        <w:jc w:val="both"/>
      </w:pPr>
      <w:r>
        <w:t>按照设计图纸要求，根据洞口、横竖饰条的布置，首先明确墙角、墙垛、出沿、线条、分格或（界格）等节点细部处理，按整砖模数排砖确定分格线。排砖、分格时应使横缝与贴脸相平，</w:t>
      </w:r>
    </w:p>
    <w:p>
      <w:pPr>
        <w:spacing w:after="0" w:line="364" w:lineRule="auto"/>
        <w:jc w:val="both"/>
        <w:sectPr>
          <w:pgSz w:w="17860" w:h="25260"/>
          <w:pgMar w:top="1700" w:right="0" w:bottom="280" w:left="0" w:header="708" w:footer="708"/>
          <w:pgNumType w:start="61"/>
          <w:cols w:space="708"/>
        </w:sectPr>
      </w:pPr>
    </w:p>
    <w:p>
      <w:pPr>
        <w:pStyle w:val="BodyText"/>
        <w:tabs>
          <w:tab w:val="left" w:pos="9909"/>
          <w:tab w:val="left" w:pos="10780"/>
        </w:tabs>
        <w:spacing w:before="18" w:line="364" w:lineRule="auto"/>
        <w:ind w:left="2700" w:right="2775"/>
      </w:pPr>
      <w:r>
        <w:t>竖向要求阳角处都是整砖。正式放线前，应根据墙角、墙垛、出 沿等节点细部处理方案，先绘制出细部构造详图，然后按排砖模 数和分格要求绘制出墙面施工大样图。待找平层达到一定强度后， 依据节点细部详图和施工大样图，弹出水平线和垂直线。水平线 按每块一道，垂直线按每块一道或每</w:t>
        <w:tab/>
      </w:r>
      <w:r>
        <w:rPr>
          <w:rFonts w:ascii="Arial" w:eastAsia="Arial"/>
        </w:rPr>
        <w:t>2~3</w:t>
        <w:tab/>
      </w:r>
      <w:r>
        <w:t>块一道。若墙面要求有水平</w:t>
      </w:r>
      <w:r>
        <w:rPr>
          <w:spacing w:val="-30"/>
        </w:rPr>
        <w:t>、</w:t>
      </w:r>
      <w:r>
        <w:t>垂直分格缝时</w:t>
      </w:r>
      <w:r>
        <w:rPr>
          <w:spacing w:val="33"/>
        </w:rPr>
        <w:t>，</w:t>
      </w:r>
      <w:r>
        <w:t>应同时弹出有分格缝宽度的水平、</w:t>
      </w:r>
      <w:r>
        <w:rPr>
          <w:spacing w:val="-16"/>
        </w:rPr>
        <w:t xml:space="preserve"> </w:t>
      </w:r>
      <w:r>
        <w:t>垂直线</w:t>
      </w:r>
      <w:r>
        <w:rPr>
          <w:spacing w:val="-17"/>
        </w:rPr>
        <w:t xml:space="preserve">， </w:t>
      </w:r>
      <w:r>
        <w:t>再做分格缝。</w:t>
      </w:r>
    </w:p>
    <w:p>
      <w:pPr>
        <w:pStyle w:val="ListParagraph"/>
        <w:numPr>
          <w:ilvl w:val="0"/>
          <w:numId w:val="87"/>
        </w:numPr>
        <w:tabs>
          <w:tab w:val="left" w:pos="4218"/>
        </w:tabs>
        <w:spacing w:before="0" w:after="0" w:line="534" w:lineRule="exact"/>
        <w:ind w:left="4217" w:right="0" w:hanging="643"/>
        <w:jc w:val="left"/>
        <w:rPr>
          <w:sz w:val="42"/>
        </w:rPr>
      </w:pPr>
      <w:r>
        <w:rPr>
          <w:sz w:val="42"/>
        </w:rPr>
        <w:t>浸砖</w:t>
      </w:r>
    </w:p>
    <w:p>
      <w:pPr>
        <w:pStyle w:val="BodyText"/>
        <w:tabs>
          <w:tab w:val="left" w:pos="9480"/>
          <w:tab w:val="left" w:pos="9905"/>
        </w:tabs>
        <w:spacing w:before="279" w:line="364" w:lineRule="auto"/>
        <w:ind w:left="2700" w:right="2897" w:firstLine="874"/>
      </w:pPr>
      <w:r>
        <w:t>瓷砖粘贴前应放入清水中浸泡</w:t>
        <w:tab/>
      </w:r>
      <w:r>
        <w:rPr>
          <w:rFonts w:ascii="Arial" w:eastAsia="Arial"/>
        </w:rPr>
        <w:t>2</w:t>
        <w:tab/>
      </w:r>
      <w:r>
        <w:t>小时以上，然后取出晾干</w:t>
      </w:r>
      <w:r>
        <w:rPr>
          <w:spacing w:val="-17"/>
        </w:rPr>
        <w:t>至</w:t>
      </w:r>
      <w:r>
        <w:t>手摸砖背无水迹时，方可粘贴。否则，会影响粘结力，导致瓷砖 脱落。干燥的墙抹灰面亦应提前洒水湿润。</w:t>
      </w:r>
    </w:p>
    <w:p>
      <w:pPr>
        <w:pStyle w:val="ListParagraph"/>
        <w:numPr>
          <w:ilvl w:val="0"/>
          <w:numId w:val="87"/>
        </w:numPr>
        <w:tabs>
          <w:tab w:val="left" w:pos="4218"/>
        </w:tabs>
        <w:spacing w:before="0" w:after="0" w:line="532" w:lineRule="exact"/>
        <w:ind w:left="4217" w:right="0" w:hanging="643"/>
        <w:jc w:val="left"/>
        <w:rPr>
          <w:sz w:val="42"/>
        </w:rPr>
      </w:pPr>
      <w:r>
        <w:rPr>
          <w:sz w:val="42"/>
        </w:rPr>
        <w:t>镶贴</w:t>
      </w:r>
    </w:p>
    <w:p>
      <w:pPr>
        <w:pStyle w:val="BodyText"/>
        <w:tabs>
          <w:tab w:val="left" w:pos="8515"/>
          <w:tab w:val="left" w:pos="11125"/>
          <w:tab w:val="left" w:pos="12061"/>
          <w:tab w:val="left" w:pos="13048"/>
        </w:tabs>
        <w:spacing w:before="279" w:line="364" w:lineRule="auto"/>
        <w:ind w:left="2700" w:right="2750" w:firstLine="874"/>
      </w:pPr>
      <w:r>
        <w:t>用灰匙将粘结砂浆均匀抹在瓷砖背面，厚度</w:t>
        <w:tab/>
      </w:r>
      <w:r>
        <w:rPr>
          <w:rFonts w:ascii="Arial" w:eastAsia="Arial"/>
          <w:spacing w:val="5"/>
          <w:w w:val="95"/>
        </w:rPr>
        <w:t>5~6mm</w:t>
      </w:r>
      <w:r>
        <w:rPr>
          <w:spacing w:val="5"/>
          <w:w w:val="95"/>
        </w:rPr>
        <w:t>，</w:t>
      </w:r>
      <w:r>
        <w:rPr>
          <w:w w:val="95"/>
        </w:rPr>
        <w:t>四周边</w:t>
      </w:r>
      <w:r>
        <w:t>刮成斜面，以防止溢浆而沾污墙面，就位后用手掀压或用橡皮锤  轻轻敲击，使之与底层粘紧。操作时注意随手拭净溢出墙面的砂  浆保持墙面的清洁。同时，还应注意确保瓷砖四周砂浆饱满、面  砖接缝的平直和墙面的平整。粘结砂浆采用</w:t>
        <w:tab/>
      </w:r>
      <w:r>
        <w:rPr>
          <w:rFonts w:ascii="Arial" w:eastAsia="Arial"/>
          <w:spacing w:val="6"/>
        </w:rPr>
        <w:t>1</w:t>
      </w:r>
      <w:r>
        <w:rPr>
          <w:spacing w:val="6"/>
        </w:rPr>
        <w:t>：</w:t>
      </w:r>
      <w:r>
        <w:rPr>
          <w:rFonts w:ascii="Arial" w:eastAsia="Arial"/>
          <w:spacing w:val="6"/>
        </w:rPr>
        <w:t>2</w:t>
      </w:r>
      <w:r>
        <w:rPr>
          <w:rFonts w:ascii="Arial" w:eastAsia="Arial"/>
          <w:spacing w:val="-24"/>
        </w:rPr>
        <w:t xml:space="preserve"> </w:t>
      </w:r>
      <w:r>
        <w:t>水泥砂浆，为便于操作，可在水泥中掺石灰膏，掺量不大于水泥量的</w:t>
        <w:tab/>
      </w:r>
      <w:r>
        <w:rPr>
          <w:rFonts w:ascii="Arial" w:eastAsia="Arial"/>
          <w:spacing w:val="6"/>
          <w:w w:val="95"/>
        </w:rPr>
        <w:t>15%</w:t>
      </w:r>
      <w:r>
        <w:rPr>
          <w:spacing w:val="6"/>
          <w:w w:val="95"/>
        </w:rPr>
        <w:t>，</w:t>
      </w:r>
      <w:r>
        <w:rPr>
          <w:w w:val="95"/>
        </w:rPr>
        <w:t>现</w:t>
      </w:r>
      <w:r>
        <w:rPr>
          <w:spacing w:val="-19"/>
          <w:w w:val="95"/>
        </w:rPr>
        <w:t>在</w:t>
      </w:r>
      <w:r>
        <w:t>通常在水泥砂浆中掺入水泥理</w:t>
        <w:tab/>
      </w:r>
      <w:r>
        <w:rPr>
          <w:rFonts w:ascii="Arial" w:eastAsia="Arial"/>
        </w:rPr>
        <w:t>3%~5%</w:t>
      </w:r>
      <w:r>
        <w:rPr>
          <w:rFonts w:ascii="Arial" w:eastAsia="Arial"/>
          <w:spacing w:val="-99"/>
        </w:rPr>
        <w:t xml:space="preserve"> </w:t>
      </w:r>
      <w:r>
        <w:t>的专用瓷砖胶。这样做可延缓凝结时间、增加和易性、加强粘结力，不仅便于工人操作，还  提高了镶贴的质量。瓷砖镶贴完毕，应及时将瓷砖与瓷砖之间的  缝隙清理干净，并一直清理到砖底，然后再用与瓷砖色彩相近的  水泥干浆勾缝，使缝隙饱满密实，随即拭净面层。</w:t>
      </w:r>
    </w:p>
    <w:p>
      <w:pPr>
        <w:pStyle w:val="ListParagraph"/>
        <w:numPr>
          <w:ilvl w:val="0"/>
          <w:numId w:val="87"/>
        </w:numPr>
        <w:tabs>
          <w:tab w:val="left" w:pos="4218"/>
        </w:tabs>
        <w:spacing w:before="0" w:after="0" w:line="531" w:lineRule="exact"/>
        <w:ind w:left="4217" w:right="0" w:hanging="643"/>
        <w:jc w:val="left"/>
        <w:rPr>
          <w:sz w:val="42"/>
        </w:rPr>
      </w:pPr>
      <w:r>
        <w:rPr>
          <w:sz w:val="42"/>
        </w:rPr>
        <w:t>擦缝清理</w:t>
      </w:r>
    </w:p>
    <w:p>
      <w:pPr>
        <w:pStyle w:val="BodyText"/>
        <w:spacing w:before="279"/>
        <w:ind w:left="3575"/>
      </w:pPr>
      <w:r>
        <w:t>选用橡皮刮板将素水泥浆（一般为白水泥，如瓷砖是彩色的</w:t>
      </w:r>
    </w:p>
    <w:p>
      <w:pPr>
        <w:spacing w:after="0"/>
        <w:sectPr>
          <w:pgSz w:w="17860" w:h="25260"/>
          <w:pgMar w:top="1760" w:right="0" w:bottom="280" w:left="0" w:header="708" w:footer="708"/>
          <w:pgNumType w:start="62"/>
          <w:cols w:space="708"/>
        </w:sectPr>
      </w:pPr>
    </w:p>
    <w:p>
      <w:pPr>
        <w:pStyle w:val="BodyText"/>
        <w:spacing w:before="18" w:line="364" w:lineRule="auto"/>
        <w:ind w:left="2700" w:right="2812"/>
      </w:pPr>
      <w:r>
        <w:t>亦可在白水泥中掺少量与瓷砖同色的矿物颜料）</w:t>
      </w:r>
      <w:r>
        <w:rPr>
          <w:spacing w:val="-9"/>
        </w:rPr>
        <w:t xml:space="preserve"> ，在瓷砖上满刮一</w:t>
      </w:r>
      <w:r>
        <w:t>道，个别示刮到的部位用棉纱头蘸补齐，最后须及时用干纱头擦 拭清理。</w:t>
      </w: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0" w:after="0" w:line="536" w:lineRule="exact"/>
        <w:ind w:left="4569" w:right="197" w:hanging="4569"/>
        <w:jc w:val="left"/>
        <w:rPr>
          <w:rFonts w:ascii="Arial" w:eastAsia="Arial"/>
          <w:sz w:val="42"/>
        </w:rPr>
      </w:pPr>
      <w:r>
        <w:rPr>
          <w:sz w:val="42"/>
        </w:rPr>
        <w:t>依据（</w:t>
      </w:r>
      <w:r>
        <w:rPr>
          <w:spacing w:val="-159"/>
          <w:sz w:val="42"/>
        </w:rPr>
        <w:t xml:space="preserve"> </w:t>
      </w:r>
      <w:r>
        <w:rPr>
          <w:rFonts w:ascii="Arial" w:eastAsia="Arial"/>
          <w:sz w:val="42"/>
        </w:rPr>
        <w:t>GB50210-2001</w:t>
      </w:r>
      <w:r>
        <w:rPr>
          <w:rFonts w:ascii="Arial" w:eastAsia="Arial"/>
          <w:spacing w:val="-21"/>
          <w:sz w:val="42"/>
        </w:rPr>
        <w:t xml:space="preserve"> </w:t>
      </w:r>
      <w:r>
        <w:rPr>
          <w:sz w:val="42"/>
        </w:rPr>
        <w:t>）国家标准严格控制质量验收</w:t>
      </w:r>
    </w:p>
    <w:p>
      <w:pPr>
        <w:pStyle w:val="ListParagraph"/>
        <w:numPr>
          <w:ilvl w:val="0"/>
          <w:numId w:val="48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检查数量</w:t>
      </w:r>
    </w:p>
    <w:p>
      <w:pPr>
        <w:pStyle w:val="BodyText"/>
        <w:spacing w:before="279"/>
        <w:ind w:left="3575"/>
        <w:rPr>
          <w:rFonts w:ascii="Arial" w:eastAsia="Arial"/>
        </w:rPr>
      </w:pPr>
      <w:r>
        <w:t xml:space="preserve">按有代表性抽查 </w:t>
      </w:r>
      <w:r>
        <w:rPr>
          <w:rFonts w:ascii="Arial" w:eastAsia="Arial"/>
        </w:rPr>
        <w:t>20%</w:t>
      </w:r>
      <w:r>
        <w:t xml:space="preserve">，按 </w:t>
      </w:r>
      <w:r>
        <w:rPr>
          <w:rFonts w:ascii="Arial" w:eastAsia="Arial"/>
        </w:rPr>
        <w:t xml:space="preserve">10 </w:t>
      </w:r>
      <w:r>
        <w:t xml:space="preserve">延长米为 </w:t>
      </w:r>
      <w:r>
        <w:rPr>
          <w:rFonts w:ascii="Arial" w:eastAsia="Arial"/>
        </w:rPr>
        <w:t xml:space="preserve">1 </w:t>
      </w:r>
      <w:r>
        <w:t xml:space="preserve">区间，并不得少于 </w:t>
      </w:r>
      <w:r>
        <w:rPr>
          <w:rFonts w:ascii="Arial" w:eastAsia="Arial"/>
        </w:rPr>
        <w:t>3</w:t>
      </w:r>
    </w:p>
    <w:p>
      <w:pPr>
        <w:pStyle w:val="BodyText"/>
        <w:spacing w:before="279"/>
        <w:ind w:left="2700"/>
      </w:pPr>
      <w:r>
        <w:t>区间。</w:t>
      </w:r>
    </w:p>
    <w:p>
      <w:pPr>
        <w:pStyle w:val="ListParagraph"/>
        <w:numPr>
          <w:ilvl w:val="0"/>
          <w:numId w:val="48"/>
        </w:numPr>
        <w:tabs>
          <w:tab w:val="left" w:pos="4225"/>
        </w:tabs>
        <w:spacing w:before="280" w:after="0" w:line="364" w:lineRule="auto"/>
        <w:ind w:left="2700" w:right="3104" w:firstLine="874"/>
        <w:jc w:val="left"/>
        <w:rPr>
          <w:sz w:val="42"/>
        </w:rPr>
      </w:pPr>
      <w:r>
        <w:rPr>
          <w:spacing w:val="-1"/>
          <w:sz w:val="42"/>
        </w:rPr>
        <w:t>饰面的品种、规格、色彩、图案符合设计要求，无歪斜、</w:t>
      </w:r>
      <w:r>
        <w:rPr>
          <w:sz w:val="42"/>
        </w:rPr>
        <w:t>缺棱掉角、裂缝、表面无泛碱、污痕及显著的光泽受损。</w:t>
      </w:r>
    </w:p>
    <w:p>
      <w:pPr>
        <w:pStyle w:val="ListParagraph"/>
        <w:numPr>
          <w:ilvl w:val="0"/>
          <w:numId w:val="48"/>
        </w:numPr>
        <w:tabs>
          <w:tab w:val="left" w:pos="4218"/>
        </w:tabs>
        <w:spacing w:before="0" w:after="0" w:line="364" w:lineRule="auto"/>
        <w:ind w:left="2700" w:right="3111" w:firstLine="874"/>
        <w:jc w:val="left"/>
        <w:rPr>
          <w:sz w:val="42"/>
        </w:rPr>
      </w:pPr>
      <w:r>
        <w:rPr>
          <w:spacing w:val="-1"/>
          <w:sz w:val="42"/>
        </w:rPr>
        <w:t>墙裙、贴脸、等突出墙面部分宽度一致，边缘整齐。流水</w:t>
      </w:r>
      <w:r>
        <w:rPr>
          <w:sz w:val="42"/>
        </w:rPr>
        <w:t>坡正确，滴水线（槽）顺直，并整齐一致，接缝密实。</w:t>
      </w:r>
    </w:p>
    <w:p>
      <w:pPr>
        <w:pStyle w:val="ListParagraph"/>
        <w:numPr>
          <w:ilvl w:val="0"/>
          <w:numId w:val="48"/>
        </w:numPr>
        <w:tabs>
          <w:tab w:val="left" w:pos="4218"/>
        </w:tabs>
        <w:spacing w:before="0" w:after="0" w:line="533" w:lineRule="exact"/>
        <w:ind w:left="4217" w:right="0" w:hanging="643"/>
        <w:jc w:val="left"/>
        <w:rPr>
          <w:sz w:val="42"/>
        </w:rPr>
      </w:pPr>
      <w:r>
        <w:rPr>
          <w:sz w:val="42"/>
        </w:rPr>
        <w:t>饰面表面平整、立央垂直、阳角方正、接缝平直。</w:t>
      </w:r>
    </w:p>
    <w:p>
      <w:pPr>
        <w:pStyle w:val="ListParagraph"/>
        <w:numPr>
          <w:ilvl w:val="0"/>
          <w:numId w:val="48"/>
        </w:numPr>
        <w:tabs>
          <w:tab w:val="left" w:pos="4218"/>
        </w:tabs>
        <w:spacing w:before="278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内墙饰面砖粘贴的允许偏差和检验方法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29"/>
        </w:rPr>
      </w:pPr>
    </w:p>
    <w:tbl>
      <w:tblPr>
        <w:tblStyle w:val="TableNormal4"/>
        <w:tblW w:w="0" w:type="auto"/>
        <w:jc w:val="left"/>
        <w:tblInd w:w="2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7"/>
        <w:gridCol w:w="2582"/>
        <w:gridCol w:w="2141"/>
        <w:gridCol w:w="2213"/>
        <w:gridCol w:w="5459"/>
      </w:tblGrid>
      <w:tr>
        <w:tblPrEx>
          <w:tblW w:w="0" w:type="auto"/>
          <w:jc w:val="left"/>
          <w:tblInd w:w="238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7"/>
          <w:jc w:val="left"/>
        </w:trPr>
        <w:tc>
          <w:tcPr>
            <w:tcW w:w="1177" w:type="dxa"/>
          </w:tcPr>
          <w:p>
            <w:pPr>
              <w:pStyle w:val="TableParagraph"/>
              <w:spacing w:line="480" w:lineRule="exact"/>
              <w:ind w:left="32" w:right="264"/>
              <w:jc w:val="center"/>
              <w:rPr>
                <w:sz w:val="42"/>
              </w:rPr>
            </w:pPr>
            <w:r>
              <w:rPr>
                <w:sz w:val="42"/>
              </w:rPr>
              <w:t>项次</w:t>
            </w:r>
          </w:p>
        </w:tc>
        <w:tc>
          <w:tcPr>
            <w:tcW w:w="2582" w:type="dxa"/>
          </w:tcPr>
          <w:p>
            <w:pPr>
              <w:pStyle w:val="TableParagraph"/>
              <w:spacing w:line="480" w:lineRule="exact"/>
              <w:ind w:left="946"/>
              <w:rPr>
                <w:sz w:val="42"/>
              </w:rPr>
            </w:pPr>
            <w:r>
              <w:rPr>
                <w:sz w:val="42"/>
              </w:rPr>
              <w:t>项目</w:t>
            </w:r>
          </w:p>
        </w:tc>
        <w:tc>
          <w:tcPr>
            <w:tcW w:w="2141" w:type="dxa"/>
          </w:tcPr>
          <w:p>
            <w:pPr>
              <w:pStyle w:val="TableParagraph"/>
              <w:spacing w:before="366"/>
              <w:ind w:left="190"/>
              <w:rPr>
                <w:sz w:val="42"/>
              </w:rPr>
            </w:pPr>
            <w:r>
              <w:rPr>
                <w:sz w:val="42"/>
              </w:rPr>
              <w:t>外墙面砖</w:t>
            </w:r>
          </w:p>
        </w:tc>
        <w:tc>
          <w:tcPr>
            <w:tcW w:w="2213" w:type="dxa"/>
          </w:tcPr>
          <w:p>
            <w:pPr>
              <w:pStyle w:val="TableParagraph"/>
              <w:spacing w:before="366"/>
              <w:ind w:left="263"/>
              <w:rPr>
                <w:sz w:val="42"/>
              </w:rPr>
            </w:pPr>
            <w:r>
              <w:rPr>
                <w:sz w:val="42"/>
              </w:rPr>
              <w:t>内墙面砖</w:t>
            </w:r>
          </w:p>
        </w:tc>
        <w:tc>
          <w:tcPr>
            <w:tcW w:w="5459" w:type="dxa"/>
          </w:tcPr>
          <w:p>
            <w:pPr>
              <w:pStyle w:val="TableParagraph"/>
              <w:spacing w:line="480" w:lineRule="exact"/>
              <w:ind w:left="1869" w:right="1870"/>
              <w:jc w:val="center"/>
              <w:rPr>
                <w:sz w:val="42"/>
              </w:rPr>
            </w:pPr>
            <w:r>
              <w:rPr>
                <w:sz w:val="42"/>
              </w:rPr>
              <w:t>检验方法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29"/>
          <w:jc w:val="left"/>
        </w:trPr>
        <w:tc>
          <w:tcPr>
            <w:tcW w:w="1177" w:type="dxa"/>
          </w:tcPr>
          <w:p>
            <w:pPr>
              <w:pStyle w:val="TableParagraph"/>
              <w:spacing w:before="161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2582" w:type="dxa"/>
          </w:tcPr>
          <w:p>
            <w:pPr>
              <w:pStyle w:val="TableParagraph"/>
              <w:spacing w:before="135"/>
              <w:ind w:left="283"/>
              <w:rPr>
                <w:sz w:val="42"/>
              </w:rPr>
            </w:pPr>
            <w:r>
              <w:rPr>
                <w:sz w:val="42"/>
              </w:rPr>
              <w:t>立面垂直度</w:t>
            </w:r>
          </w:p>
        </w:tc>
        <w:tc>
          <w:tcPr>
            <w:tcW w:w="2141" w:type="dxa"/>
          </w:tcPr>
          <w:p>
            <w:pPr>
              <w:pStyle w:val="TableParagraph"/>
              <w:spacing w:before="161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2213" w:type="dxa"/>
          </w:tcPr>
          <w:p>
            <w:pPr>
              <w:pStyle w:val="TableParagraph"/>
              <w:spacing w:before="161"/>
              <w:ind w:left="202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2</w:t>
            </w:r>
          </w:p>
        </w:tc>
        <w:tc>
          <w:tcPr>
            <w:tcW w:w="5459" w:type="dxa"/>
          </w:tcPr>
          <w:p>
            <w:pPr>
              <w:pStyle w:val="TableParagraph"/>
              <w:spacing w:before="135"/>
              <w:ind w:left="261"/>
              <w:rPr>
                <w:sz w:val="42"/>
              </w:rPr>
            </w:pPr>
            <w:r>
              <w:rPr>
                <w:spacing w:val="-55"/>
                <w:sz w:val="42"/>
              </w:rPr>
              <w:t xml:space="preserve">用 </w:t>
            </w:r>
            <w:r>
              <w:rPr>
                <w:rFonts w:ascii="Arial" w:eastAsia="Arial"/>
                <w:sz w:val="42"/>
              </w:rPr>
              <w:t xml:space="preserve">2m </w:t>
            </w:r>
            <w:r>
              <w:rPr>
                <w:sz w:val="42"/>
              </w:rPr>
              <w:t>垂直检测尺检查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05"/>
          <w:jc w:val="left"/>
        </w:trPr>
        <w:tc>
          <w:tcPr>
            <w:tcW w:w="1177" w:type="dxa"/>
          </w:tcPr>
          <w:p>
            <w:pPr>
              <w:pStyle w:val="TableParagraph"/>
              <w:spacing w:before="235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2</w:t>
            </w:r>
          </w:p>
        </w:tc>
        <w:tc>
          <w:tcPr>
            <w:tcW w:w="2582" w:type="dxa"/>
          </w:tcPr>
          <w:p>
            <w:pPr>
              <w:pStyle w:val="TableParagraph"/>
              <w:spacing w:before="209"/>
              <w:ind w:left="283"/>
              <w:rPr>
                <w:sz w:val="42"/>
              </w:rPr>
            </w:pPr>
            <w:r>
              <w:rPr>
                <w:sz w:val="42"/>
              </w:rPr>
              <w:t>表面平整度</w:t>
            </w:r>
          </w:p>
        </w:tc>
        <w:tc>
          <w:tcPr>
            <w:tcW w:w="2141" w:type="dxa"/>
          </w:tcPr>
          <w:p>
            <w:pPr>
              <w:pStyle w:val="TableParagraph"/>
              <w:spacing w:before="235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4</w:t>
            </w:r>
          </w:p>
        </w:tc>
        <w:tc>
          <w:tcPr>
            <w:tcW w:w="2213" w:type="dxa"/>
          </w:tcPr>
          <w:p>
            <w:pPr>
              <w:pStyle w:val="TableParagraph"/>
              <w:spacing w:before="235"/>
              <w:ind w:left="202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5459" w:type="dxa"/>
          </w:tcPr>
          <w:p>
            <w:pPr>
              <w:pStyle w:val="TableParagraph"/>
              <w:spacing w:before="209"/>
              <w:ind w:left="261"/>
              <w:rPr>
                <w:sz w:val="42"/>
              </w:rPr>
            </w:pPr>
            <w:r>
              <w:rPr>
                <w:spacing w:val="-55"/>
                <w:sz w:val="42"/>
              </w:rPr>
              <w:t xml:space="preserve">用 </w:t>
            </w:r>
            <w:r>
              <w:rPr>
                <w:rFonts w:ascii="Arial" w:eastAsia="Arial"/>
                <w:sz w:val="42"/>
              </w:rPr>
              <w:t xml:space="preserve">2m </w:t>
            </w:r>
            <w:r>
              <w:rPr>
                <w:sz w:val="42"/>
              </w:rPr>
              <w:t>靠尺和塞尺检查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9"/>
          <w:jc w:val="left"/>
        </w:trPr>
        <w:tc>
          <w:tcPr>
            <w:tcW w:w="1177" w:type="dxa"/>
          </w:tcPr>
          <w:p>
            <w:pPr>
              <w:pStyle w:val="TableParagraph"/>
              <w:spacing w:before="237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2582" w:type="dxa"/>
          </w:tcPr>
          <w:p>
            <w:pPr>
              <w:pStyle w:val="TableParagraph"/>
              <w:spacing w:before="211"/>
              <w:ind w:left="283"/>
              <w:rPr>
                <w:sz w:val="42"/>
              </w:rPr>
            </w:pPr>
            <w:r>
              <w:rPr>
                <w:sz w:val="42"/>
              </w:rPr>
              <w:t>阴阳角方正</w:t>
            </w:r>
          </w:p>
        </w:tc>
        <w:tc>
          <w:tcPr>
            <w:tcW w:w="2141" w:type="dxa"/>
          </w:tcPr>
          <w:p>
            <w:pPr>
              <w:pStyle w:val="TableParagraph"/>
              <w:spacing w:before="237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2213" w:type="dxa"/>
          </w:tcPr>
          <w:p>
            <w:pPr>
              <w:pStyle w:val="TableParagraph"/>
              <w:spacing w:before="237"/>
              <w:ind w:left="202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5459" w:type="dxa"/>
          </w:tcPr>
          <w:p>
            <w:pPr>
              <w:pStyle w:val="TableParagraph"/>
              <w:spacing w:before="211"/>
              <w:ind w:left="261"/>
              <w:rPr>
                <w:sz w:val="42"/>
              </w:rPr>
            </w:pPr>
            <w:r>
              <w:rPr>
                <w:sz w:val="42"/>
              </w:rPr>
              <w:t>用直角检测尺检查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56"/>
          <w:jc w:val="left"/>
        </w:trPr>
        <w:tc>
          <w:tcPr>
            <w:tcW w:w="1177" w:type="dxa"/>
          </w:tcPr>
          <w:p>
            <w:pPr>
              <w:pStyle w:val="TableParagraph"/>
              <w:spacing w:before="9"/>
              <w:rPr>
                <w:sz w:val="47"/>
              </w:rPr>
            </w:pPr>
          </w:p>
          <w:p>
            <w:pPr>
              <w:pStyle w:val="TableParagraph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4</w:t>
            </w:r>
          </w:p>
        </w:tc>
        <w:tc>
          <w:tcPr>
            <w:tcW w:w="2582" w:type="dxa"/>
          </w:tcPr>
          <w:p>
            <w:pPr>
              <w:pStyle w:val="TableParagraph"/>
              <w:spacing w:before="9"/>
              <w:rPr>
                <w:sz w:val="45"/>
              </w:rPr>
            </w:pPr>
          </w:p>
          <w:p>
            <w:pPr>
              <w:pStyle w:val="TableParagraph"/>
              <w:ind w:left="283"/>
              <w:rPr>
                <w:sz w:val="42"/>
              </w:rPr>
            </w:pPr>
            <w:r>
              <w:rPr>
                <w:sz w:val="42"/>
              </w:rPr>
              <w:t>接缝直线度</w:t>
            </w:r>
          </w:p>
        </w:tc>
        <w:tc>
          <w:tcPr>
            <w:tcW w:w="2141" w:type="dxa"/>
          </w:tcPr>
          <w:p>
            <w:pPr>
              <w:pStyle w:val="TableParagraph"/>
              <w:spacing w:before="9"/>
              <w:rPr>
                <w:sz w:val="47"/>
              </w:rPr>
            </w:pPr>
          </w:p>
          <w:p>
            <w:pPr>
              <w:pStyle w:val="TableParagraph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3</w:t>
            </w:r>
          </w:p>
        </w:tc>
        <w:tc>
          <w:tcPr>
            <w:tcW w:w="2213" w:type="dxa"/>
          </w:tcPr>
          <w:p>
            <w:pPr>
              <w:pStyle w:val="TableParagraph"/>
              <w:spacing w:before="9"/>
              <w:rPr>
                <w:sz w:val="47"/>
              </w:rPr>
            </w:pPr>
          </w:p>
          <w:p>
            <w:pPr>
              <w:pStyle w:val="TableParagraph"/>
              <w:ind w:left="202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5459" w:type="dxa"/>
          </w:tcPr>
          <w:p>
            <w:pPr>
              <w:pStyle w:val="TableParagraph"/>
              <w:spacing w:before="193"/>
              <w:ind w:left="261"/>
              <w:rPr>
                <w:sz w:val="42"/>
              </w:rPr>
            </w:pPr>
            <w:r>
              <w:rPr>
                <w:spacing w:val="-62"/>
                <w:sz w:val="42"/>
              </w:rPr>
              <w:t xml:space="preserve">拉 </w:t>
            </w:r>
            <w:r>
              <w:rPr>
                <w:rFonts w:ascii="Arial" w:eastAsia="Arial"/>
                <w:sz w:val="42"/>
              </w:rPr>
              <w:t>5m</w:t>
            </w:r>
            <w:r>
              <w:rPr>
                <w:rFonts w:ascii="Arial" w:eastAsia="Arial"/>
                <w:spacing w:val="-35"/>
                <w:sz w:val="42"/>
              </w:rPr>
              <w:t xml:space="preserve"> </w:t>
            </w:r>
            <w:r>
              <w:rPr>
                <w:spacing w:val="-52"/>
                <w:sz w:val="42"/>
              </w:rPr>
              <w:t xml:space="preserve">线，不足 </w:t>
            </w:r>
            <w:r>
              <w:rPr>
                <w:rFonts w:ascii="Arial" w:eastAsia="Arial"/>
                <w:sz w:val="42"/>
              </w:rPr>
              <w:t>5m</w:t>
            </w:r>
            <w:r>
              <w:rPr>
                <w:rFonts w:ascii="Arial" w:eastAsia="Arial"/>
                <w:spacing w:val="-33"/>
                <w:sz w:val="42"/>
              </w:rPr>
              <w:t xml:space="preserve"> </w:t>
            </w:r>
            <w:r>
              <w:rPr>
                <w:sz w:val="42"/>
              </w:rPr>
              <w:t>拉通线，</w:t>
            </w:r>
          </w:p>
          <w:p>
            <w:pPr>
              <w:pStyle w:val="TableParagraph"/>
              <w:spacing w:before="243"/>
              <w:ind w:left="261"/>
              <w:rPr>
                <w:sz w:val="42"/>
              </w:rPr>
            </w:pPr>
            <w:r>
              <w:rPr>
                <w:sz w:val="42"/>
              </w:rPr>
              <w:t>用钢直尺检查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61"/>
          <w:jc w:val="left"/>
        </w:trPr>
        <w:tc>
          <w:tcPr>
            <w:tcW w:w="1177" w:type="dxa"/>
          </w:tcPr>
          <w:p>
            <w:pPr>
              <w:pStyle w:val="TableParagraph"/>
              <w:spacing w:before="223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5</w:t>
            </w:r>
          </w:p>
        </w:tc>
        <w:tc>
          <w:tcPr>
            <w:tcW w:w="2582" w:type="dxa"/>
          </w:tcPr>
          <w:p>
            <w:pPr>
              <w:pStyle w:val="TableParagraph"/>
              <w:spacing w:before="197"/>
              <w:ind w:left="283"/>
              <w:rPr>
                <w:sz w:val="42"/>
              </w:rPr>
            </w:pPr>
            <w:r>
              <w:rPr>
                <w:sz w:val="42"/>
              </w:rPr>
              <w:t>接缝高低差</w:t>
            </w:r>
          </w:p>
        </w:tc>
        <w:tc>
          <w:tcPr>
            <w:tcW w:w="2141" w:type="dxa"/>
          </w:tcPr>
          <w:p>
            <w:pPr>
              <w:pStyle w:val="TableParagraph"/>
              <w:spacing w:before="223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2213" w:type="dxa"/>
          </w:tcPr>
          <w:p>
            <w:pPr>
              <w:pStyle w:val="TableParagraph"/>
              <w:spacing w:before="223"/>
              <w:ind w:left="895" w:right="694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sz w:val="42"/>
              </w:rPr>
              <w:t>0.5</w:t>
            </w:r>
          </w:p>
        </w:tc>
        <w:tc>
          <w:tcPr>
            <w:tcW w:w="5459" w:type="dxa"/>
          </w:tcPr>
          <w:p>
            <w:pPr>
              <w:pStyle w:val="TableParagraph"/>
              <w:spacing w:before="197"/>
              <w:ind w:left="261"/>
              <w:rPr>
                <w:sz w:val="42"/>
              </w:rPr>
            </w:pPr>
            <w:r>
              <w:rPr>
                <w:sz w:val="42"/>
              </w:rPr>
              <w:t>用钢直尺和塞尺检查</w:t>
            </w:r>
          </w:p>
        </w:tc>
      </w:tr>
      <w:tr>
        <w:tblPrEx>
          <w:tblW w:w="0" w:type="auto"/>
          <w:jc w:val="left"/>
          <w:tblInd w:w="238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8"/>
          <w:jc w:val="left"/>
        </w:trPr>
        <w:tc>
          <w:tcPr>
            <w:tcW w:w="1177" w:type="dxa"/>
          </w:tcPr>
          <w:p>
            <w:pPr>
              <w:pStyle w:val="TableParagraph"/>
              <w:spacing w:before="305" w:line="433" w:lineRule="exact"/>
              <w:ind w:right="239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6</w:t>
            </w:r>
          </w:p>
        </w:tc>
        <w:tc>
          <w:tcPr>
            <w:tcW w:w="2582" w:type="dxa"/>
          </w:tcPr>
          <w:p>
            <w:pPr>
              <w:pStyle w:val="TableParagraph"/>
              <w:spacing w:before="279" w:line="459" w:lineRule="exact"/>
              <w:ind w:left="283"/>
              <w:rPr>
                <w:sz w:val="42"/>
              </w:rPr>
            </w:pPr>
            <w:r>
              <w:rPr>
                <w:sz w:val="42"/>
              </w:rPr>
              <w:t>接缝宽度</w:t>
            </w:r>
          </w:p>
        </w:tc>
        <w:tc>
          <w:tcPr>
            <w:tcW w:w="2141" w:type="dxa"/>
          </w:tcPr>
          <w:p>
            <w:pPr>
              <w:pStyle w:val="TableParagraph"/>
              <w:spacing w:before="305" w:line="433" w:lineRule="exact"/>
              <w:ind w:left="128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2213" w:type="dxa"/>
          </w:tcPr>
          <w:p>
            <w:pPr>
              <w:pStyle w:val="TableParagraph"/>
              <w:spacing w:before="305" w:line="433" w:lineRule="exact"/>
              <w:ind w:left="202"/>
              <w:jc w:val="center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5459" w:type="dxa"/>
          </w:tcPr>
          <w:p>
            <w:pPr>
              <w:pStyle w:val="TableParagraph"/>
              <w:spacing w:before="279" w:line="459" w:lineRule="exact"/>
              <w:ind w:left="261"/>
              <w:rPr>
                <w:sz w:val="42"/>
              </w:rPr>
            </w:pPr>
            <w:r>
              <w:rPr>
                <w:sz w:val="42"/>
              </w:rPr>
              <w:t>用钢直尺检查</w:t>
            </w:r>
          </w:p>
        </w:tc>
      </w:tr>
    </w:tbl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2"/>
          <w:numId w:val="61"/>
        </w:numPr>
        <w:tabs>
          <w:tab w:val="left" w:pos="4569"/>
        </w:tabs>
        <w:spacing w:before="95" w:after="0" w:line="240" w:lineRule="auto"/>
        <w:ind w:left="4569" w:right="0" w:hanging="994"/>
        <w:jc w:val="left"/>
        <w:rPr>
          <w:rFonts w:ascii="Arial" w:eastAsia="Arial"/>
          <w:sz w:val="42"/>
        </w:rPr>
      </w:pPr>
      <w:r>
        <w:pict>
          <v:group id="_x0000_s1098" style="width:694pt;height:397pt;margin-top:-388.04pt;margin-left:100pt;mso-position-horizontal-relative:page;position:absolute;z-index:-251643904" coordorigin="2000,-7761" coordsize="13880,7940">
            <v:shape id="_x0000_s1099" type="#_x0000_t75" style="width:13880;height:7940;left:2000;position:absolute;top:-7761" stroked="f">
              <v:imagedata r:id="rId18" o:title=""/>
            </v:shape>
            <v:shape id="_x0000_s1100" type="#_x0000_t202" style="width:3192;height:474;left:6787;position:absolute;top:-7580" filled="f" stroked="f">
              <v:textbox inset="0,0,0,0">
                <w:txbxContent>
                  <w:p>
                    <w:pPr>
                      <w:spacing w:before="0" w:line="474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w w:val="95"/>
                        <w:sz w:val="42"/>
                      </w:rPr>
                      <w:t>允许偏差（</w:t>
                    </w:r>
                    <w:r>
                      <w:rPr>
                        <w:rFonts w:ascii="Arial" w:eastAsia="Arial"/>
                        <w:w w:val="95"/>
                        <w:sz w:val="42"/>
                      </w:rPr>
                      <w:t>mm</w:t>
                    </w:r>
                    <w:r>
                      <w:rPr>
                        <w:w w:val="95"/>
                        <w:sz w:val="42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rPr>
          <w:sz w:val="42"/>
        </w:rPr>
        <w:t>施工过程控制注意事项</w:t>
      </w:r>
    </w:p>
    <w:p>
      <w:pPr>
        <w:pStyle w:val="ListParagraph"/>
        <w:numPr>
          <w:ilvl w:val="0"/>
          <w:numId w:val="47"/>
        </w:numPr>
        <w:tabs>
          <w:tab w:val="left" w:pos="4218"/>
        </w:tabs>
        <w:spacing w:before="279" w:after="0" w:line="240" w:lineRule="auto"/>
        <w:ind w:left="4217" w:right="0" w:hanging="643"/>
        <w:jc w:val="left"/>
        <w:rPr>
          <w:sz w:val="42"/>
        </w:rPr>
      </w:pPr>
      <w:r>
        <w:rPr>
          <w:sz w:val="42"/>
        </w:rPr>
        <w:t>空鼓、脱落</w:t>
      </w:r>
    </w:p>
    <w:p>
      <w:pPr>
        <w:pStyle w:val="BodyText"/>
        <w:spacing w:before="279"/>
        <w:ind w:left="3575"/>
      </w:pPr>
      <w:r>
        <w:t>其预防措施主要有：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https://d.book118.com/356005115032010102</w:t>
        </w:r>
      </w:hyperlink>
    </w:p>
    <w:p>
      <w:pPr>
        <w:spacing w:after="0"/>
      </w:pPr>
    </w:p>
    <w:sectPr>
      <w:pgSz w:w="17860" w:h="25260"/>
      <w:pgMar w:top="1760" w:right="0" w:bottom="280" w:left="0" w:header="708" w:footer="708"/>
      <w:pgNumType w:start="6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CC4A"/>
    <w:multiLevelType w:val="hybridMultilevel"/>
    <w:tmpl w:val="00000000"/>
    <w:lvl w:ilvl="0">
      <w:start w:val="2"/>
      <w:numFmt w:val="decimal"/>
      <w:lvlText w:val="%1"/>
      <w:lvlJc w:val="left"/>
      <w:pPr>
        <w:ind w:left="3575" w:hanging="1152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575" w:hanging="1152"/>
        <w:jc w:val="left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3575" w:hanging="1152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7863" w:hanging="115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91" w:hanging="115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19" w:hanging="115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47" w:hanging="115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75" w:hanging="115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3" w:hanging="1152"/>
      </w:pPr>
      <w:rPr>
        <w:rFonts w:hint="default"/>
      </w:rPr>
    </w:lvl>
  </w:abstractNum>
  <w:abstractNum w:abstractNumId="1">
    <w:nsid w:val="04B831A2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1"/>
      </w:pPr>
      <w:rPr>
        <w:rFonts w:hint="default"/>
      </w:rPr>
    </w:lvl>
  </w:abstractNum>
  <w:abstractNum w:abstractNumId="2">
    <w:nsid w:val="04E38987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3">
    <w:nsid w:val="0A23D086"/>
    <w:multiLevelType w:val="hybridMultilevel"/>
    <w:tmpl w:val="00000000"/>
    <w:lvl w:ilvl="0">
      <w:start w:val="4"/>
      <w:numFmt w:val="decimal"/>
      <w:lvlText w:val="%1"/>
      <w:lvlJc w:val="left"/>
      <w:pPr>
        <w:ind w:left="3996" w:hanging="908"/>
        <w:jc w:val="left"/>
      </w:pPr>
      <w:rPr>
        <w:rFonts w:ascii="宋体" w:eastAsia="宋体" w:hAnsi="宋体" w:cs="宋体" w:hint="default"/>
        <w:w w:val="100"/>
        <w:position w:val="22"/>
        <w:sz w:val="36"/>
        <w:szCs w:val="36"/>
      </w:rPr>
    </w:lvl>
    <w:lvl w:ilvl="1">
      <w:start w:val="0"/>
      <w:numFmt w:val="bullet"/>
      <w:lvlText w:val="•"/>
      <w:lvlJc w:val="left"/>
      <w:pPr>
        <w:ind w:left="4813" w:hanging="9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26" w:hanging="9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0" w:hanging="9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53" w:hanging="9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67" w:hanging="9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80" w:hanging="9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3" w:hanging="9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908"/>
      </w:pPr>
      <w:rPr>
        <w:rFonts w:hint="default"/>
      </w:rPr>
    </w:lvl>
  </w:abstractNum>
  <w:abstractNum w:abstractNumId="4">
    <w:nsid w:val="0AC91C8B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1"/>
      </w:pPr>
      <w:rPr>
        <w:rFonts w:hint="default"/>
      </w:rPr>
    </w:lvl>
  </w:abstractNum>
  <w:abstractNum w:abstractNumId="5">
    <w:nsid w:val="0C078B3B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6">
    <w:nsid w:val="0CF45FFA"/>
    <w:multiLevelType w:val="hybridMultilevel"/>
    <w:tmpl w:val="00000000"/>
    <w:lvl w:ilvl="0">
      <w:start w:val="31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179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9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38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18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8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7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57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37" w:hanging="1001"/>
      </w:pPr>
      <w:rPr>
        <w:rFonts w:hint="default"/>
      </w:rPr>
    </w:lvl>
  </w:abstractNum>
  <w:abstractNum w:abstractNumId="7">
    <w:nsid w:val="0D4A296D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8">
    <w:nsid w:val="0DBC8CE3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-166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9">
    <w:nsid w:val="0FCE4F7E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6"/>
        <w:jc w:val="left"/>
      </w:pPr>
      <w:rPr>
        <w:rFonts w:ascii="宋体" w:eastAsia="宋体" w:hAnsi="宋体" w:cs="宋体" w:hint="default"/>
        <w:spacing w:val="-195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6"/>
      </w:pPr>
      <w:rPr>
        <w:rFonts w:hint="default"/>
      </w:rPr>
    </w:lvl>
  </w:abstractNum>
  <w:abstractNum w:abstractNumId="10">
    <w:nsid w:val="0FE7B05A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11">
    <w:nsid w:val="105AC443"/>
    <w:multiLevelType w:val="hybridMultilevel"/>
    <w:tmpl w:val="00000000"/>
    <w:lvl w:ilvl="0">
      <w:start w:val="1"/>
      <w:numFmt w:val="decimal"/>
      <w:lvlText w:val="%1）"/>
      <w:lvlJc w:val="left"/>
      <w:pPr>
        <w:ind w:left="4224" w:hanging="649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9"/>
      </w:pPr>
      <w:rPr>
        <w:rFonts w:hint="default"/>
      </w:rPr>
    </w:lvl>
  </w:abstractNum>
  <w:abstractNum w:abstractNumId="12">
    <w:nsid w:val="11A54014"/>
    <w:multiLevelType w:val="hybridMultilevel"/>
    <w:tmpl w:val="00000000"/>
    <w:lvl w:ilvl="0">
      <w:start w:val="2"/>
      <w:numFmt w:val="lowerLetter"/>
      <w:lvlText w:val="%1."/>
      <w:lvlJc w:val="left"/>
      <w:pPr>
        <w:ind w:left="4217" w:hanging="642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13">
    <w:nsid w:val="14550826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14">
    <w:nsid w:val="14BB9007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15">
    <w:nsid w:val="1580A804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71"/>
      </w:pPr>
      <w:rPr>
        <w:rFonts w:hint="default"/>
      </w:rPr>
    </w:lvl>
  </w:abstractNum>
  <w:abstractNum w:abstractNumId="16">
    <w:nsid w:val="15B3E9AB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-20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17">
    <w:nsid w:val="171CCF30"/>
    <w:multiLevelType w:val="hybridMultilevel"/>
    <w:tmpl w:val="00000000"/>
    <w:lvl w:ilvl="0">
      <w:start w:val="3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2700" w:hanging="1073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3">
      <w:start w:val="0"/>
      <w:numFmt w:val="bullet"/>
      <w:lvlText w:val="•"/>
      <w:lvlJc w:val="left"/>
      <w:pPr>
        <w:ind w:left="6582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93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4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15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6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7" w:hanging="1073"/>
      </w:pPr>
      <w:rPr>
        <w:rFonts w:hint="default"/>
      </w:rPr>
    </w:lvl>
  </w:abstractNum>
  <w:abstractNum w:abstractNumId="18">
    <w:nsid w:val="177DED0A"/>
    <w:multiLevelType w:val="hybridMultilevel"/>
    <w:tmpl w:val="00000000"/>
    <w:lvl w:ilvl="0">
      <w:start w:val="1"/>
      <w:numFmt w:val="decimal"/>
      <w:lvlText w:val="%1)"/>
      <w:lvlJc w:val="left"/>
      <w:pPr>
        <w:ind w:left="2700" w:hanging="616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215" w:hanging="61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1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1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1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1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1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1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16"/>
      </w:pPr>
      <w:rPr>
        <w:rFonts w:hint="default"/>
      </w:rPr>
    </w:lvl>
  </w:abstractNum>
  <w:abstractNum w:abstractNumId="19">
    <w:nsid w:val="18A87491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71"/>
      </w:pPr>
      <w:rPr>
        <w:rFonts w:hint="default"/>
      </w:rPr>
    </w:lvl>
  </w:abstractNum>
  <w:abstractNum w:abstractNumId="20">
    <w:nsid w:val="1ADEED14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21">
    <w:nsid w:val="1BDD318A"/>
    <w:multiLevelType w:val="hybridMultilevel"/>
    <w:tmpl w:val="00000000"/>
    <w:lvl w:ilvl="0">
      <w:start w:val="23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385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71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57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43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29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15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01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87" w:hanging="1001"/>
      </w:pPr>
      <w:rPr>
        <w:rFonts w:hint="default"/>
      </w:rPr>
    </w:lvl>
  </w:abstractNum>
  <w:abstractNum w:abstractNumId="22">
    <w:nsid w:val="1D8019B4"/>
    <w:multiLevelType w:val="hybridMultilevel"/>
    <w:tmpl w:val="00000000"/>
    <w:lvl w:ilvl="0">
      <w:start w:val="2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23">
    <w:nsid w:val="1D9DCEF8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24">
    <w:nsid w:val="1DC696E8"/>
    <w:multiLevelType w:val="hybridMultilevel"/>
    <w:tmpl w:val="00000000"/>
    <w:lvl w:ilvl="0">
      <w:start w:val="2"/>
      <w:numFmt w:val="decimal"/>
      <w:lvlText w:val="%1"/>
      <w:lvlJc w:val="left"/>
      <w:pPr>
        <w:ind w:left="4432" w:hanging="1412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4691" w:hanging="141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43" w:hanging="141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95" w:hanging="141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47" w:hanging="141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99" w:hanging="141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51" w:hanging="141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03" w:hanging="141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55" w:hanging="1412"/>
      </w:pPr>
      <w:rPr>
        <w:rFonts w:hint="default"/>
      </w:rPr>
    </w:lvl>
  </w:abstractNum>
  <w:abstractNum w:abstractNumId="25">
    <w:nsid w:val="21881D41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26">
    <w:nsid w:val="286398A6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27">
    <w:nsid w:val="2A8FA910"/>
    <w:multiLevelType w:val="hybridMultilevel"/>
    <w:tmpl w:val="00000000"/>
    <w:lvl w:ilvl="0">
      <w:start w:val="3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4648" w:hanging="1073"/>
        <w:jc w:val="left"/>
      </w:pPr>
      <w:rPr>
        <w:rFonts w:hint="default"/>
        <w:w w:val="90"/>
      </w:rPr>
    </w:lvl>
    <w:lvl w:ilvl="3">
      <w:start w:val="0"/>
      <w:numFmt w:val="bullet"/>
      <w:lvlText w:val="•"/>
      <w:lvlJc w:val="left"/>
      <w:pPr>
        <w:ind w:left="4640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0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6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3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6" w:hanging="1073"/>
      </w:pPr>
      <w:rPr>
        <w:rFonts w:hint="default"/>
      </w:rPr>
    </w:lvl>
  </w:abstractNum>
  <w:abstractNum w:abstractNumId="28">
    <w:nsid w:val="2C277EE5"/>
    <w:multiLevelType w:val="hybridMultilevel"/>
    <w:tmpl w:val="00000000"/>
    <w:lvl w:ilvl="0">
      <w:start w:val="3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4648" w:hanging="1073"/>
        <w:jc w:val="left"/>
      </w:pPr>
      <w:rPr>
        <w:rFonts w:hint="default"/>
        <w:w w:val="90"/>
      </w:rPr>
    </w:lvl>
    <w:lvl w:ilvl="3">
      <w:start w:val="0"/>
      <w:numFmt w:val="bullet"/>
      <w:lvlText w:val="•"/>
      <w:lvlJc w:val="left"/>
      <w:pPr>
        <w:ind w:left="4640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0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6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3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6" w:hanging="1073"/>
      </w:pPr>
      <w:rPr>
        <w:rFonts w:hint="default"/>
      </w:rPr>
    </w:lvl>
  </w:abstractNum>
  <w:abstractNum w:abstractNumId="29">
    <w:nsid w:val="2E125638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30">
    <w:nsid w:val="2F4FE42D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1"/>
      </w:pPr>
      <w:rPr>
        <w:rFonts w:hint="default"/>
      </w:rPr>
    </w:lvl>
  </w:abstractNum>
  <w:abstractNum w:abstractNumId="31">
    <w:nsid w:val="2FB02BD1"/>
    <w:multiLevelType w:val="hybridMultilevel"/>
    <w:tmpl w:val="00000000"/>
    <w:lvl w:ilvl="0">
      <w:start w:val="1"/>
      <w:numFmt w:val="decimal"/>
      <w:lvlText w:val="%1"/>
      <w:lvlJc w:val="left"/>
      <w:pPr>
        <w:ind w:left="3996" w:hanging="908"/>
        <w:jc w:val="left"/>
      </w:pPr>
      <w:rPr>
        <w:rFonts w:ascii="宋体" w:eastAsia="宋体" w:hAnsi="宋体" w:cs="宋体" w:hint="default"/>
        <w:w w:val="100"/>
        <w:position w:val="13"/>
        <w:sz w:val="36"/>
        <w:szCs w:val="36"/>
      </w:rPr>
    </w:lvl>
    <w:lvl w:ilvl="1">
      <w:start w:val="0"/>
      <w:numFmt w:val="bullet"/>
      <w:lvlText w:val="•"/>
      <w:lvlJc w:val="left"/>
      <w:pPr>
        <w:ind w:left="4500" w:hanging="90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01" w:hanging="90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01" w:hanging="90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02" w:hanging="90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2" w:hanging="90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03" w:hanging="90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03" w:hanging="90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004" w:hanging="908"/>
      </w:pPr>
      <w:rPr>
        <w:rFonts w:hint="default"/>
      </w:rPr>
    </w:lvl>
  </w:abstractNum>
  <w:abstractNum w:abstractNumId="32">
    <w:nsid w:val="30CC86BE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85"/>
        <w:jc w:val="left"/>
      </w:pPr>
      <w:rPr>
        <w:rFonts w:ascii="宋体" w:eastAsia="宋体" w:hAnsi="宋体" w:cs="宋体" w:hint="default"/>
        <w:spacing w:val="-198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8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8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8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5"/>
      </w:pPr>
      <w:rPr>
        <w:rFonts w:hint="default"/>
      </w:rPr>
    </w:lvl>
  </w:abstractNum>
  <w:abstractNum w:abstractNumId="33">
    <w:nsid w:val="341D5F2C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34">
    <w:nsid w:val="3457FC2F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-166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35">
    <w:nsid w:val="349136C5"/>
    <w:multiLevelType w:val="hybridMultilevel"/>
    <w:tmpl w:val="00000000"/>
    <w:lvl w:ilvl="0">
      <w:start w:val="1"/>
      <w:numFmt w:val="decimal"/>
      <w:lvlText w:val="%1"/>
      <w:lvlJc w:val="left"/>
      <w:pPr>
        <w:ind w:left="3355" w:hanging="65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55" w:hanging="655"/>
        <w:jc w:val="left"/>
      </w:pPr>
      <w:rPr>
        <w:rFonts w:hint="default"/>
        <w:w w:val="90"/>
        <w:position w:val="-4"/>
      </w:rPr>
    </w:lvl>
    <w:lvl w:ilvl="2">
      <w:start w:val="0"/>
      <w:numFmt w:val="bullet"/>
      <w:lvlText w:val="•"/>
      <w:lvlJc w:val="left"/>
      <w:pPr>
        <w:ind w:left="6259" w:hanging="6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09" w:hanging="6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59" w:hanging="6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09" w:hanging="6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9" w:hanging="6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9" w:hanging="6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9" w:hanging="655"/>
      </w:pPr>
      <w:rPr>
        <w:rFonts w:hint="default"/>
      </w:rPr>
    </w:lvl>
  </w:abstractNum>
  <w:abstractNum w:abstractNumId="36">
    <w:nsid w:val="3C314BDC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37">
    <w:nsid w:val="3EFD0A19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38">
    <w:nsid w:val="3F61DEBD"/>
    <w:multiLevelType w:val="hybridMultilevel"/>
    <w:tmpl w:val="00000000"/>
    <w:lvl w:ilvl="0">
      <w:start w:val="1"/>
      <w:numFmt w:val="decimal"/>
      <w:lvlText w:val="%1"/>
      <w:lvlJc w:val="left"/>
      <w:pPr>
        <w:ind w:left="2700" w:hanging="76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767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31" w:hanging="7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67"/>
      </w:pPr>
      <w:rPr>
        <w:rFonts w:hint="default"/>
      </w:rPr>
    </w:lvl>
  </w:abstractNum>
  <w:abstractNum w:abstractNumId="39">
    <w:nsid w:val="42E8C6F4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40">
    <w:nsid w:val="4327E3D1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41">
    <w:nsid w:val="432B17FF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42">
    <w:nsid w:val="434F19B0"/>
    <w:multiLevelType w:val="hybridMultilevel"/>
    <w:tmpl w:val="00000000"/>
    <w:lvl w:ilvl="0">
      <w:start w:val="2"/>
      <w:numFmt w:val="decimal"/>
      <w:lvlText w:val="%1"/>
      <w:lvlJc w:val="left"/>
      <w:pPr>
        <w:ind w:left="4507" w:hanging="104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7" w:hanging="1048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507" w:hanging="1048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3">
      <w:start w:val="1"/>
      <w:numFmt w:val="lowerLetter"/>
      <w:lvlText w:val="%4."/>
      <w:lvlJc w:val="left"/>
      <w:pPr>
        <w:ind w:left="4207" w:hanging="632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4">
      <w:start w:val="0"/>
      <w:numFmt w:val="bullet"/>
      <w:lvlText w:val="•"/>
      <w:lvlJc w:val="left"/>
      <w:pPr>
        <w:ind w:left="7839" w:hanging="6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09" w:hanging="6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179" w:hanging="6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49" w:hanging="6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19" w:hanging="632"/>
      </w:pPr>
      <w:rPr>
        <w:rFonts w:hint="default"/>
      </w:rPr>
    </w:lvl>
  </w:abstractNum>
  <w:abstractNum w:abstractNumId="43">
    <w:nsid w:val="45BE03F3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44">
    <w:nsid w:val="45E79919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-202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45">
    <w:nsid w:val="47B4BD36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6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6"/>
      </w:pPr>
      <w:rPr>
        <w:rFonts w:hint="default"/>
      </w:rPr>
    </w:lvl>
  </w:abstractNum>
  <w:abstractNum w:abstractNumId="46">
    <w:nsid w:val="483C9044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47">
    <w:nsid w:val="48521E2B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48">
    <w:nsid w:val="48A6B404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82"/>
        <w:jc w:val="left"/>
      </w:pPr>
      <w:rPr>
        <w:rFonts w:ascii="宋体" w:eastAsia="宋体" w:hAnsi="宋体" w:cs="宋体" w:hint="default"/>
        <w:spacing w:val="-198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82"/>
      </w:pPr>
      <w:rPr>
        <w:rFonts w:hint="default"/>
      </w:rPr>
    </w:lvl>
  </w:abstractNum>
  <w:abstractNum w:abstractNumId="49">
    <w:nsid w:val="48F76C9C"/>
    <w:multiLevelType w:val="hybridMultilevel"/>
    <w:tmpl w:val="00000000"/>
    <w:lvl w:ilvl="0">
      <w:start w:val="1"/>
      <w:numFmt w:val="decimal"/>
      <w:lvlText w:val="（%1）"/>
      <w:lvlJc w:val="left"/>
      <w:pPr>
        <w:ind w:left="4656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979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299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19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39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79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99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19" w:hanging="1081"/>
      </w:pPr>
      <w:rPr>
        <w:rFonts w:hint="default"/>
      </w:rPr>
    </w:lvl>
  </w:abstractNum>
  <w:abstractNum w:abstractNumId="50">
    <w:nsid w:val="494D78E1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51">
    <w:nsid w:val="498AA70C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71"/>
        <w:jc w:val="left"/>
      </w:pPr>
      <w:rPr>
        <w:rFonts w:ascii="宋体" w:eastAsia="宋体" w:hAnsi="宋体" w:cs="宋体" w:hint="default"/>
        <w:spacing w:val="-94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71"/>
      </w:pPr>
      <w:rPr>
        <w:rFonts w:hint="default"/>
      </w:rPr>
    </w:lvl>
  </w:abstractNum>
  <w:abstractNum w:abstractNumId="52">
    <w:nsid w:val="4B42FBAA"/>
    <w:multiLevelType w:val="hybridMultilevel"/>
    <w:tmpl w:val="00000000"/>
    <w:lvl w:ilvl="0">
      <w:start w:val="3"/>
      <w:numFmt w:val="decimal"/>
      <w:lvlText w:val="%1"/>
      <w:lvlJc w:val="left"/>
      <w:pPr>
        <w:ind w:left="4569" w:hanging="99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69" w:hanging="994"/>
        <w:jc w:val="left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569" w:hanging="994"/>
        <w:jc w:val="left"/>
      </w:pPr>
      <w:rPr>
        <w:rFonts w:hint="default"/>
        <w:w w:val="90"/>
      </w:rPr>
    </w:lvl>
    <w:lvl w:ilvl="3">
      <w:start w:val="0"/>
      <w:numFmt w:val="bullet"/>
      <w:lvlText w:val="•"/>
      <w:lvlJc w:val="left"/>
      <w:pPr>
        <w:ind w:left="8549" w:hanging="9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879" w:hanging="9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09" w:hanging="9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539" w:hanging="9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69" w:hanging="9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99" w:hanging="994"/>
      </w:pPr>
      <w:rPr>
        <w:rFonts w:hint="default"/>
      </w:rPr>
    </w:lvl>
  </w:abstractNum>
  <w:abstractNum w:abstractNumId="53">
    <w:nsid w:val="4BC270A0"/>
    <w:multiLevelType w:val="hybridMultilevel"/>
    <w:tmpl w:val="00000000"/>
    <w:lvl w:ilvl="0">
      <w:start w:val="1"/>
      <w:numFmt w:val="decimal"/>
      <w:lvlText w:val="(%1)"/>
      <w:lvlJc w:val="left"/>
      <w:pPr>
        <w:ind w:left="2700" w:hanging="519"/>
        <w:jc w:val="left"/>
      </w:pPr>
      <w:rPr>
        <w:rFonts w:ascii="Arial" w:eastAsia="Arial" w:hAnsi="Arial" w:cs="Arial" w:hint="default"/>
        <w:w w:val="95"/>
        <w:sz w:val="42"/>
        <w:szCs w:val="42"/>
      </w:rPr>
    </w:lvl>
    <w:lvl w:ilvl="1">
      <w:start w:val="0"/>
      <w:numFmt w:val="bullet"/>
      <w:lvlText w:val="•"/>
      <w:lvlJc w:val="left"/>
      <w:pPr>
        <w:ind w:left="4215" w:hanging="5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19"/>
      </w:pPr>
      <w:rPr>
        <w:rFonts w:hint="default"/>
      </w:rPr>
    </w:lvl>
  </w:abstractNum>
  <w:abstractNum w:abstractNumId="54">
    <w:nsid w:val="4E943973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6"/>
        <w:jc w:val="left"/>
      </w:pPr>
      <w:rPr>
        <w:rFonts w:ascii="宋体" w:eastAsia="宋体" w:hAnsi="宋体" w:cs="宋体" w:hint="default"/>
        <w:spacing w:val="-195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6"/>
      </w:pPr>
      <w:rPr>
        <w:rFonts w:hint="default"/>
      </w:rPr>
    </w:lvl>
  </w:abstractNum>
  <w:abstractNum w:abstractNumId="55">
    <w:nsid w:val="50646BF7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hint="default"/>
        <w:spacing w:val="0"/>
        <w:w w:val="97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56">
    <w:nsid w:val="5253B970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6"/>
        <w:jc w:val="left"/>
      </w:pPr>
      <w:rPr>
        <w:rFonts w:ascii="宋体" w:eastAsia="宋体" w:hAnsi="宋体" w:cs="宋体" w:hint="default"/>
        <w:spacing w:val="-195"/>
        <w:w w:val="100"/>
        <w:sz w:val="40"/>
        <w:szCs w:val="40"/>
      </w:rPr>
    </w:lvl>
    <w:lvl w:ilvl="1">
      <w:start w:val="1"/>
      <w:numFmt w:val="upperLetter"/>
      <w:lvlText w:val="（%2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6197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5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13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70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28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86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4" w:hanging="1171"/>
      </w:pPr>
      <w:rPr>
        <w:rFonts w:hint="default"/>
      </w:rPr>
    </w:lvl>
  </w:abstractNum>
  <w:abstractNum w:abstractNumId="57">
    <w:nsid w:val="543CC6B0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58">
    <w:nsid w:val="578AD1C0"/>
    <w:multiLevelType w:val="hybridMultilevel"/>
    <w:tmpl w:val="00000000"/>
    <w:lvl w:ilvl="0">
      <w:start w:val="43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813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26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40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53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67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80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93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07" w:hanging="1001"/>
      </w:pPr>
      <w:rPr>
        <w:rFonts w:hint="default"/>
      </w:rPr>
    </w:lvl>
  </w:abstractNum>
  <w:abstractNum w:abstractNumId="59">
    <w:nsid w:val="5859BA43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-20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60">
    <w:nsid w:val="5A45DEF6"/>
    <w:multiLevelType w:val="hybridMultilevel"/>
    <w:tmpl w:val="00000000"/>
    <w:lvl w:ilvl="0">
      <w:start w:val="10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179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9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38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18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8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7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57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37" w:hanging="1001"/>
      </w:pPr>
      <w:rPr>
        <w:rFonts w:hint="default"/>
      </w:rPr>
    </w:lvl>
  </w:abstractNum>
  <w:abstractNum w:abstractNumId="61">
    <w:nsid w:val="5CBEEC36"/>
    <w:multiLevelType w:val="hybridMultilevel"/>
    <w:tmpl w:val="00000000"/>
    <w:lvl w:ilvl="0">
      <w:start w:val="1"/>
      <w:numFmt w:val="decimal"/>
      <w:lvlText w:val="%1"/>
      <w:lvlJc w:val="left"/>
      <w:pPr>
        <w:ind w:left="2700" w:hanging="76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767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31" w:hanging="7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67"/>
      </w:pPr>
      <w:rPr>
        <w:rFonts w:hint="default"/>
      </w:rPr>
    </w:lvl>
  </w:abstractNum>
  <w:abstractNum w:abstractNumId="62">
    <w:nsid w:val="5E4BE331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71"/>
        <w:jc w:val="left"/>
      </w:pPr>
      <w:rPr>
        <w:rFonts w:ascii="宋体" w:eastAsia="宋体" w:hAnsi="宋体" w:cs="宋体" w:hint="default"/>
        <w:spacing w:val="-15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71"/>
      </w:pPr>
      <w:rPr>
        <w:rFonts w:hint="default"/>
      </w:rPr>
    </w:lvl>
  </w:abstractNum>
  <w:abstractNum w:abstractNumId="63">
    <w:nsid w:val="60E76F0C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64">
    <w:nsid w:val="649CDB86"/>
    <w:multiLevelType w:val="hybridMultilevel"/>
    <w:tmpl w:val="00000000"/>
    <w:lvl w:ilvl="0">
      <w:start w:val="2"/>
      <w:numFmt w:val="decimal"/>
      <w:lvlText w:val="%1"/>
      <w:lvlJc w:val="left"/>
      <w:pPr>
        <w:ind w:left="1608" w:hanging="316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1"/>
      <w:numFmt w:val="decimal"/>
      <w:lvlText w:val="%1.%2"/>
      <w:lvlJc w:val="left"/>
      <w:pPr>
        <w:ind w:left="3366" w:hanging="666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4461" w:hanging="886"/>
        <w:jc w:val="lef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4560" w:hanging="8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3" w:hanging="8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66" w:hanging="8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20" w:hanging="8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573" w:hanging="8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327" w:hanging="886"/>
      </w:pPr>
      <w:rPr>
        <w:rFonts w:hint="default"/>
      </w:rPr>
    </w:lvl>
  </w:abstractNum>
  <w:abstractNum w:abstractNumId="65">
    <w:nsid w:val="65D1B581"/>
    <w:multiLevelType w:val="hybridMultilevel"/>
    <w:tmpl w:val="00000000"/>
    <w:lvl w:ilvl="0">
      <w:start w:val="1"/>
      <w:numFmt w:val="upperLetter"/>
      <w:lvlText w:val="（%1）"/>
      <w:lvlJc w:val="left"/>
      <w:pPr>
        <w:ind w:left="4746" w:hanging="1171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51" w:hanging="11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63" w:hanging="11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75" w:hanging="11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87" w:hanging="11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99" w:hanging="11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11" w:hanging="11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23" w:hanging="11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5" w:hanging="1171"/>
      </w:pPr>
      <w:rPr>
        <w:rFonts w:hint="default"/>
      </w:rPr>
    </w:lvl>
  </w:abstractNum>
  <w:abstractNum w:abstractNumId="66">
    <w:nsid w:val="66F88ABA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67">
    <w:nsid w:val="670B6216"/>
    <w:multiLevelType w:val="hybridMultilevel"/>
    <w:tmpl w:val="00000000"/>
    <w:lvl w:ilvl="0">
      <w:start w:val="1"/>
      <w:numFmt w:val="decimal"/>
      <w:lvlText w:val="%1）"/>
      <w:lvlJc w:val="left"/>
      <w:pPr>
        <w:ind w:left="2700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642"/>
      </w:pPr>
      <w:rPr>
        <w:rFonts w:hint="default"/>
      </w:rPr>
    </w:lvl>
  </w:abstractNum>
  <w:abstractNum w:abstractNumId="68">
    <w:nsid w:val="67A68ED7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69">
    <w:nsid w:val="68740C2F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96"/>
        <w:jc w:val="left"/>
      </w:pPr>
      <w:rPr>
        <w:rFonts w:ascii="宋体" w:eastAsia="宋体" w:hAnsi="宋体" w:cs="宋体" w:hint="default"/>
        <w:spacing w:val="-195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9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9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9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9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9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9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9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96"/>
      </w:pPr>
      <w:rPr>
        <w:rFonts w:hint="default"/>
      </w:rPr>
    </w:lvl>
  </w:abstractNum>
  <w:abstractNum w:abstractNumId="70">
    <w:nsid w:val="6977CF06"/>
    <w:multiLevelType w:val="hybridMultilevel"/>
    <w:tmpl w:val="00000000"/>
    <w:lvl w:ilvl="0">
      <w:start w:val="1"/>
      <w:numFmt w:val="decimal"/>
      <w:lvlText w:val="%1"/>
      <w:lvlJc w:val="left"/>
      <w:pPr>
        <w:ind w:left="2700" w:hanging="76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767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5731" w:hanging="7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7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7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7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7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7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767"/>
      </w:pPr>
      <w:rPr>
        <w:rFonts w:hint="default"/>
      </w:rPr>
    </w:lvl>
  </w:abstractNum>
  <w:abstractNum w:abstractNumId="71">
    <w:nsid w:val="69CD180E"/>
    <w:multiLevelType w:val="hybridMultilevel"/>
    <w:tmpl w:val="00000000"/>
    <w:lvl w:ilvl="0">
      <w:start w:val="4"/>
      <w:numFmt w:val="lowerLetter"/>
      <w:lvlText w:val="%1."/>
      <w:lvlJc w:val="left"/>
      <w:pPr>
        <w:ind w:left="4217" w:hanging="642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72">
    <w:nsid w:val="6B12CF4C"/>
    <w:multiLevelType w:val="hybridMultilevel"/>
    <w:tmpl w:val="00000000"/>
    <w:lvl w:ilvl="0">
      <w:start w:val="2"/>
      <w:numFmt w:val="upperLetter"/>
      <w:lvlText w:val="（%1）"/>
      <w:lvlJc w:val="left"/>
      <w:pPr>
        <w:ind w:left="4724" w:hanging="1150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6033" w:hanging="11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47" w:hanging="11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661" w:hanging="11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975" w:hanging="11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89" w:hanging="11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603" w:hanging="11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917" w:hanging="11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231" w:hanging="1150"/>
      </w:pPr>
      <w:rPr>
        <w:rFonts w:hint="default"/>
      </w:rPr>
    </w:lvl>
  </w:abstractNum>
  <w:abstractNum w:abstractNumId="73">
    <w:nsid w:val="6BE123A2"/>
    <w:multiLevelType w:val="hybridMultilevel"/>
    <w:tmpl w:val="00000000"/>
    <w:lvl w:ilvl="0">
      <w:start w:val="2"/>
      <w:numFmt w:val="decimal"/>
      <w:lvlText w:val="%1"/>
      <w:lvlJc w:val="left"/>
      <w:pPr>
        <w:ind w:left="4612" w:hanging="1152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12" w:hanging="1152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4612" w:hanging="1152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3">
      <w:start w:val="1"/>
      <w:numFmt w:val="lowerLetter"/>
      <w:lvlText w:val="%4."/>
      <w:lvlJc w:val="left"/>
      <w:pPr>
        <w:ind w:left="3575" w:hanging="642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4">
      <w:start w:val="0"/>
      <w:numFmt w:val="bullet"/>
      <w:lvlText w:val="•"/>
      <w:lvlJc w:val="left"/>
      <w:pPr>
        <w:ind w:left="9033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04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75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46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17" w:hanging="642"/>
      </w:pPr>
      <w:rPr>
        <w:rFonts w:hint="default"/>
      </w:rPr>
    </w:lvl>
  </w:abstractNum>
  <w:abstractNum w:abstractNumId="74">
    <w:nsid w:val="6BF2CF2F"/>
    <w:multiLevelType w:val="hybridMultilevel"/>
    <w:tmpl w:val="00000000"/>
    <w:lvl w:ilvl="0">
      <w:start w:val="46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107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15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22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30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38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45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53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61" w:hanging="1001"/>
      </w:pPr>
      <w:rPr>
        <w:rFonts w:hint="default"/>
      </w:rPr>
    </w:lvl>
  </w:abstractNum>
  <w:abstractNum w:abstractNumId="75">
    <w:nsid w:val="703C568D"/>
    <w:multiLevelType w:val="hybridMultilevel"/>
    <w:tmpl w:val="00000000"/>
    <w:lvl w:ilvl="0">
      <w:start w:val="2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4507" w:hanging="1048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4500" w:hanging="104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08" w:hanging="104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17" w:hanging="104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225" w:hanging="104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134" w:hanging="104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042" w:hanging="1048"/>
      </w:pPr>
      <w:rPr>
        <w:rFonts w:hint="default"/>
      </w:rPr>
    </w:lvl>
  </w:abstractNum>
  <w:abstractNum w:abstractNumId="76">
    <w:nsid w:val="70D60ED3"/>
    <w:multiLevelType w:val="hybridMultilevel"/>
    <w:tmpl w:val="00000000"/>
    <w:lvl w:ilvl="0">
      <w:start w:val="2"/>
      <w:numFmt w:val="decimal"/>
      <w:lvlText w:val="%1"/>
      <w:lvlJc w:val="left"/>
      <w:pPr>
        <w:ind w:left="2700" w:hanging="107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700" w:hanging="1073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1073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3">
      <w:start w:val="0"/>
      <w:numFmt w:val="bullet"/>
      <w:lvlText w:val="•"/>
      <w:lvlJc w:val="left"/>
      <w:pPr>
        <w:ind w:left="7247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73"/>
      </w:pPr>
      <w:rPr>
        <w:rFonts w:hint="default"/>
      </w:rPr>
    </w:lvl>
  </w:abstractNum>
  <w:abstractNum w:abstractNumId="77">
    <w:nsid w:val="70DB9FF9"/>
    <w:multiLevelType w:val="hybridMultilevel"/>
    <w:tmpl w:val="00000000"/>
    <w:lvl w:ilvl="0">
      <w:start w:val="3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righ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4648" w:hanging="1073"/>
        <w:jc w:val="left"/>
      </w:pPr>
      <w:rPr>
        <w:rFonts w:hint="default"/>
        <w:w w:val="90"/>
      </w:rPr>
    </w:lvl>
    <w:lvl w:ilvl="3">
      <w:start w:val="0"/>
      <w:numFmt w:val="bullet"/>
      <w:lvlText w:val="•"/>
      <w:lvlJc w:val="left"/>
      <w:pPr>
        <w:ind w:left="4640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80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76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3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69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466" w:hanging="1073"/>
      </w:pPr>
      <w:rPr>
        <w:rFonts w:hint="default"/>
      </w:rPr>
    </w:lvl>
  </w:abstractNum>
  <w:abstractNum w:abstractNumId="78">
    <w:nsid w:val="7196438B"/>
    <w:multiLevelType w:val="hybridMultilevel"/>
    <w:tmpl w:val="00000000"/>
    <w:lvl w:ilvl="0">
      <w:start w:val="19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183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67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0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34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18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101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85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69" w:hanging="1001"/>
      </w:pPr>
      <w:rPr>
        <w:rFonts w:hint="default"/>
      </w:rPr>
    </w:lvl>
  </w:abstractNum>
  <w:abstractNum w:abstractNumId="79">
    <w:nsid w:val="72E9BBEE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80">
    <w:nsid w:val="73192EC1"/>
    <w:multiLevelType w:val="hybridMultilevel"/>
    <w:tmpl w:val="00000000"/>
    <w:lvl w:ilvl="0">
      <w:start w:val="2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4648" w:hanging="1073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3">
      <w:start w:val="0"/>
      <w:numFmt w:val="bullet"/>
      <w:lvlText w:val="•"/>
      <w:lvlJc w:val="left"/>
      <w:pPr>
        <w:ind w:left="7577" w:hanging="1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46" w:hanging="1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5" w:hanging="1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4" w:hanging="1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3" w:hanging="1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1" w:hanging="1073"/>
      </w:pPr>
      <w:rPr>
        <w:rFonts w:hint="default"/>
      </w:rPr>
    </w:lvl>
  </w:abstractNum>
  <w:abstractNum w:abstractNumId="81">
    <w:nsid w:val="748BE224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82">
    <w:nsid w:val="79F6980F"/>
    <w:multiLevelType w:val="hybridMultilevel"/>
    <w:tmpl w:val="00000000"/>
    <w:lvl w:ilvl="0">
      <w:start w:val="2"/>
      <w:numFmt w:val="decimal"/>
      <w:lvlText w:val="%1"/>
      <w:lvlJc w:val="left"/>
      <w:pPr>
        <w:ind w:left="3366" w:hanging="6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66" w:hanging="666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2">
      <w:start w:val="1"/>
      <w:numFmt w:val="decimal"/>
      <w:lvlText w:val="%1.%2.%3"/>
      <w:lvlJc w:val="left"/>
      <w:pPr>
        <w:ind w:left="2700" w:hanging="958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3">
      <w:start w:val="0"/>
      <w:numFmt w:val="bullet"/>
      <w:lvlText w:val="•"/>
      <w:lvlJc w:val="left"/>
      <w:pPr>
        <w:ind w:left="6582" w:hanging="9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93" w:hanging="9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04" w:hanging="9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15" w:hanging="9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26" w:hanging="9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7" w:hanging="958"/>
      </w:pPr>
      <w:rPr>
        <w:rFonts w:hint="default"/>
      </w:rPr>
    </w:lvl>
  </w:abstractNum>
  <w:abstractNum w:abstractNumId="83">
    <w:nsid w:val="7B37643C"/>
    <w:multiLevelType w:val="hybridMultilevel"/>
    <w:tmpl w:val="00000000"/>
    <w:lvl w:ilvl="0">
      <w:start w:val="1"/>
      <w:numFmt w:val="decimal"/>
      <w:lvlText w:val="%1）"/>
      <w:lvlJc w:val="left"/>
      <w:pPr>
        <w:ind w:left="4217" w:hanging="642"/>
        <w:jc w:val="lef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5583" w:hanging="6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947" w:hanging="6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11" w:hanging="6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75" w:hanging="6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39" w:hanging="6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03" w:hanging="6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67" w:hanging="6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31" w:hanging="642"/>
      </w:pPr>
      <w:rPr>
        <w:rFonts w:hint="default"/>
      </w:rPr>
    </w:lvl>
  </w:abstractNum>
  <w:abstractNum w:abstractNumId="84">
    <w:nsid w:val="7E1CD5D6"/>
    <w:multiLevelType w:val="hybridMultilevel"/>
    <w:tmpl w:val="00000000"/>
    <w:lvl w:ilvl="0">
      <w:start w:val="1"/>
      <w:numFmt w:val="upperLetter"/>
      <w:lvlText w:val="（%1）"/>
      <w:lvlJc w:val="left"/>
      <w:pPr>
        <w:ind w:left="2700" w:hanging="1182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1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1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1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1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1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1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1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182"/>
      </w:pPr>
      <w:rPr>
        <w:rFonts w:hint="default"/>
      </w:rPr>
    </w:lvl>
  </w:abstractNum>
  <w:abstractNum w:abstractNumId="85">
    <w:nsid w:val="7E35E5C2"/>
    <w:multiLevelType w:val="hybridMultilevel"/>
    <w:tmpl w:val="00000000"/>
    <w:lvl w:ilvl="0">
      <w:start w:val="31"/>
      <w:numFmt w:val="decimal"/>
      <w:lvlText w:val="%1"/>
      <w:lvlJc w:val="left"/>
      <w:pPr>
        <w:ind w:left="3996" w:hanging="100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179" w:hanging="10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9" w:hanging="10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38" w:hanging="10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18" w:hanging="10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98" w:hanging="10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077" w:hanging="10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57" w:hanging="10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37" w:hanging="1001"/>
      </w:pPr>
      <w:rPr>
        <w:rFonts w:hint="default"/>
      </w:rPr>
    </w:lvl>
  </w:abstractNum>
  <w:abstractNum w:abstractNumId="86">
    <w:nsid w:val="7EA63CF1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1081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4215" w:hanging="108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10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1081"/>
      </w:pPr>
      <w:rPr>
        <w:rFonts w:hint="default"/>
      </w:rPr>
    </w:lvl>
  </w:abstractNum>
  <w:num w:numId="1">
    <w:abstractNumId w:val="43"/>
  </w:num>
  <w:num w:numId="2">
    <w:abstractNumId w:val="18"/>
  </w:num>
  <w:num w:numId="3">
    <w:abstractNumId w:val="72"/>
  </w:num>
  <w:num w:numId="4">
    <w:abstractNumId w:val="25"/>
  </w:num>
  <w:num w:numId="5">
    <w:abstractNumId w:val="57"/>
  </w:num>
  <w:num w:numId="6">
    <w:abstractNumId w:val="50"/>
  </w:num>
  <w:num w:numId="7">
    <w:abstractNumId w:val="62"/>
  </w:num>
  <w:num w:numId="8">
    <w:abstractNumId w:val="15"/>
  </w:num>
  <w:num w:numId="9">
    <w:abstractNumId w:val="32"/>
  </w:num>
  <w:num w:numId="10">
    <w:abstractNumId w:val="56"/>
  </w:num>
  <w:num w:numId="11">
    <w:abstractNumId w:val="22"/>
  </w:num>
  <w:num w:numId="12">
    <w:abstractNumId w:val="11"/>
  </w:num>
  <w:num w:numId="13">
    <w:abstractNumId w:val="69"/>
  </w:num>
  <w:num w:numId="14">
    <w:abstractNumId w:val="16"/>
  </w:num>
  <w:num w:numId="15">
    <w:abstractNumId w:val="48"/>
  </w:num>
  <w:num w:numId="16">
    <w:abstractNumId w:val="49"/>
  </w:num>
  <w:num w:numId="17">
    <w:abstractNumId w:val="4"/>
  </w:num>
  <w:num w:numId="18">
    <w:abstractNumId w:val="36"/>
  </w:num>
  <w:num w:numId="19">
    <w:abstractNumId w:val="9"/>
  </w:num>
  <w:num w:numId="20">
    <w:abstractNumId w:val="2"/>
  </w:num>
  <w:num w:numId="21">
    <w:abstractNumId w:val="64"/>
  </w:num>
  <w:num w:numId="22">
    <w:abstractNumId w:val="24"/>
  </w:num>
  <w:num w:numId="23">
    <w:abstractNumId w:val="82"/>
  </w:num>
  <w:num w:numId="24">
    <w:abstractNumId w:val="63"/>
  </w:num>
  <w:num w:numId="25">
    <w:abstractNumId w:val="17"/>
  </w:num>
  <w:num w:numId="26">
    <w:abstractNumId w:val="76"/>
  </w:num>
  <w:num w:numId="27">
    <w:abstractNumId w:val="1"/>
  </w:num>
  <w:num w:numId="28">
    <w:abstractNumId w:val="67"/>
  </w:num>
  <w:num w:numId="29">
    <w:abstractNumId w:val="80"/>
  </w:num>
  <w:num w:numId="30">
    <w:abstractNumId w:val="53"/>
  </w:num>
  <w:num w:numId="31">
    <w:abstractNumId w:val="35"/>
  </w:num>
  <w:num w:numId="32">
    <w:abstractNumId w:val="30"/>
  </w:num>
  <w:num w:numId="33">
    <w:abstractNumId w:val="14"/>
  </w:num>
  <w:num w:numId="34">
    <w:abstractNumId w:val="55"/>
  </w:num>
  <w:num w:numId="35">
    <w:abstractNumId w:val="34"/>
  </w:num>
  <w:num w:numId="36">
    <w:abstractNumId w:val="29"/>
  </w:num>
  <w:num w:numId="37">
    <w:abstractNumId w:val="59"/>
  </w:num>
  <w:num w:numId="38">
    <w:abstractNumId w:val="44"/>
  </w:num>
  <w:num w:numId="39">
    <w:abstractNumId w:val="54"/>
  </w:num>
  <w:num w:numId="40">
    <w:abstractNumId w:val="51"/>
  </w:num>
  <w:num w:numId="41">
    <w:abstractNumId w:val="84"/>
  </w:num>
  <w:num w:numId="42">
    <w:abstractNumId w:val="37"/>
  </w:num>
  <w:num w:numId="43">
    <w:abstractNumId w:val="13"/>
  </w:num>
  <w:num w:numId="44">
    <w:abstractNumId w:val="45"/>
  </w:num>
  <w:num w:numId="45">
    <w:abstractNumId w:val="86"/>
  </w:num>
  <w:num w:numId="46">
    <w:abstractNumId w:val="47"/>
  </w:num>
  <w:num w:numId="47">
    <w:abstractNumId w:val="81"/>
  </w:num>
  <w:num w:numId="48">
    <w:abstractNumId w:val="83"/>
  </w:num>
  <w:num w:numId="49">
    <w:abstractNumId w:val="79"/>
  </w:num>
  <w:num w:numId="50">
    <w:abstractNumId w:val="20"/>
  </w:num>
  <w:num w:numId="51">
    <w:abstractNumId w:val="8"/>
  </w:num>
  <w:num w:numId="52">
    <w:abstractNumId w:val="10"/>
  </w:num>
  <w:num w:numId="53">
    <w:abstractNumId w:val="23"/>
  </w:num>
  <w:num w:numId="54">
    <w:abstractNumId w:val="19"/>
  </w:num>
  <w:num w:numId="55">
    <w:abstractNumId w:val="65"/>
  </w:num>
  <w:num w:numId="56">
    <w:abstractNumId w:val="5"/>
  </w:num>
  <w:num w:numId="57">
    <w:abstractNumId w:val="41"/>
  </w:num>
  <w:num w:numId="58">
    <w:abstractNumId w:val="52"/>
  </w:num>
  <w:num w:numId="59">
    <w:abstractNumId w:val="66"/>
  </w:num>
  <w:num w:numId="60">
    <w:abstractNumId w:val="26"/>
  </w:num>
  <w:num w:numId="61">
    <w:abstractNumId w:val="28"/>
  </w:num>
  <w:num w:numId="62">
    <w:abstractNumId w:val="74"/>
  </w:num>
  <w:num w:numId="63">
    <w:abstractNumId w:val="58"/>
  </w:num>
  <w:num w:numId="64">
    <w:abstractNumId w:val="85"/>
  </w:num>
  <w:num w:numId="65">
    <w:abstractNumId w:val="21"/>
  </w:num>
  <w:num w:numId="66">
    <w:abstractNumId w:val="78"/>
  </w:num>
  <w:num w:numId="67">
    <w:abstractNumId w:val="60"/>
  </w:num>
  <w:num w:numId="68">
    <w:abstractNumId w:val="3"/>
  </w:num>
  <w:num w:numId="69">
    <w:abstractNumId w:val="31"/>
  </w:num>
  <w:num w:numId="70">
    <w:abstractNumId w:val="73"/>
  </w:num>
  <w:num w:numId="71">
    <w:abstractNumId w:val="0"/>
  </w:num>
  <w:num w:numId="72">
    <w:abstractNumId w:val="12"/>
  </w:num>
  <w:num w:numId="73">
    <w:abstractNumId w:val="42"/>
  </w:num>
  <w:num w:numId="74">
    <w:abstractNumId w:val="71"/>
  </w:num>
  <w:num w:numId="75">
    <w:abstractNumId w:val="75"/>
  </w:num>
  <w:num w:numId="76">
    <w:abstractNumId w:val="38"/>
  </w:num>
  <w:num w:numId="77">
    <w:abstractNumId w:val="61"/>
  </w:num>
  <w:num w:numId="78">
    <w:abstractNumId w:val="70"/>
  </w:num>
  <w:num w:numId="79">
    <w:abstractNumId w:val="6"/>
  </w:num>
  <w:num w:numId="80">
    <w:abstractNumId w:val="33"/>
  </w:num>
  <w:num w:numId="81">
    <w:abstractNumId w:val="77"/>
  </w:num>
  <w:num w:numId="82">
    <w:abstractNumId w:val="7"/>
  </w:num>
  <w:num w:numId="83">
    <w:abstractNumId w:val="40"/>
  </w:num>
  <w:num w:numId="84">
    <w:abstractNumId w:val="46"/>
  </w:num>
  <w:num w:numId="85">
    <w:abstractNumId w:val="27"/>
  </w:num>
  <w:num w:numId="86">
    <w:abstractNumId w:val="39"/>
  </w:num>
  <w:num w:numId="87">
    <w:abstractNumId w:val="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714"/>
      <w:outlineLvl w:val="0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Title">
    <w:name w:val="Title"/>
    <w:basedOn w:val="Normal"/>
    <w:uiPriority w:val="1"/>
    <w:qFormat/>
    <w:pPr>
      <w:spacing w:before="9"/>
      <w:ind w:left="142" w:right="185"/>
      <w:jc w:val="center"/>
    </w:pPr>
    <w:rPr>
      <w:rFonts w:ascii="宋体" w:eastAsia="宋体" w:hAnsi="宋体" w:cs="宋体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700" w:firstLine="87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hyperlink" Target="https://d.book118.com/356005115032010102" TargetMode="Externa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2024-02-26T21:48:04Z</dcterms:created>
  <dcterms:modified xsi:type="dcterms:W3CDTF">2024-02-26T21:48:04Z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2022-12-25T00:00:00Z</vt:filetime>
  </property>
  <property fmtid="{D5CDD505-2E9C-101B-9397-08002B2CF9AE}" pid="3" name="LastSaved">
    <vt:filetime>2024-02-26T00:00:00Z</vt:filetime>
  </property>
</Properties>
</file>