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D21CB1" w:rsidP="00D21CB1" w14:paraId="7173005D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D21CB1">
        <w:rPr>
          <w:rFonts w:ascii="华文中宋" w:eastAsia="华文中宋" w:hAnsi="华文中宋"/>
          <w:b/>
          <w:sz w:val="30"/>
        </w:rPr>
        <w:t>2024</w:t>
      </w:r>
      <w:r w:rsidRPr="00D21CB1">
        <w:rPr>
          <w:rFonts w:ascii="华文中宋" w:eastAsia="华文中宋" w:hAnsi="华文中宋"/>
          <w:b/>
          <w:sz w:val="30"/>
        </w:rPr>
        <w:t>湖北黄石市公安局招聘警务辅助人员（</w:t>
      </w:r>
      <w:r w:rsidRPr="00D21CB1">
        <w:rPr>
          <w:rFonts w:ascii="华文中宋" w:eastAsia="华文中宋" w:hAnsi="华文中宋"/>
          <w:b/>
          <w:sz w:val="30"/>
        </w:rPr>
        <w:t>2</w:t>
      </w:r>
      <w:r w:rsidRPr="00D21CB1">
        <w:rPr>
          <w:rFonts w:ascii="华文中宋" w:eastAsia="华文中宋" w:hAnsi="华文中宋"/>
          <w:b/>
          <w:sz w:val="30"/>
        </w:rPr>
        <w:t>人）笔试备考题库及答案解析</w:t>
      </w:r>
    </w:p>
    <w:p w:rsidR="00A77B3E" w14:paraId="63E1F00F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6DC36E73" w14:textId="77777777">
      <w:pPr>
        <w:spacing w:after="260" w:line="360" w:lineRule="auto"/>
      </w:pPr>
      <w:r>
        <w:rPr>
          <w:rFonts w:ascii="微软雅黑" w:eastAsia="微软雅黑" w:cs="微软雅黑"/>
        </w:rPr>
        <w:t>一、选择题</w:t>
      </w:r>
    </w:p>
    <w:p w:rsidR="0030475A" w14:paraId="7D712D68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1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科举制在中国影响深远，乡试录取者称为举人，会试录取者为贡生，那么殿试录取者称为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79E7E3E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、大元</w:t>
      </w:r>
    </w:p>
    <w:p w:rsidR="0030475A" w14:paraId="501E9E6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、进士</w:t>
      </w:r>
    </w:p>
    <w:p w:rsidR="0030475A" w14:paraId="41B0E4D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、解元</w:t>
      </w:r>
    </w:p>
    <w:p w:rsidR="0030475A" w14:paraId="3A48B246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、榜眼</w:t>
      </w:r>
    </w:p>
    <w:p w:rsidR="0030475A" w14:paraId="11EC05EB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B</w:t>
      </w:r>
    </w:p>
    <w:p w:rsidR="0030475A" w14:paraId="26ABBDB9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明代正式科举考试分为乡试、会试、殿试三级。乡试是由南、北直隶和各布政使司举行的地方考试</w:t>
      </w:r>
      <w:r w:rsidRPr="0030475A">
        <w:rPr>
          <w:rFonts w:ascii="微软雅黑" w:eastAsia="微软雅黑" w:cs="微软雅黑"/>
          <w:szCs w:val="14"/>
        </w:rPr>
        <w:t>;</w:t>
      </w:r>
      <w:r w:rsidRPr="0030475A">
        <w:rPr>
          <w:rFonts w:ascii="微软雅黑" w:eastAsia="微软雅黑" w:cs="微软雅黑"/>
          <w:szCs w:val="14"/>
        </w:rPr>
        <w:t>乡试考中的称举人，俗称孝廉，第一名称解元。会试是由礼部主持的全国考试，又称礼闱，于乡试的第二年即逢丑、辰、未、戌年举行</w:t>
      </w:r>
      <w:r w:rsidRPr="0030475A">
        <w:rPr>
          <w:rFonts w:ascii="微软雅黑" w:eastAsia="微软雅黑" w:cs="微软雅黑"/>
          <w:szCs w:val="14"/>
        </w:rPr>
        <w:t>;</w:t>
      </w:r>
      <w:r w:rsidRPr="0030475A">
        <w:rPr>
          <w:rFonts w:ascii="微软雅黑" w:eastAsia="微软雅黑" w:cs="微软雅黑"/>
          <w:szCs w:val="14"/>
        </w:rPr>
        <w:t>考中的称贡士，俗称出贡，别称明经，第一名称会元。殿试在会试后当年举行，时间最初是三月初一。明宪宗成化八年起，改为三月十五，应试者为贡士</w:t>
      </w:r>
      <w:r w:rsidRPr="0030475A">
        <w:rPr>
          <w:rFonts w:ascii="微软雅黑" w:eastAsia="微软雅黑" w:cs="微软雅黑"/>
          <w:szCs w:val="14"/>
        </w:rPr>
        <w:t>;</w:t>
      </w:r>
      <w:r w:rsidRPr="0030475A">
        <w:rPr>
          <w:rFonts w:ascii="微软雅黑" w:eastAsia="微软雅黑" w:cs="微软雅黑"/>
          <w:szCs w:val="14"/>
        </w:rPr>
        <w:t>贡士在殿试中均不落榜，只是由皇帝重新安排名次。殿试毕，次日放榜。录取分三甲：一甲三名，赐进士及第，第一名称状元、鼎元，二名榜眼，三名探花，合称三鼎甲。二甲赐进士出身，三甲赐</w:t>
      </w:r>
    </w:p>
    <w:p w:rsidR="0030475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同进士出身。二、三甲第一名皆称传胪。一、二、三甲通称进士。进士榜称甲榜，或称甲科。进士榜用黄纸书写，故叫黄甲，也称金榜，中进士称金榜题名。故选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259A2246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2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《公民道德建设实施纲要》明确提出了我国公民的基本道德规范。其中，公民应忠于职守，克己为公，服务社会是公民基本道德规范中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的要求。</w:t>
      </w:r>
    </w:p>
    <w:p w:rsidR="0030475A" w14:paraId="2521968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、爱国守法</w:t>
      </w:r>
    </w:p>
    <w:p w:rsidR="0030475A" w14:paraId="149843E9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、勤俭自强</w:t>
      </w:r>
    </w:p>
    <w:p w:rsidR="0030475A" w14:paraId="30720216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、明礼诚信</w:t>
      </w:r>
    </w:p>
    <w:p w:rsidR="0030475A" w14:paraId="20C6C190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、敬业奉献</w:t>
      </w:r>
    </w:p>
    <w:p w:rsidR="0030475A" w14:paraId="03FC744D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D</w:t>
      </w:r>
    </w:p>
    <w:p w:rsidR="0030475A" w14:paraId="0706704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我国公民基本道德规范：爱国守法，明礼诚信，团结友善，勤俭自强，敬业奉献。</w:t>
      </w: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项错误，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爱国守法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，强调公民应培养高尚的爱国主义精神，自觉地学法，懂法，用法，守法和护法。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项错误，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勤俭自强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，强调公民应努力工作，勤俭节约，积极进取。</w:t>
      </w: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项错误，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明礼诚信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，强调公民应文明礼貌，诚实守信，诚恳待人。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项正确，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敬业奉献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，强调公民应忠于职守，克己为公，服务社会。故选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1D0E70D8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3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实践的观点是马克思主义的首要的基本观点，是理解马克思主义哲学的基础。下列关于实践的说法不正确的是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4E0BDD8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、实践是主观见之于客观的东西</w:t>
      </w:r>
    </w:p>
    <w:p w:rsidR="0030475A" w14:paraId="383E02F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、实践具有社会历史性</w:t>
      </w:r>
    </w:p>
    <w:p w:rsidR="0030475A" w14:paraId="3E05B5A5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、实践是社会生活的本质</w:t>
      </w:r>
    </w:p>
    <w:p w:rsidR="0030475A" w14:paraId="7C165FF1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、实践是最根本的认识方法</w:t>
      </w:r>
    </w:p>
    <w:p w:rsidR="0030475A" w14:paraId="016B9B10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D</w:t>
      </w:r>
    </w:p>
    <w:p w:rsidR="0030475A" w14:paraId="182867B1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选项即主体能动地反映客体对象，是主体作用于客体的活动，</w:t>
      </w: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说法正确，实践具有社会历史性是指人类以社会的形式进行着社会实践，人类的实践贯穿于社会历史的发展始终，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说法正确，马克思说：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社会生活在本质上是实践的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，即实践是社会生活的本质内容，</w:t>
      </w: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说法正确，认识事物最根本的方法是矛盾分析法，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说法错误。故选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611EB197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4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中国古代在自我修养方面提倡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慎独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，它是指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718FCD59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、一个人不要独处</w:t>
      </w:r>
    </w:p>
    <w:p w:rsidR="0030475A" w14:paraId="34C5CF9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、一个人即使独处时，也要坚守自己的道德信念</w:t>
      </w:r>
    </w:p>
    <w:p w:rsidR="0030475A" w14:paraId="23BA6C50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、一个人要耐得住孤独与寂寞</w:t>
      </w:r>
    </w:p>
    <w:p w:rsidR="0030475A" w14:paraId="41DA0E5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、一个人不可以单独活动</w:t>
      </w:r>
    </w:p>
    <w:p w:rsidR="0030475A" w14:paraId="6564A17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B</w:t>
      </w:r>
    </w:p>
    <w:p w:rsidR="0030475A" w14:paraId="6093B3E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慎独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是我国古代儒家创造出来的具有我国民族特色的自我修身方法。最先见于《礼记</w:t>
      </w:r>
      <w:r w:rsidRPr="0030475A">
        <w:rPr>
          <w:rFonts w:ascii="微软雅黑" w:eastAsia="微软雅黑" w:cs="微软雅黑"/>
          <w:szCs w:val="14"/>
        </w:rPr>
        <w:t>?</w:t>
      </w:r>
      <w:r w:rsidRPr="0030475A">
        <w:rPr>
          <w:rFonts w:ascii="微软雅黑" w:eastAsia="微软雅黑" w:cs="微软雅黑"/>
          <w:szCs w:val="14"/>
        </w:rPr>
        <w:t>大学》和《礼记</w:t>
      </w:r>
      <w:r w:rsidRPr="0030475A">
        <w:rPr>
          <w:rFonts w:ascii="微软雅黑" w:eastAsia="微软雅黑" w:cs="微软雅黑"/>
          <w:szCs w:val="14"/>
        </w:rPr>
        <w:t>?</w:t>
      </w:r>
      <w:r w:rsidRPr="0030475A">
        <w:rPr>
          <w:rFonts w:ascii="微软雅黑" w:eastAsia="微软雅黑" w:cs="微软雅黑"/>
          <w:szCs w:val="14"/>
        </w:rPr>
        <w:t>中庸》。它是指在独处时，自己的行为也要谨慎不苟，坚守自己的道德信念。故选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1D69F5B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5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被代理人出示的授权委托书，授权不明的，应当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05055CC8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、由被代理人对第三人承担民事责任，代理人不负责任</w:t>
      </w:r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https://d.book118.com/356005140101010042</w:t>
        </w:r>
      </w:hyperlink>
    </w:p>
    <w:p w:rsidR="0030475A">
      <w:pPr>
        <w:pStyle w:val="NormalWeb"/>
        <w:widowControl/>
        <w:spacing w:beforeAutospacing="0" w:after="260" w:afterAutospacing="0" w:line="360" w:lineRule="auto"/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1CB1" w:rsidP="00683DD2" w14:paraId="01852BA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21CB1" w14:paraId="06569BA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1CB1" w:rsidP="00683DD2" w14:paraId="6CE8E64E" w14:textId="530FA74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21CB1" w14:paraId="21A098C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1CB1" w14:paraId="7E4A698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1CB1" w:rsidP="00683D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21CB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1CB1" w:rsidP="00683DD2" w14:textId="530FA74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21CB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1CB1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1CB1" w:rsidP="00683D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21CB1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1CB1" w:rsidP="00683DD2" w14:textId="530FA74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D21CB1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1CB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1CB1" w14:paraId="07A4C7C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1CB1" w14:paraId="5D79F36D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1CB1" w14:paraId="525DDFEC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1CB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1CB1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1CB1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1CB1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1CB1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1CB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0475A"/>
    <w:rsid w:val="00683DD2"/>
    <w:rsid w:val="00A77B3E"/>
    <w:rsid w:val="00CA2A55"/>
    <w:rsid w:val="00D21CB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57862359"/>
  <w15:docId w15:val="{F6103E6B-1B86-4A4C-83AD-33EA21A18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qFormat/>
    <w:rsid w:val="0030475A"/>
    <w:pPr>
      <w:widowControl w:val="0"/>
      <w:spacing w:beforeAutospacing="1" w:afterAutospacing="1"/>
    </w:pPr>
    <w:rPr>
      <w:rFonts w:ascii="Calibri" w:eastAsia="宋体" w:hAnsi="Calibri"/>
    </w:rPr>
  </w:style>
  <w:style w:type="paragraph" w:styleId="Header">
    <w:name w:val="header"/>
    <w:basedOn w:val="Normal"/>
    <w:link w:val="a"/>
    <w:rsid w:val="00D21CB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D21CB1"/>
    <w:rPr>
      <w:sz w:val="18"/>
      <w:szCs w:val="18"/>
    </w:rPr>
  </w:style>
  <w:style w:type="paragraph" w:styleId="Footer">
    <w:name w:val="footer"/>
    <w:basedOn w:val="Normal"/>
    <w:link w:val="a0"/>
    <w:rsid w:val="00D21CB1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D21CB1"/>
    <w:rPr>
      <w:sz w:val="18"/>
      <w:szCs w:val="18"/>
    </w:rPr>
  </w:style>
  <w:style w:type="character" w:styleId="PageNumber">
    <w:name w:val="page number"/>
    <w:basedOn w:val="DefaultParagraphFont"/>
    <w:rsid w:val="00D21C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356005140101010042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2968</Words>
  <Characters>16924</Characters>
  <Application>Microsoft Office Word</Application>
  <DocSecurity>0</DocSecurity>
  <Lines>141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2024-01-29T10:53:00Z</dcterms:created>
  <dcterms:modified xsi:type="dcterms:W3CDTF">2024-01-29T10:53:00Z</dcterms:modified>
</cp:coreProperties>
</file>