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医疗美容项目规划设计方案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02" w:history="1">
        <w:r>
          <w:rPr>
            <w:rFonts w:ascii="仿宋" w:eastAsia="仿宋" w:hAnsi="仿宋" w:cs="仿宋" w:hint="eastAsia"/>
            <w:lang w:eastAsia="zh-CN"/>
          </w:rPr>
          <w:t>概论</w:t>
        </w:r>
        <w:r>
          <w:tab/>
        </w:r>
        <w:r>
          <w:fldChar w:fldCharType="begin"/>
        </w:r>
        <w:r>
          <w:instrText xml:space="preserve"> PAGEREF _Toc25702 \h </w:instrText>
        </w:r>
        <w:r>
          <w:fldChar w:fldCharType="separate"/>
        </w:r>
        <w:r>
          <w:t>3</w:t>
        </w:r>
        <w:r>
          <w:fldChar w:fldCharType="end"/>
        </w:r>
      </w:hyperlink>
    </w:p>
    <w:p>
      <w:pPr>
        <w:pStyle w:val="TOC1"/>
        <w:tabs>
          <w:tab w:val="right" w:leader="dot" w:pos="8306"/>
        </w:tabs>
      </w:pPr>
      <w:hyperlink w:anchor="_Toc24895" w:history="1">
        <w:r>
          <w:rPr>
            <w:rFonts w:ascii="仿宋" w:eastAsia="仿宋" w:hAnsi="仿宋" w:cs="仿宋" w:hint="eastAsia"/>
            <w:lang w:eastAsia="zh-CN"/>
          </w:rPr>
          <w:t>一、市场分析、调研</w:t>
        </w:r>
        <w:r>
          <w:tab/>
        </w:r>
        <w:r>
          <w:fldChar w:fldCharType="begin"/>
        </w:r>
        <w:r>
          <w:instrText xml:space="preserve"> PAGEREF _Toc24895 \h </w:instrText>
        </w:r>
        <w:r>
          <w:fldChar w:fldCharType="separate"/>
        </w:r>
        <w:r>
          <w:t>3</w:t>
        </w:r>
        <w:r>
          <w:fldChar w:fldCharType="end"/>
        </w:r>
      </w:hyperlink>
    </w:p>
    <w:p>
      <w:pPr>
        <w:pStyle w:val="TOC2"/>
        <w:tabs>
          <w:tab w:val="right" w:leader="dot" w:pos="8306"/>
        </w:tabs>
      </w:pPr>
      <w:hyperlink w:anchor="_Toc26073" w:history="1">
        <w:r>
          <w:rPr>
            <w:rFonts w:ascii="仿宋" w:eastAsia="仿宋" w:hAnsi="仿宋" w:cs="仿宋" w:hint="eastAsia"/>
            <w:lang w:eastAsia="zh-CN"/>
          </w:rPr>
          <w:t>(一)、医疗美容行业分析</w:t>
        </w:r>
        <w:r>
          <w:tab/>
        </w:r>
        <w:r>
          <w:fldChar w:fldCharType="begin"/>
        </w:r>
        <w:r>
          <w:instrText xml:space="preserve"> PAGEREF _Toc26073 \h </w:instrText>
        </w:r>
        <w:r>
          <w:fldChar w:fldCharType="separate"/>
        </w:r>
        <w:r>
          <w:t>3</w:t>
        </w:r>
        <w:r>
          <w:fldChar w:fldCharType="end"/>
        </w:r>
      </w:hyperlink>
    </w:p>
    <w:p>
      <w:pPr>
        <w:pStyle w:val="TOC2"/>
        <w:tabs>
          <w:tab w:val="right" w:leader="dot" w:pos="8306"/>
        </w:tabs>
      </w:pPr>
      <w:hyperlink w:anchor="_Toc31051" w:history="1">
        <w:r>
          <w:rPr>
            <w:rFonts w:ascii="仿宋" w:eastAsia="仿宋" w:hAnsi="仿宋" w:cs="仿宋" w:hint="eastAsia"/>
            <w:lang w:eastAsia="zh-CN"/>
          </w:rPr>
          <w:t>(二)、医疗美容市场分析预测</w:t>
        </w:r>
        <w:r>
          <w:tab/>
        </w:r>
        <w:r>
          <w:fldChar w:fldCharType="begin"/>
        </w:r>
        <w:r>
          <w:instrText xml:space="preserve"> PAGEREF _Toc31051 \h </w:instrText>
        </w:r>
        <w:r>
          <w:fldChar w:fldCharType="separate"/>
        </w:r>
        <w:r>
          <w:t>4</w:t>
        </w:r>
        <w:r>
          <w:fldChar w:fldCharType="end"/>
        </w:r>
      </w:hyperlink>
    </w:p>
    <w:p>
      <w:pPr>
        <w:pStyle w:val="TOC1"/>
        <w:tabs>
          <w:tab w:val="right" w:leader="dot" w:pos="8306"/>
        </w:tabs>
      </w:pPr>
      <w:hyperlink w:anchor="_Toc25378" w:history="1">
        <w:r>
          <w:rPr>
            <w:rFonts w:ascii="仿宋" w:eastAsia="仿宋" w:hAnsi="仿宋" w:cs="仿宋" w:hint="eastAsia"/>
            <w:lang w:eastAsia="zh-CN"/>
          </w:rPr>
          <w:t>二、医疗美容项目建设背景及必要性分析</w:t>
        </w:r>
        <w:r>
          <w:tab/>
        </w:r>
        <w:r>
          <w:fldChar w:fldCharType="begin"/>
        </w:r>
        <w:r>
          <w:instrText xml:space="preserve"> PAGEREF _Toc25378 \h </w:instrText>
        </w:r>
        <w:r>
          <w:fldChar w:fldCharType="separate"/>
        </w:r>
        <w:r>
          <w:t>5</w:t>
        </w:r>
        <w:r>
          <w:fldChar w:fldCharType="end"/>
        </w:r>
      </w:hyperlink>
    </w:p>
    <w:p>
      <w:pPr>
        <w:pStyle w:val="TOC2"/>
        <w:tabs>
          <w:tab w:val="right" w:leader="dot" w:pos="8306"/>
        </w:tabs>
      </w:pPr>
      <w:hyperlink w:anchor="_Toc24903" w:history="1">
        <w:r>
          <w:rPr>
            <w:rFonts w:ascii="仿宋" w:eastAsia="仿宋" w:hAnsi="仿宋" w:cs="仿宋" w:hint="eastAsia"/>
            <w:lang w:eastAsia="zh-CN"/>
          </w:rPr>
          <w:t>(一)、医疗美容项目背景分析</w:t>
        </w:r>
        <w:r>
          <w:tab/>
        </w:r>
        <w:r>
          <w:fldChar w:fldCharType="begin"/>
        </w:r>
        <w:r>
          <w:instrText xml:space="preserve"> PAGEREF _Toc24903 \h </w:instrText>
        </w:r>
        <w:r>
          <w:fldChar w:fldCharType="separate"/>
        </w:r>
        <w:r>
          <w:t>5</w:t>
        </w:r>
        <w:r>
          <w:fldChar w:fldCharType="end"/>
        </w:r>
      </w:hyperlink>
    </w:p>
    <w:p>
      <w:pPr>
        <w:pStyle w:val="TOC2"/>
        <w:tabs>
          <w:tab w:val="right" w:leader="dot" w:pos="8306"/>
        </w:tabs>
      </w:pPr>
      <w:hyperlink w:anchor="_Toc31559" w:history="1">
        <w:r>
          <w:rPr>
            <w:rFonts w:ascii="仿宋" w:eastAsia="仿宋" w:hAnsi="仿宋" w:cs="仿宋" w:hint="eastAsia"/>
            <w:lang w:eastAsia="zh-CN"/>
          </w:rPr>
          <w:t>(二)、医疗美容项目建设必要性分析</w:t>
        </w:r>
        <w:r>
          <w:tab/>
        </w:r>
        <w:r>
          <w:fldChar w:fldCharType="begin"/>
        </w:r>
        <w:r>
          <w:instrText xml:space="preserve"> PAGEREF _Toc31559 \h </w:instrText>
        </w:r>
        <w:r>
          <w:fldChar w:fldCharType="separate"/>
        </w:r>
        <w:r>
          <w:t>6</w:t>
        </w:r>
        <w:r>
          <w:fldChar w:fldCharType="end"/>
        </w:r>
      </w:hyperlink>
    </w:p>
    <w:p>
      <w:pPr>
        <w:pStyle w:val="TOC1"/>
        <w:tabs>
          <w:tab w:val="right" w:leader="dot" w:pos="8306"/>
        </w:tabs>
      </w:pPr>
      <w:hyperlink w:anchor="_Toc22956" w:history="1">
        <w:r>
          <w:rPr>
            <w:rFonts w:ascii="仿宋" w:eastAsia="仿宋" w:hAnsi="仿宋" w:cs="仿宋" w:hint="eastAsia"/>
            <w:lang w:eastAsia="zh-CN"/>
          </w:rPr>
          <w:t>三、医疗美容项目绩效评估</w:t>
        </w:r>
        <w:r>
          <w:tab/>
        </w:r>
        <w:r>
          <w:fldChar w:fldCharType="begin"/>
        </w:r>
        <w:r>
          <w:instrText xml:space="preserve"> PAGEREF _Toc22956 \h </w:instrText>
        </w:r>
        <w:r>
          <w:fldChar w:fldCharType="separate"/>
        </w:r>
        <w:r>
          <w:t>8</w:t>
        </w:r>
        <w:r>
          <w:fldChar w:fldCharType="end"/>
        </w:r>
      </w:hyperlink>
    </w:p>
    <w:p>
      <w:pPr>
        <w:pStyle w:val="TOC2"/>
        <w:tabs>
          <w:tab w:val="right" w:leader="dot" w:pos="8306"/>
        </w:tabs>
      </w:pPr>
      <w:hyperlink w:anchor="_Toc15424" w:history="1">
        <w:r>
          <w:rPr>
            <w:rFonts w:ascii="仿宋" w:eastAsia="仿宋" w:hAnsi="仿宋" w:cs="仿宋" w:hint="eastAsia"/>
            <w:lang w:eastAsia="zh-CN"/>
          </w:rPr>
          <w:t>(一)、绩效评估指标</w:t>
        </w:r>
        <w:r>
          <w:tab/>
        </w:r>
        <w:r>
          <w:fldChar w:fldCharType="begin"/>
        </w:r>
        <w:r>
          <w:instrText xml:space="preserve"> PAGEREF _Toc15424 \h </w:instrText>
        </w:r>
        <w:r>
          <w:fldChar w:fldCharType="separate"/>
        </w:r>
        <w:r>
          <w:t>8</w:t>
        </w:r>
        <w:r>
          <w:fldChar w:fldCharType="end"/>
        </w:r>
      </w:hyperlink>
    </w:p>
    <w:p>
      <w:pPr>
        <w:pStyle w:val="TOC2"/>
        <w:tabs>
          <w:tab w:val="right" w:leader="dot" w:pos="8306"/>
        </w:tabs>
      </w:pPr>
      <w:hyperlink w:anchor="_Toc21098" w:history="1">
        <w:r>
          <w:rPr>
            <w:rFonts w:ascii="仿宋" w:eastAsia="仿宋" w:hAnsi="仿宋" w:cs="仿宋" w:hint="eastAsia"/>
            <w:lang w:eastAsia="zh-CN"/>
          </w:rPr>
          <w:t>(二)、绩效评估方法</w:t>
        </w:r>
        <w:r>
          <w:tab/>
        </w:r>
        <w:r>
          <w:fldChar w:fldCharType="begin"/>
        </w:r>
        <w:r>
          <w:instrText xml:space="preserve"> PAGEREF _Toc21098 \h </w:instrText>
        </w:r>
        <w:r>
          <w:fldChar w:fldCharType="separate"/>
        </w:r>
        <w:r>
          <w:t>9</w:t>
        </w:r>
        <w:r>
          <w:fldChar w:fldCharType="end"/>
        </w:r>
      </w:hyperlink>
    </w:p>
    <w:p>
      <w:pPr>
        <w:pStyle w:val="TOC2"/>
        <w:tabs>
          <w:tab w:val="right" w:leader="dot" w:pos="8306"/>
        </w:tabs>
      </w:pPr>
      <w:hyperlink w:anchor="_Toc28847" w:history="1">
        <w:r>
          <w:rPr>
            <w:rFonts w:ascii="仿宋" w:eastAsia="仿宋" w:hAnsi="仿宋" w:cs="仿宋" w:hint="eastAsia"/>
            <w:lang w:eastAsia="zh-CN"/>
          </w:rPr>
          <w:t>(三)、绩效评估周期</w:t>
        </w:r>
        <w:r>
          <w:tab/>
        </w:r>
        <w:r>
          <w:fldChar w:fldCharType="begin"/>
        </w:r>
        <w:r>
          <w:instrText xml:space="preserve"> PAGEREF _Toc28847 \h </w:instrText>
        </w:r>
        <w:r>
          <w:fldChar w:fldCharType="separate"/>
        </w:r>
        <w:r>
          <w:t>10</w:t>
        </w:r>
        <w:r>
          <w:fldChar w:fldCharType="end"/>
        </w:r>
      </w:hyperlink>
    </w:p>
    <w:p>
      <w:pPr>
        <w:pStyle w:val="TOC1"/>
        <w:tabs>
          <w:tab w:val="right" w:leader="dot" w:pos="8306"/>
        </w:tabs>
      </w:pPr>
      <w:hyperlink w:anchor="_Toc25668" w:history="1">
        <w:r>
          <w:rPr>
            <w:rFonts w:ascii="仿宋" w:eastAsia="仿宋" w:hAnsi="仿宋" w:cs="仿宋" w:hint="eastAsia"/>
            <w:lang w:eastAsia="zh-CN"/>
          </w:rPr>
          <w:t>四、医疗美容项目可持续发展</w:t>
        </w:r>
        <w:r>
          <w:tab/>
        </w:r>
        <w:r>
          <w:fldChar w:fldCharType="begin"/>
        </w:r>
        <w:r>
          <w:instrText xml:space="preserve"> PAGEREF _Toc25668 \h </w:instrText>
        </w:r>
        <w:r>
          <w:fldChar w:fldCharType="separate"/>
        </w:r>
        <w:r>
          <w:t>11</w:t>
        </w:r>
        <w:r>
          <w:fldChar w:fldCharType="end"/>
        </w:r>
      </w:hyperlink>
    </w:p>
    <w:p>
      <w:pPr>
        <w:pStyle w:val="TOC2"/>
        <w:tabs>
          <w:tab w:val="right" w:leader="dot" w:pos="8306"/>
        </w:tabs>
      </w:pPr>
      <w:hyperlink w:anchor="_Toc3147" w:history="1">
        <w:r>
          <w:rPr>
            <w:rFonts w:ascii="仿宋" w:eastAsia="仿宋" w:hAnsi="仿宋" w:cs="仿宋" w:hint="eastAsia"/>
            <w:lang w:eastAsia="zh-CN"/>
          </w:rPr>
          <w:t>(一)、可持续战略与实践</w:t>
        </w:r>
        <w:r>
          <w:tab/>
        </w:r>
        <w:r>
          <w:fldChar w:fldCharType="begin"/>
        </w:r>
        <w:r>
          <w:instrText xml:space="preserve"> PAGEREF _Toc3147 \h </w:instrText>
        </w:r>
        <w:r>
          <w:fldChar w:fldCharType="separate"/>
        </w:r>
        <w:r>
          <w:t>11</w:t>
        </w:r>
        <w:r>
          <w:fldChar w:fldCharType="end"/>
        </w:r>
      </w:hyperlink>
    </w:p>
    <w:p>
      <w:pPr>
        <w:pStyle w:val="TOC2"/>
        <w:tabs>
          <w:tab w:val="right" w:leader="dot" w:pos="8306"/>
        </w:tabs>
      </w:pPr>
      <w:hyperlink w:anchor="_Toc527" w:history="1">
        <w:r>
          <w:rPr>
            <w:rFonts w:ascii="仿宋" w:eastAsia="仿宋" w:hAnsi="仿宋" w:cs="仿宋" w:hint="eastAsia"/>
            <w:lang w:eastAsia="zh-CN"/>
          </w:rPr>
          <w:t>(二)、环保与社会责任</w:t>
        </w:r>
        <w:r>
          <w:tab/>
        </w:r>
        <w:r>
          <w:fldChar w:fldCharType="begin"/>
        </w:r>
        <w:r>
          <w:instrText xml:space="preserve"> PAGEREF _Toc527 \h </w:instrText>
        </w:r>
        <w:r>
          <w:fldChar w:fldCharType="separate"/>
        </w:r>
        <w:r>
          <w:t>11</w:t>
        </w:r>
        <w:r>
          <w:fldChar w:fldCharType="end"/>
        </w:r>
      </w:hyperlink>
    </w:p>
    <w:p>
      <w:pPr>
        <w:pStyle w:val="TOC1"/>
        <w:tabs>
          <w:tab w:val="right" w:leader="dot" w:pos="8306"/>
        </w:tabs>
      </w:pPr>
      <w:hyperlink w:anchor="_Toc13482" w:history="1">
        <w:r>
          <w:rPr>
            <w:rFonts w:ascii="仿宋" w:eastAsia="仿宋" w:hAnsi="仿宋" w:cs="仿宋" w:hint="eastAsia"/>
            <w:lang w:eastAsia="zh-CN"/>
          </w:rPr>
          <w:t>五、医疗美容项目概论</w:t>
        </w:r>
        <w:r>
          <w:tab/>
        </w:r>
        <w:r>
          <w:fldChar w:fldCharType="begin"/>
        </w:r>
        <w:r>
          <w:instrText xml:space="preserve"> PAGEREF _Toc13482 \h </w:instrText>
        </w:r>
        <w:r>
          <w:fldChar w:fldCharType="separate"/>
        </w:r>
        <w:r>
          <w:t>12</w:t>
        </w:r>
        <w:r>
          <w:fldChar w:fldCharType="end"/>
        </w:r>
      </w:hyperlink>
    </w:p>
    <w:p>
      <w:pPr>
        <w:pStyle w:val="TOC2"/>
        <w:tabs>
          <w:tab w:val="right" w:leader="dot" w:pos="8306"/>
        </w:tabs>
      </w:pPr>
      <w:hyperlink w:anchor="_Toc2261" w:history="1">
        <w:r>
          <w:rPr>
            <w:rFonts w:ascii="仿宋" w:eastAsia="仿宋" w:hAnsi="仿宋" w:cs="仿宋" w:hint="eastAsia"/>
            <w:lang w:eastAsia="zh-CN"/>
          </w:rPr>
          <w:t>(一)、医疗美容项目概况</w:t>
        </w:r>
        <w:r>
          <w:tab/>
        </w:r>
        <w:r>
          <w:fldChar w:fldCharType="begin"/>
        </w:r>
        <w:r>
          <w:instrText xml:space="preserve"> PAGEREF _Toc2261 \h </w:instrText>
        </w:r>
        <w:r>
          <w:fldChar w:fldCharType="separate"/>
        </w:r>
        <w:r>
          <w:t>12</w:t>
        </w:r>
        <w:r>
          <w:fldChar w:fldCharType="end"/>
        </w:r>
      </w:hyperlink>
    </w:p>
    <w:p>
      <w:pPr>
        <w:pStyle w:val="TOC2"/>
        <w:tabs>
          <w:tab w:val="right" w:leader="dot" w:pos="8306"/>
        </w:tabs>
      </w:pPr>
      <w:hyperlink w:anchor="_Toc4428" w:history="1">
        <w:r>
          <w:rPr>
            <w:rFonts w:ascii="仿宋" w:eastAsia="仿宋" w:hAnsi="仿宋" w:cs="仿宋" w:hint="eastAsia"/>
            <w:lang w:eastAsia="zh-CN"/>
          </w:rPr>
          <w:t>(二)、医疗美容项目目标</w:t>
        </w:r>
        <w:r>
          <w:tab/>
        </w:r>
        <w:r>
          <w:fldChar w:fldCharType="begin"/>
        </w:r>
        <w:r>
          <w:instrText xml:space="preserve"> PAGEREF _Toc4428 \h </w:instrText>
        </w:r>
        <w:r>
          <w:fldChar w:fldCharType="separate"/>
        </w:r>
        <w:r>
          <w:t>15</w:t>
        </w:r>
        <w:r>
          <w:fldChar w:fldCharType="end"/>
        </w:r>
      </w:hyperlink>
    </w:p>
    <w:p>
      <w:pPr>
        <w:pStyle w:val="TOC2"/>
        <w:tabs>
          <w:tab w:val="right" w:leader="dot" w:pos="8306"/>
        </w:tabs>
      </w:pPr>
      <w:hyperlink w:anchor="_Toc20017" w:history="1">
        <w:r>
          <w:rPr>
            <w:rFonts w:ascii="仿宋" w:eastAsia="仿宋" w:hAnsi="仿宋" w:cs="仿宋" w:hint="eastAsia"/>
            <w:lang w:eastAsia="zh-CN"/>
          </w:rPr>
          <w:t>(三)、医疗美容项目提出的理由</w:t>
        </w:r>
        <w:r>
          <w:tab/>
        </w:r>
        <w:r>
          <w:fldChar w:fldCharType="begin"/>
        </w:r>
        <w:r>
          <w:instrText xml:space="preserve"> PAGEREF _Toc20017 \h </w:instrText>
        </w:r>
        <w:r>
          <w:fldChar w:fldCharType="separate"/>
        </w:r>
        <w:r>
          <w:t>15</w:t>
        </w:r>
        <w:r>
          <w:fldChar w:fldCharType="end"/>
        </w:r>
      </w:hyperlink>
    </w:p>
    <w:p>
      <w:pPr>
        <w:pStyle w:val="TOC2"/>
        <w:tabs>
          <w:tab w:val="right" w:leader="dot" w:pos="8306"/>
        </w:tabs>
      </w:pPr>
      <w:hyperlink w:anchor="_Toc9495" w:history="1">
        <w:r>
          <w:rPr>
            <w:rFonts w:ascii="仿宋" w:eastAsia="仿宋" w:hAnsi="仿宋" w:cs="仿宋" w:hint="eastAsia"/>
            <w:lang w:eastAsia="zh-CN"/>
          </w:rPr>
          <w:t>(四)、医疗美容项目意义</w:t>
        </w:r>
        <w:r>
          <w:tab/>
        </w:r>
        <w:r>
          <w:fldChar w:fldCharType="begin"/>
        </w:r>
        <w:r>
          <w:instrText xml:space="preserve"> PAGEREF _Toc9495 \h </w:instrText>
        </w:r>
        <w:r>
          <w:fldChar w:fldCharType="separate"/>
        </w:r>
        <w:r>
          <w:t>17</w:t>
        </w:r>
        <w:r>
          <w:fldChar w:fldCharType="end"/>
        </w:r>
      </w:hyperlink>
    </w:p>
    <w:p>
      <w:pPr>
        <w:pStyle w:val="TOC2"/>
        <w:tabs>
          <w:tab w:val="right" w:leader="dot" w:pos="8306"/>
        </w:tabs>
      </w:pPr>
      <w:hyperlink w:anchor="_Toc1625" w:history="1">
        <w:r>
          <w:rPr>
            <w:rFonts w:ascii="仿宋" w:eastAsia="仿宋" w:hAnsi="仿宋" w:cs="仿宋" w:hint="eastAsia"/>
            <w:lang w:eastAsia="zh-CN"/>
          </w:rPr>
          <w:t>(五)、医疗美容项目背景</w:t>
        </w:r>
        <w:r>
          <w:tab/>
        </w:r>
        <w:r>
          <w:fldChar w:fldCharType="begin"/>
        </w:r>
        <w:r>
          <w:instrText xml:space="preserve"> PAGEREF _Toc1625 \h </w:instrText>
        </w:r>
        <w:r>
          <w:fldChar w:fldCharType="separate"/>
        </w:r>
        <w:r>
          <w:t>18</w:t>
        </w:r>
        <w:r>
          <w:fldChar w:fldCharType="end"/>
        </w:r>
      </w:hyperlink>
    </w:p>
    <w:p>
      <w:pPr>
        <w:pStyle w:val="TOC1"/>
        <w:tabs>
          <w:tab w:val="right" w:leader="dot" w:pos="8306"/>
        </w:tabs>
      </w:pPr>
      <w:hyperlink w:anchor="_Toc17574" w:history="1">
        <w:r>
          <w:rPr>
            <w:rFonts w:ascii="仿宋" w:eastAsia="仿宋" w:hAnsi="仿宋" w:cs="仿宋" w:hint="eastAsia"/>
            <w:lang w:eastAsia="zh-CN"/>
          </w:rPr>
          <w:t>六、医疗美容项目土建工程</w:t>
        </w:r>
        <w:r>
          <w:tab/>
        </w:r>
        <w:r>
          <w:fldChar w:fldCharType="begin"/>
        </w:r>
        <w:r>
          <w:instrText xml:space="preserve"> PAGEREF _Toc17574 \h </w:instrText>
        </w:r>
        <w:r>
          <w:fldChar w:fldCharType="separate"/>
        </w:r>
        <w:r>
          <w:t>19</w:t>
        </w:r>
        <w:r>
          <w:fldChar w:fldCharType="end"/>
        </w:r>
      </w:hyperlink>
    </w:p>
    <w:p>
      <w:pPr>
        <w:pStyle w:val="TOC2"/>
        <w:tabs>
          <w:tab w:val="right" w:leader="dot" w:pos="8306"/>
        </w:tabs>
      </w:pPr>
      <w:hyperlink w:anchor="_Toc26548" w:history="1">
        <w:r>
          <w:rPr>
            <w:rFonts w:ascii="仿宋" w:eastAsia="仿宋" w:hAnsi="仿宋" w:cs="仿宋" w:hint="eastAsia"/>
            <w:lang w:eastAsia="zh-CN"/>
          </w:rPr>
          <w:t>(一)、建筑工程设计原则</w:t>
        </w:r>
        <w:r>
          <w:tab/>
        </w:r>
        <w:r>
          <w:fldChar w:fldCharType="begin"/>
        </w:r>
        <w:r>
          <w:instrText xml:space="preserve"> PAGEREF _Toc26548 \h </w:instrText>
        </w:r>
        <w:r>
          <w:fldChar w:fldCharType="separate"/>
        </w:r>
        <w:r>
          <w:t>19</w:t>
        </w:r>
        <w:r>
          <w:fldChar w:fldCharType="end"/>
        </w:r>
      </w:hyperlink>
    </w:p>
    <w:p>
      <w:pPr>
        <w:pStyle w:val="TOC2"/>
        <w:tabs>
          <w:tab w:val="right" w:leader="dot" w:pos="8306"/>
        </w:tabs>
      </w:pPr>
      <w:hyperlink w:anchor="_Toc6168" w:history="1">
        <w:r>
          <w:rPr>
            <w:rFonts w:ascii="仿宋" w:eastAsia="仿宋" w:hAnsi="仿宋" w:cs="仿宋" w:hint="eastAsia"/>
            <w:lang w:eastAsia="zh-CN"/>
          </w:rPr>
          <w:t>(二)、土建工程设计年限及安全等级</w:t>
        </w:r>
        <w:r>
          <w:tab/>
        </w:r>
        <w:r>
          <w:fldChar w:fldCharType="begin"/>
        </w:r>
        <w:r>
          <w:instrText xml:space="preserve"> PAGEREF _Toc6168 \h </w:instrText>
        </w:r>
        <w:r>
          <w:fldChar w:fldCharType="separate"/>
        </w:r>
        <w:r>
          <w:t>20</w:t>
        </w:r>
        <w:r>
          <w:fldChar w:fldCharType="end"/>
        </w:r>
      </w:hyperlink>
    </w:p>
    <w:p>
      <w:pPr>
        <w:pStyle w:val="TOC2"/>
        <w:tabs>
          <w:tab w:val="right" w:leader="dot" w:pos="8306"/>
        </w:tabs>
      </w:pPr>
      <w:hyperlink w:anchor="_Toc24562" w:history="1">
        <w:r>
          <w:rPr>
            <w:rFonts w:ascii="仿宋" w:eastAsia="仿宋" w:hAnsi="仿宋" w:cs="仿宋" w:hint="eastAsia"/>
            <w:lang w:eastAsia="zh-CN"/>
          </w:rPr>
          <w:t>(三)、建筑工程设计总体要求</w:t>
        </w:r>
        <w:r>
          <w:tab/>
        </w:r>
        <w:r>
          <w:fldChar w:fldCharType="begin"/>
        </w:r>
        <w:r>
          <w:instrText xml:space="preserve"> PAGEREF _Toc24562 \h </w:instrText>
        </w:r>
        <w:r>
          <w:fldChar w:fldCharType="separate"/>
        </w:r>
        <w:r>
          <w:t>21</w:t>
        </w:r>
        <w:r>
          <w:fldChar w:fldCharType="end"/>
        </w:r>
      </w:hyperlink>
    </w:p>
    <w:p>
      <w:pPr>
        <w:pStyle w:val="TOC2"/>
        <w:tabs>
          <w:tab w:val="right" w:leader="dot" w:pos="8306"/>
        </w:tabs>
      </w:pPr>
      <w:hyperlink w:anchor="_Toc19519" w:history="1">
        <w:r>
          <w:rPr>
            <w:rFonts w:ascii="仿宋" w:eastAsia="仿宋" w:hAnsi="仿宋" w:cs="仿宋" w:hint="eastAsia"/>
            <w:lang w:eastAsia="zh-CN"/>
          </w:rPr>
          <w:t>(四)、土建工程建设指标</w:t>
        </w:r>
        <w:r>
          <w:tab/>
        </w:r>
        <w:r>
          <w:fldChar w:fldCharType="begin"/>
        </w:r>
        <w:r>
          <w:instrText xml:space="preserve"> PAGEREF _Toc19519 \h </w:instrText>
        </w:r>
        <w:r>
          <w:fldChar w:fldCharType="separate"/>
        </w:r>
        <w:r>
          <w:t>22</w:t>
        </w:r>
        <w:r>
          <w:fldChar w:fldCharType="end"/>
        </w:r>
      </w:hyperlink>
    </w:p>
    <w:p>
      <w:pPr>
        <w:pStyle w:val="TOC1"/>
        <w:tabs>
          <w:tab w:val="right" w:leader="dot" w:pos="8306"/>
        </w:tabs>
      </w:pPr>
      <w:hyperlink w:anchor="_Toc3833" w:history="1">
        <w:r>
          <w:rPr>
            <w:rFonts w:ascii="仿宋" w:eastAsia="仿宋" w:hAnsi="仿宋" w:cs="仿宋" w:hint="eastAsia"/>
            <w:lang w:eastAsia="zh-CN"/>
          </w:rPr>
          <w:t>七、生产安全保护</w:t>
        </w:r>
        <w:r>
          <w:tab/>
        </w:r>
        <w:r>
          <w:fldChar w:fldCharType="begin"/>
        </w:r>
        <w:r>
          <w:instrText xml:space="preserve"> PAGEREF _Toc3833 \h </w:instrText>
        </w:r>
        <w:r>
          <w:fldChar w:fldCharType="separate"/>
        </w:r>
        <w:r>
          <w:t>22</w:t>
        </w:r>
        <w:r>
          <w:fldChar w:fldCharType="end"/>
        </w:r>
      </w:hyperlink>
    </w:p>
    <w:p>
      <w:pPr>
        <w:pStyle w:val="TOC2"/>
        <w:tabs>
          <w:tab w:val="right" w:leader="dot" w:pos="8306"/>
        </w:tabs>
      </w:pPr>
      <w:hyperlink w:anchor="_Toc30302" w:history="1">
        <w:r>
          <w:rPr>
            <w:rFonts w:ascii="仿宋" w:eastAsia="仿宋" w:hAnsi="仿宋" w:cs="仿宋" w:hint="eastAsia"/>
            <w:lang w:eastAsia="zh-CN"/>
          </w:rPr>
          <w:t>(一)、消防安全</w:t>
        </w:r>
        <w:r>
          <w:tab/>
        </w:r>
        <w:r>
          <w:fldChar w:fldCharType="begin"/>
        </w:r>
        <w:r>
          <w:instrText xml:space="preserve"> PAGEREF _Toc30302 \h </w:instrText>
        </w:r>
        <w:r>
          <w:fldChar w:fldCharType="separate"/>
        </w:r>
        <w:r>
          <w:t>22</w:t>
        </w:r>
        <w:r>
          <w:fldChar w:fldCharType="end"/>
        </w:r>
      </w:hyperlink>
    </w:p>
    <w:p>
      <w:pPr>
        <w:pStyle w:val="TOC2"/>
        <w:tabs>
          <w:tab w:val="right" w:leader="dot" w:pos="8306"/>
        </w:tabs>
      </w:pPr>
      <w:hyperlink w:anchor="_Toc7716" w:history="1">
        <w:r>
          <w:rPr>
            <w:rFonts w:ascii="仿宋" w:eastAsia="仿宋" w:hAnsi="仿宋" w:cs="仿宋" w:hint="eastAsia"/>
            <w:lang w:eastAsia="zh-CN"/>
          </w:rPr>
          <w:t>(二)、防火防爆总图布置措施</w:t>
        </w:r>
        <w:r>
          <w:tab/>
        </w:r>
        <w:r>
          <w:fldChar w:fldCharType="begin"/>
        </w:r>
        <w:r>
          <w:instrText xml:space="preserve"> PAGEREF _Toc7716 \h </w:instrText>
        </w:r>
        <w:r>
          <w:fldChar w:fldCharType="separate"/>
        </w:r>
        <w:r>
          <w:t>23</w:t>
        </w:r>
        <w:r>
          <w:fldChar w:fldCharType="end"/>
        </w:r>
      </w:hyperlink>
    </w:p>
    <w:p>
      <w:pPr>
        <w:pStyle w:val="TOC2"/>
        <w:tabs>
          <w:tab w:val="right" w:leader="dot" w:pos="8306"/>
        </w:tabs>
      </w:pPr>
      <w:hyperlink w:anchor="_Toc1760" w:history="1">
        <w:r>
          <w:rPr>
            <w:rFonts w:ascii="仿宋" w:eastAsia="仿宋" w:hAnsi="仿宋" w:cs="仿宋" w:hint="eastAsia"/>
            <w:lang w:eastAsia="zh-CN"/>
          </w:rPr>
          <w:t>(三)、自然灾害防范措施</w:t>
        </w:r>
        <w:r>
          <w:tab/>
        </w:r>
        <w:r>
          <w:fldChar w:fldCharType="begin"/>
        </w:r>
        <w:r>
          <w:instrText xml:space="preserve"> PAGEREF _Toc1760 \h </w:instrText>
        </w:r>
        <w:r>
          <w:fldChar w:fldCharType="separate"/>
        </w:r>
        <w:r>
          <w:t>24</w:t>
        </w:r>
        <w:r>
          <w:fldChar w:fldCharType="end"/>
        </w:r>
      </w:hyperlink>
    </w:p>
    <w:p>
      <w:pPr>
        <w:pStyle w:val="TOC2"/>
        <w:tabs>
          <w:tab w:val="right" w:leader="dot" w:pos="8306"/>
        </w:tabs>
      </w:pPr>
      <w:hyperlink w:anchor="_Toc32432" w:history="1">
        <w:r>
          <w:rPr>
            <w:rFonts w:ascii="仿宋" w:eastAsia="仿宋" w:hAnsi="仿宋" w:cs="仿宋" w:hint="eastAsia"/>
            <w:lang w:eastAsia="zh-CN"/>
          </w:rPr>
          <w:t>(四)、安全色及安全标志使用要求</w:t>
        </w:r>
        <w:r>
          <w:tab/>
        </w:r>
        <w:r>
          <w:fldChar w:fldCharType="begin"/>
        </w:r>
        <w:r>
          <w:instrText xml:space="preserve"> PAGEREF _Toc32432 \h </w:instrText>
        </w:r>
        <w:r>
          <w:fldChar w:fldCharType="separate"/>
        </w:r>
        <w:r>
          <w:t>25</w:t>
        </w:r>
        <w:r>
          <w:fldChar w:fldCharType="end"/>
        </w:r>
      </w:hyperlink>
    </w:p>
    <w:p>
      <w:pPr>
        <w:pStyle w:val="TOC2"/>
        <w:tabs>
          <w:tab w:val="right" w:leader="dot" w:pos="8306"/>
        </w:tabs>
      </w:pPr>
      <w:hyperlink w:anchor="_Toc19111" w:history="1">
        <w:r>
          <w:rPr>
            <w:rFonts w:ascii="仿宋" w:eastAsia="仿宋" w:hAnsi="仿宋" w:cs="仿宋" w:hint="eastAsia"/>
            <w:lang w:eastAsia="zh-CN"/>
          </w:rPr>
          <w:t>(五)、防尘防毒措施</w:t>
        </w:r>
        <w:r>
          <w:tab/>
        </w:r>
        <w:r>
          <w:fldChar w:fldCharType="begin"/>
        </w:r>
        <w:r>
          <w:instrText xml:space="preserve"> PAGEREF _Toc19111 \h </w:instrText>
        </w:r>
        <w:r>
          <w:fldChar w:fldCharType="separate"/>
        </w:r>
        <w:r>
          <w:t>26</w:t>
        </w:r>
        <w:r>
          <w:fldChar w:fldCharType="end"/>
        </w:r>
      </w:hyperlink>
    </w:p>
    <w:p>
      <w:pPr>
        <w:pStyle w:val="TOC2"/>
        <w:tabs>
          <w:tab w:val="right" w:leader="dot" w:pos="8306"/>
        </w:tabs>
      </w:pPr>
      <w:hyperlink w:anchor="_Toc12354" w:history="1">
        <w:r>
          <w:rPr>
            <w:rFonts w:ascii="仿宋" w:eastAsia="仿宋" w:hAnsi="仿宋" w:cs="仿宋" w:hint="eastAsia"/>
            <w:lang w:eastAsia="zh-CN"/>
          </w:rPr>
          <w:t>(六)、防静电、触电防护及防雷措施</w:t>
        </w:r>
        <w:r>
          <w:tab/>
        </w:r>
        <w:r>
          <w:fldChar w:fldCharType="begin"/>
        </w:r>
        <w:r>
          <w:instrText xml:space="preserve"> PAGEREF _Toc12354 \h </w:instrText>
        </w:r>
        <w:r>
          <w:fldChar w:fldCharType="separate"/>
        </w:r>
        <w:r>
          <w:t>27</w:t>
        </w:r>
        <w:r>
          <w:fldChar w:fldCharType="end"/>
        </w:r>
      </w:hyperlink>
    </w:p>
    <w:p>
      <w:pPr>
        <w:pStyle w:val="TOC2"/>
        <w:tabs>
          <w:tab w:val="right" w:leader="dot" w:pos="8306"/>
        </w:tabs>
      </w:pPr>
      <w:hyperlink w:anchor="_Toc14303" w:history="1">
        <w:r>
          <w:rPr>
            <w:rFonts w:ascii="仿宋" w:eastAsia="仿宋" w:hAnsi="仿宋" w:cs="仿宋" w:hint="eastAsia"/>
            <w:lang w:eastAsia="zh-CN"/>
          </w:rPr>
          <w:t>(七)、机械设备安全保障措施</w:t>
        </w:r>
        <w:r>
          <w:tab/>
        </w:r>
        <w:r>
          <w:fldChar w:fldCharType="begin"/>
        </w:r>
        <w:r>
          <w:instrText xml:space="preserve"> PAGEREF _Toc14303 \h </w:instrText>
        </w:r>
        <w:r>
          <w:fldChar w:fldCharType="separate"/>
        </w:r>
        <w:r>
          <w:t>28</w:t>
        </w:r>
        <w:r>
          <w:fldChar w:fldCharType="end"/>
        </w:r>
      </w:hyperlink>
    </w:p>
    <w:p>
      <w:pPr>
        <w:pStyle w:val="TOC1"/>
        <w:tabs>
          <w:tab w:val="right" w:leader="dot" w:pos="8306"/>
        </w:tabs>
      </w:pPr>
      <w:hyperlink w:anchor="_Toc30957" w:history="1">
        <w:r>
          <w:rPr>
            <w:rFonts w:ascii="仿宋" w:eastAsia="仿宋" w:hAnsi="仿宋" w:cs="仿宋" w:hint="eastAsia"/>
            <w:lang w:eastAsia="zh-CN"/>
          </w:rPr>
          <w:t>八、医疗美容项目人力资源培养与发展</w:t>
        </w:r>
        <w:r>
          <w:tab/>
        </w:r>
        <w:r>
          <w:fldChar w:fldCharType="begin"/>
        </w:r>
        <w:r>
          <w:instrText xml:space="preserve"> PAGEREF _Toc30957 \h </w:instrText>
        </w:r>
        <w:r>
          <w:fldChar w:fldCharType="separate"/>
        </w:r>
        <w:r>
          <w:t>30</w:t>
        </w:r>
        <w:r>
          <w:fldChar w:fldCharType="end"/>
        </w:r>
      </w:hyperlink>
    </w:p>
    <w:p>
      <w:pPr>
        <w:pStyle w:val="TOC2"/>
        <w:tabs>
          <w:tab w:val="right" w:leader="dot" w:pos="8306"/>
        </w:tabs>
      </w:pPr>
      <w:hyperlink w:anchor="_Toc27268" w:history="1">
        <w:r>
          <w:rPr>
            <w:rFonts w:ascii="仿宋" w:eastAsia="仿宋" w:hAnsi="仿宋" w:cs="仿宋" w:hint="eastAsia"/>
            <w:lang w:eastAsia="zh-CN"/>
          </w:rPr>
          <w:t>(一)、人才需求与规划</w:t>
        </w:r>
        <w:r>
          <w:tab/>
        </w:r>
        <w:r>
          <w:fldChar w:fldCharType="begin"/>
        </w:r>
        <w:r>
          <w:instrText xml:space="preserve"> PAGEREF _Toc27268 \h </w:instrText>
        </w:r>
        <w:r>
          <w:fldChar w:fldCharType="separate"/>
        </w:r>
        <w:r>
          <w:t>30</w:t>
        </w:r>
        <w:r>
          <w:fldChar w:fldCharType="end"/>
        </w:r>
      </w:hyperlink>
    </w:p>
    <w:p>
      <w:pPr>
        <w:pStyle w:val="TOC2"/>
        <w:tabs>
          <w:tab w:val="right" w:leader="dot" w:pos="8306"/>
        </w:tabs>
      </w:pPr>
      <w:hyperlink w:anchor="_Toc550" w:history="1">
        <w:r>
          <w:rPr>
            <w:rFonts w:ascii="仿宋" w:eastAsia="仿宋" w:hAnsi="仿宋" w:cs="仿宋" w:hint="eastAsia"/>
            <w:lang w:eastAsia="zh-CN"/>
          </w:rPr>
          <w:t>(二)、培训与发展计划</w:t>
        </w:r>
        <w:r>
          <w:tab/>
        </w:r>
        <w:r>
          <w:fldChar w:fldCharType="begin"/>
        </w:r>
        <w:r>
          <w:instrText xml:space="preserve"> PAGEREF _Toc550 \h </w:instrText>
        </w:r>
        <w:r>
          <w:fldChar w:fldCharType="separate"/>
        </w:r>
        <w:r>
          <w:t>30</w:t>
        </w:r>
        <w:r>
          <w:fldChar w:fldCharType="end"/>
        </w:r>
      </w:hyperlink>
    </w:p>
    <w:p>
      <w:pPr>
        <w:pStyle w:val="TOC1"/>
        <w:tabs>
          <w:tab w:val="right" w:leader="dot" w:pos="8306"/>
        </w:tabs>
      </w:pPr>
      <w:hyperlink w:anchor="_Toc5627" w:history="1">
        <w:r>
          <w:rPr>
            <w:rFonts w:ascii="仿宋" w:eastAsia="仿宋" w:hAnsi="仿宋" w:cs="仿宋" w:hint="eastAsia"/>
            <w:lang w:eastAsia="zh-CN"/>
          </w:rPr>
          <w:t>九、医疗美容项目社会影响</w:t>
        </w:r>
        <w:r>
          <w:tab/>
        </w:r>
        <w:r>
          <w:fldChar w:fldCharType="begin"/>
        </w:r>
        <w:r>
          <w:instrText xml:space="preserve"> PAGEREF _Toc5627 \h </w:instrText>
        </w:r>
        <w:r>
          <w:fldChar w:fldCharType="separate"/>
        </w:r>
        <w:r>
          <w:t>31</w:t>
        </w:r>
        <w:r>
          <w:fldChar w:fldCharType="end"/>
        </w:r>
      </w:hyperlink>
    </w:p>
    <w:p>
      <w:pPr>
        <w:pStyle w:val="TOC2"/>
        <w:tabs>
          <w:tab w:val="right" w:leader="dot" w:pos="8306"/>
        </w:tabs>
      </w:pPr>
      <w:hyperlink w:anchor="_Toc10878" w:history="1">
        <w:r>
          <w:rPr>
            <w:rFonts w:ascii="仿宋" w:eastAsia="仿宋" w:hAnsi="仿宋" w:cs="仿宋" w:hint="eastAsia"/>
            <w:lang w:eastAsia="zh-CN"/>
          </w:rPr>
          <w:t>(一)、社会责任与义务</w:t>
        </w:r>
        <w:r>
          <w:tab/>
        </w:r>
        <w:r>
          <w:fldChar w:fldCharType="begin"/>
        </w:r>
        <w:r>
          <w:instrText xml:space="preserve"> PAGEREF _Toc10878 \h </w:instrText>
        </w:r>
        <w:r>
          <w:fldChar w:fldCharType="separate"/>
        </w:r>
        <w:r>
          <w:t>31</w:t>
        </w:r>
        <w:r>
          <w:fldChar w:fldCharType="end"/>
        </w:r>
      </w:hyperlink>
    </w:p>
    <w:p>
      <w:pPr>
        <w:pStyle w:val="TOC2"/>
        <w:tabs>
          <w:tab w:val="right" w:leader="dot" w:pos="8306"/>
        </w:tabs>
      </w:pPr>
      <w:hyperlink w:anchor="_Toc7264" w:history="1">
        <w:r>
          <w:rPr>
            <w:rFonts w:ascii="仿宋" w:eastAsia="仿宋" w:hAnsi="仿宋" w:cs="仿宋" w:hint="eastAsia"/>
            <w:lang w:eastAsia="zh-CN"/>
          </w:rPr>
          <w:t>(二)、社会参与与沟通</w:t>
        </w:r>
        <w:r>
          <w:tab/>
        </w:r>
        <w:r>
          <w:fldChar w:fldCharType="begin"/>
        </w:r>
        <w:r>
          <w:instrText xml:space="preserve"> PAGEREF _Toc7264 \h </w:instrText>
        </w:r>
        <w:r>
          <w:fldChar w:fldCharType="separate"/>
        </w:r>
        <w:r>
          <w:t>32</w:t>
        </w:r>
        <w:r>
          <w:fldChar w:fldCharType="end"/>
        </w:r>
      </w:hyperlink>
    </w:p>
    <w:p>
      <w:pPr>
        <w:pStyle w:val="TOC1"/>
        <w:tabs>
          <w:tab w:val="right" w:leader="dot" w:pos="8306"/>
        </w:tabs>
      </w:pPr>
      <w:hyperlink w:anchor="_Toc6693" w:history="1">
        <w:r>
          <w:rPr>
            <w:rFonts w:ascii="仿宋" w:eastAsia="仿宋" w:hAnsi="仿宋" w:cs="仿宋" w:hint="eastAsia"/>
            <w:lang w:eastAsia="zh-CN"/>
          </w:rPr>
          <w:t>十、医疗美容项目技术管理</w:t>
        </w:r>
        <w:r>
          <w:tab/>
        </w:r>
        <w:r>
          <w:fldChar w:fldCharType="begin"/>
        </w:r>
        <w:r>
          <w:instrText xml:space="preserve"> PAGEREF _Toc6693 \h </w:instrText>
        </w:r>
        <w:r>
          <w:fldChar w:fldCharType="separate"/>
        </w:r>
        <w:r>
          <w:t>33</w:t>
        </w:r>
        <w:r>
          <w:fldChar w:fldCharType="end"/>
        </w:r>
      </w:hyperlink>
    </w:p>
    <w:p>
      <w:pPr>
        <w:pStyle w:val="TOC2"/>
        <w:tabs>
          <w:tab w:val="right" w:leader="dot" w:pos="8306"/>
        </w:tabs>
      </w:pPr>
      <w:hyperlink w:anchor="_Toc16775" w:history="1">
        <w:r>
          <w:rPr>
            <w:rFonts w:ascii="仿宋" w:eastAsia="仿宋" w:hAnsi="仿宋" w:cs="仿宋" w:hint="eastAsia"/>
            <w:lang w:eastAsia="zh-CN"/>
          </w:rPr>
          <w:t>(一)、技术方案选用方向</w:t>
        </w:r>
        <w:r>
          <w:tab/>
        </w:r>
        <w:r>
          <w:fldChar w:fldCharType="begin"/>
        </w:r>
        <w:r>
          <w:instrText xml:space="preserve"> PAGEREF _Toc16775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53" w:history="1">
        <w:r>
          <w:rPr>
            <w:rFonts w:ascii="仿宋" w:eastAsia="仿宋" w:hAnsi="仿宋" w:cs="仿宋" w:hint="eastAsia"/>
            <w:lang w:eastAsia="zh-CN"/>
          </w:rPr>
          <w:t>(二)、工艺技术方案选用原则</w:t>
        </w:r>
        <w:r>
          <w:tab/>
        </w:r>
        <w:r>
          <w:fldChar w:fldCharType="begin"/>
        </w:r>
        <w:r>
          <w:instrText xml:space="preserve"> PAGEREF _Toc22653 \h </w:instrText>
        </w:r>
        <w:r>
          <w:fldChar w:fldCharType="separate"/>
        </w:r>
        <w:r>
          <w:t>34</w:t>
        </w:r>
        <w:r>
          <w:fldChar w:fldCharType="end"/>
        </w:r>
      </w:hyperlink>
    </w:p>
    <w:p>
      <w:pPr>
        <w:pStyle w:val="TOC2"/>
        <w:tabs>
          <w:tab w:val="right" w:leader="dot" w:pos="8306"/>
        </w:tabs>
      </w:pPr>
      <w:hyperlink w:anchor="_Toc24254" w:history="1">
        <w:r>
          <w:rPr>
            <w:rFonts w:ascii="仿宋" w:eastAsia="仿宋" w:hAnsi="仿宋" w:cs="仿宋" w:hint="eastAsia"/>
            <w:lang w:eastAsia="zh-CN"/>
          </w:rPr>
          <w:t>(三)、工艺技术方案要求</w:t>
        </w:r>
        <w:r>
          <w:tab/>
        </w:r>
        <w:r>
          <w:fldChar w:fldCharType="begin"/>
        </w:r>
        <w:r>
          <w:instrText xml:space="preserve"> PAGEREF _Toc24254 \h </w:instrText>
        </w:r>
        <w:r>
          <w:fldChar w:fldCharType="separate"/>
        </w:r>
        <w:r>
          <w:t>36</w:t>
        </w:r>
        <w:r>
          <w:fldChar w:fldCharType="end"/>
        </w:r>
      </w:hyperlink>
    </w:p>
    <w:p>
      <w:pPr>
        <w:pStyle w:val="TOC1"/>
        <w:tabs>
          <w:tab w:val="right" w:leader="dot" w:pos="8306"/>
        </w:tabs>
      </w:pPr>
      <w:hyperlink w:anchor="_Toc21315" w:history="1">
        <w:r>
          <w:rPr>
            <w:rFonts w:ascii="仿宋" w:eastAsia="仿宋" w:hAnsi="仿宋" w:cs="仿宋" w:hint="eastAsia"/>
            <w:lang w:eastAsia="zh-CN"/>
          </w:rPr>
          <w:t>十一、医疗美容项目人力资源管理</w:t>
        </w:r>
        <w:r>
          <w:tab/>
        </w:r>
        <w:r>
          <w:fldChar w:fldCharType="begin"/>
        </w:r>
        <w:r>
          <w:instrText xml:space="preserve"> PAGEREF _Toc21315 \h </w:instrText>
        </w:r>
        <w:r>
          <w:fldChar w:fldCharType="separate"/>
        </w:r>
        <w:r>
          <w:t>39</w:t>
        </w:r>
        <w:r>
          <w:fldChar w:fldCharType="end"/>
        </w:r>
      </w:hyperlink>
    </w:p>
    <w:p>
      <w:pPr>
        <w:pStyle w:val="TOC2"/>
        <w:tabs>
          <w:tab w:val="right" w:leader="dot" w:pos="8306"/>
        </w:tabs>
      </w:pPr>
      <w:hyperlink w:anchor="_Toc26059" w:history="1">
        <w:r>
          <w:rPr>
            <w:rFonts w:ascii="仿宋" w:eastAsia="仿宋" w:hAnsi="仿宋" w:cs="仿宋" w:hint="eastAsia"/>
            <w:lang w:eastAsia="zh-CN"/>
          </w:rPr>
          <w:t>(一)、建立健全的预算管理制度</w:t>
        </w:r>
        <w:r>
          <w:tab/>
        </w:r>
        <w:r>
          <w:fldChar w:fldCharType="begin"/>
        </w:r>
        <w:r>
          <w:instrText xml:space="preserve"> PAGEREF _Toc26059 \h </w:instrText>
        </w:r>
        <w:r>
          <w:fldChar w:fldCharType="separate"/>
        </w:r>
        <w:r>
          <w:t>39</w:t>
        </w:r>
        <w:r>
          <w:fldChar w:fldCharType="end"/>
        </w:r>
      </w:hyperlink>
    </w:p>
    <w:p>
      <w:pPr>
        <w:pStyle w:val="TOC2"/>
        <w:tabs>
          <w:tab w:val="right" w:leader="dot" w:pos="8306"/>
        </w:tabs>
      </w:pPr>
      <w:hyperlink w:anchor="_Toc3105" w:history="1">
        <w:r>
          <w:rPr>
            <w:rFonts w:ascii="仿宋" w:eastAsia="仿宋" w:hAnsi="仿宋" w:cs="仿宋" w:hint="eastAsia"/>
            <w:lang w:eastAsia="zh-CN"/>
          </w:rPr>
          <w:t>(二)、加强资金流动监控</w:t>
        </w:r>
        <w:r>
          <w:tab/>
        </w:r>
        <w:r>
          <w:fldChar w:fldCharType="begin"/>
        </w:r>
        <w:r>
          <w:instrText xml:space="preserve"> PAGEREF _Toc3105 \h </w:instrText>
        </w:r>
        <w:r>
          <w:fldChar w:fldCharType="separate"/>
        </w:r>
        <w:r>
          <w:t>40</w:t>
        </w:r>
        <w:r>
          <w:fldChar w:fldCharType="end"/>
        </w:r>
      </w:hyperlink>
    </w:p>
    <w:p>
      <w:pPr>
        <w:pStyle w:val="TOC2"/>
        <w:tabs>
          <w:tab w:val="right" w:leader="dot" w:pos="8306"/>
        </w:tabs>
      </w:pPr>
      <w:hyperlink w:anchor="_Toc13506" w:history="1">
        <w:r>
          <w:rPr>
            <w:rFonts w:ascii="仿宋" w:eastAsia="仿宋" w:hAnsi="仿宋" w:cs="仿宋" w:hint="eastAsia"/>
            <w:lang w:eastAsia="zh-CN"/>
          </w:rPr>
          <w:t>(三)、制定完善的风险控制机制</w:t>
        </w:r>
        <w:r>
          <w:tab/>
        </w:r>
        <w:r>
          <w:fldChar w:fldCharType="begin"/>
        </w:r>
        <w:r>
          <w:instrText xml:space="preserve"> PAGEREF _Toc13506 \h </w:instrText>
        </w:r>
        <w:r>
          <w:fldChar w:fldCharType="separate"/>
        </w:r>
        <w:r>
          <w:t>41</w:t>
        </w:r>
        <w:r>
          <w:fldChar w:fldCharType="end"/>
        </w:r>
      </w:hyperlink>
    </w:p>
    <w:p>
      <w:pPr>
        <w:pStyle w:val="TOC2"/>
        <w:tabs>
          <w:tab w:val="right" w:leader="dot" w:pos="8306"/>
        </w:tabs>
      </w:pPr>
      <w:hyperlink w:anchor="_Toc1954" w:history="1">
        <w:r>
          <w:rPr>
            <w:rFonts w:ascii="仿宋" w:eastAsia="仿宋" w:hAnsi="仿宋" w:cs="仿宋" w:hint="eastAsia"/>
            <w:lang w:eastAsia="zh-CN"/>
          </w:rPr>
          <w:t>(四)、优化成本管理</w:t>
        </w:r>
        <w:r>
          <w:tab/>
        </w:r>
        <w:r>
          <w:fldChar w:fldCharType="begin"/>
        </w:r>
        <w:r>
          <w:instrText xml:space="preserve"> PAGEREF _Toc1954 \h </w:instrText>
        </w:r>
        <w:r>
          <w:fldChar w:fldCharType="separate"/>
        </w:r>
        <w:r>
          <w:t>43</w:t>
        </w:r>
        <w:r>
          <w:fldChar w:fldCharType="end"/>
        </w:r>
      </w:hyperlink>
    </w:p>
    <w:p>
      <w:pPr>
        <w:pStyle w:val="TOC1"/>
        <w:tabs>
          <w:tab w:val="right" w:leader="dot" w:pos="8306"/>
        </w:tabs>
      </w:pPr>
      <w:hyperlink w:anchor="_Toc2471" w:history="1">
        <w:r>
          <w:rPr>
            <w:rFonts w:ascii="仿宋" w:eastAsia="仿宋" w:hAnsi="仿宋" w:cs="仿宋" w:hint="eastAsia"/>
            <w:lang w:eastAsia="zh-CN"/>
          </w:rPr>
          <w:t>十二、医疗美容项目风险管理</w:t>
        </w:r>
        <w:r>
          <w:tab/>
        </w:r>
        <w:r>
          <w:fldChar w:fldCharType="begin"/>
        </w:r>
        <w:r>
          <w:instrText xml:space="preserve"> PAGEREF _Toc2471 \h </w:instrText>
        </w:r>
        <w:r>
          <w:fldChar w:fldCharType="separate"/>
        </w:r>
        <w:r>
          <w:t>44</w:t>
        </w:r>
        <w:r>
          <w:fldChar w:fldCharType="end"/>
        </w:r>
      </w:hyperlink>
    </w:p>
    <w:p>
      <w:pPr>
        <w:pStyle w:val="TOC2"/>
        <w:tabs>
          <w:tab w:val="right" w:leader="dot" w:pos="8306"/>
        </w:tabs>
      </w:pPr>
      <w:hyperlink w:anchor="_Toc12505" w:history="1">
        <w:r>
          <w:rPr>
            <w:rFonts w:ascii="仿宋" w:eastAsia="仿宋" w:hAnsi="仿宋" w:cs="仿宋" w:hint="eastAsia"/>
            <w:lang w:eastAsia="zh-CN"/>
          </w:rPr>
          <w:t>(一)、风险识别与评估</w:t>
        </w:r>
        <w:r>
          <w:tab/>
        </w:r>
        <w:r>
          <w:fldChar w:fldCharType="begin"/>
        </w:r>
        <w:r>
          <w:instrText xml:space="preserve"> PAGEREF _Toc12505 \h </w:instrText>
        </w:r>
        <w:r>
          <w:fldChar w:fldCharType="separate"/>
        </w:r>
        <w:r>
          <w:t>44</w:t>
        </w:r>
        <w:r>
          <w:fldChar w:fldCharType="end"/>
        </w:r>
      </w:hyperlink>
    </w:p>
    <w:p>
      <w:pPr>
        <w:pStyle w:val="TOC2"/>
        <w:tabs>
          <w:tab w:val="right" w:leader="dot" w:pos="8306"/>
        </w:tabs>
      </w:pPr>
      <w:hyperlink w:anchor="_Toc7155" w:history="1">
        <w:r>
          <w:rPr>
            <w:rFonts w:ascii="仿宋" w:eastAsia="仿宋" w:hAnsi="仿宋" w:cs="仿宋" w:hint="eastAsia"/>
            <w:lang w:eastAsia="zh-CN"/>
          </w:rPr>
          <w:t>(二)、风险应对策略</w:t>
        </w:r>
        <w:r>
          <w:tab/>
        </w:r>
        <w:r>
          <w:fldChar w:fldCharType="begin"/>
        </w:r>
        <w:r>
          <w:instrText xml:space="preserve"> PAGEREF _Toc7155 \h </w:instrText>
        </w:r>
        <w:r>
          <w:fldChar w:fldCharType="separate"/>
        </w:r>
        <w:r>
          <w:t>45</w:t>
        </w:r>
        <w:r>
          <w:fldChar w:fldCharType="end"/>
        </w:r>
      </w:hyperlink>
    </w:p>
    <w:p>
      <w:pPr>
        <w:pStyle w:val="TOC2"/>
        <w:tabs>
          <w:tab w:val="right" w:leader="dot" w:pos="8306"/>
        </w:tabs>
      </w:pPr>
      <w:hyperlink w:anchor="_Toc16193" w:history="1">
        <w:r>
          <w:rPr>
            <w:rFonts w:ascii="仿宋" w:eastAsia="仿宋" w:hAnsi="仿宋" w:cs="仿宋" w:hint="eastAsia"/>
            <w:lang w:eastAsia="zh-CN"/>
          </w:rPr>
          <w:t>(三)、风险监控与控制</w:t>
        </w:r>
        <w:r>
          <w:tab/>
        </w:r>
        <w:r>
          <w:fldChar w:fldCharType="begin"/>
        </w:r>
        <w:r>
          <w:instrText xml:space="preserve"> PAGEREF _Toc16193 \h </w:instrText>
        </w:r>
        <w:r>
          <w:fldChar w:fldCharType="separate"/>
        </w:r>
        <w:r>
          <w:t>47</w:t>
        </w:r>
        <w:r>
          <w:fldChar w:fldCharType="end"/>
        </w:r>
      </w:hyperlink>
    </w:p>
    <w:p>
      <w:pPr>
        <w:pStyle w:val="TOC1"/>
        <w:tabs>
          <w:tab w:val="right" w:leader="dot" w:pos="8306"/>
        </w:tabs>
      </w:pPr>
      <w:hyperlink w:anchor="_Toc21369" w:history="1">
        <w:r>
          <w:rPr>
            <w:rFonts w:ascii="仿宋" w:eastAsia="仿宋" w:hAnsi="仿宋" w:cs="仿宋" w:hint="eastAsia"/>
            <w:lang w:eastAsia="zh-CN"/>
          </w:rPr>
          <w:t>十三、质量管理体系</w:t>
        </w:r>
        <w:r>
          <w:tab/>
        </w:r>
        <w:r>
          <w:fldChar w:fldCharType="begin"/>
        </w:r>
        <w:r>
          <w:instrText xml:space="preserve"> PAGEREF _Toc21369 \h </w:instrText>
        </w:r>
        <w:r>
          <w:fldChar w:fldCharType="separate"/>
        </w:r>
        <w:r>
          <w:t>48</w:t>
        </w:r>
        <w:r>
          <w:fldChar w:fldCharType="end"/>
        </w:r>
      </w:hyperlink>
    </w:p>
    <w:p>
      <w:pPr>
        <w:pStyle w:val="TOC2"/>
        <w:tabs>
          <w:tab w:val="right" w:leader="dot" w:pos="8306"/>
        </w:tabs>
      </w:pPr>
      <w:hyperlink w:anchor="_Toc22684" w:history="1">
        <w:r>
          <w:rPr>
            <w:rFonts w:ascii="仿宋" w:eastAsia="仿宋" w:hAnsi="仿宋" w:cs="仿宋" w:hint="eastAsia"/>
            <w:lang w:eastAsia="zh-CN"/>
          </w:rPr>
          <w:t>(一)、质量目标与方针</w:t>
        </w:r>
        <w:r>
          <w:tab/>
        </w:r>
        <w:r>
          <w:fldChar w:fldCharType="begin"/>
        </w:r>
        <w:r>
          <w:instrText xml:space="preserve"> PAGEREF _Toc22684 \h </w:instrText>
        </w:r>
        <w:r>
          <w:fldChar w:fldCharType="separate"/>
        </w:r>
        <w:r>
          <w:t>48</w:t>
        </w:r>
        <w:r>
          <w:fldChar w:fldCharType="end"/>
        </w:r>
      </w:hyperlink>
    </w:p>
    <w:p>
      <w:pPr>
        <w:pStyle w:val="TOC2"/>
        <w:tabs>
          <w:tab w:val="right" w:leader="dot" w:pos="8306"/>
        </w:tabs>
      </w:pPr>
      <w:hyperlink w:anchor="_Toc3903" w:history="1">
        <w:r>
          <w:rPr>
            <w:rFonts w:ascii="仿宋" w:eastAsia="仿宋" w:hAnsi="仿宋" w:cs="仿宋" w:hint="eastAsia"/>
            <w:lang w:eastAsia="zh-CN"/>
          </w:rPr>
          <w:t>(二)、质量管理责任</w:t>
        </w:r>
        <w:r>
          <w:tab/>
        </w:r>
        <w:r>
          <w:fldChar w:fldCharType="begin"/>
        </w:r>
        <w:r>
          <w:instrText xml:space="preserve"> PAGEREF _Toc3903 \h </w:instrText>
        </w:r>
        <w:r>
          <w:fldChar w:fldCharType="separate"/>
        </w:r>
        <w:r>
          <w:t>49</w:t>
        </w:r>
        <w:r>
          <w:fldChar w:fldCharType="end"/>
        </w:r>
      </w:hyperlink>
    </w:p>
    <w:p>
      <w:pPr>
        <w:pStyle w:val="TOC2"/>
        <w:tabs>
          <w:tab w:val="right" w:leader="dot" w:pos="8306"/>
        </w:tabs>
      </w:pPr>
      <w:hyperlink w:anchor="_Toc14051" w:history="1">
        <w:r>
          <w:rPr>
            <w:rFonts w:ascii="仿宋" w:eastAsia="仿宋" w:hAnsi="仿宋" w:cs="仿宋" w:hint="eastAsia"/>
            <w:lang w:eastAsia="zh-CN"/>
          </w:rPr>
          <w:t>(三)、质量管理体系文件</w:t>
        </w:r>
        <w:r>
          <w:tab/>
        </w:r>
        <w:r>
          <w:fldChar w:fldCharType="begin"/>
        </w:r>
        <w:r>
          <w:instrText xml:space="preserve"> PAGEREF _Toc14051 \h </w:instrText>
        </w:r>
        <w:r>
          <w:fldChar w:fldCharType="separate"/>
        </w:r>
        <w:r>
          <w:t>50</w:t>
        </w:r>
        <w:r>
          <w:fldChar w:fldCharType="end"/>
        </w:r>
      </w:hyperlink>
    </w:p>
    <w:p>
      <w:pPr>
        <w:pStyle w:val="TOC2"/>
        <w:tabs>
          <w:tab w:val="right" w:leader="dot" w:pos="8306"/>
        </w:tabs>
      </w:pPr>
      <w:hyperlink w:anchor="_Toc17473" w:history="1">
        <w:r>
          <w:rPr>
            <w:rFonts w:ascii="仿宋" w:eastAsia="仿宋" w:hAnsi="仿宋" w:cs="仿宋" w:hint="eastAsia"/>
            <w:lang w:eastAsia="zh-CN"/>
          </w:rPr>
          <w:t>(四)、质量培训与教育</w:t>
        </w:r>
        <w:r>
          <w:tab/>
        </w:r>
        <w:r>
          <w:fldChar w:fldCharType="begin"/>
        </w:r>
        <w:r>
          <w:instrText xml:space="preserve"> PAGEREF _Toc17473 \h </w:instrText>
        </w:r>
        <w:r>
          <w:fldChar w:fldCharType="separate"/>
        </w:r>
        <w:r>
          <w:t>52</w:t>
        </w:r>
        <w:r>
          <w:fldChar w:fldCharType="end"/>
        </w:r>
      </w:hyperlink>
    </w:p>
    <w:p>
      <w:pPr>
        <w:pStyle w:val="TOC2"/>
        <w:tabs>
          <w:tab w:val="right" w:leader="dot" w:pos="8306"/>
        </w:tabs>
      </w:pPr>
      <w:hyperlink w:anchor="_Toc6778" w:history="1">
        <w:r>
          <w:rPr>
            <w:rFonts w:ascii="仿宋" w:eastAsia="仿宋" w:hAnsi="仿宋" w:cs="仿宋" w:hint="eastAsia"/>
            <w:lang w:eastAsia="zh-CN"/>
          </w:rPr>
          <w:t>(五)、质量审核与评价</w:t>
        </w:r>
        <w:r>
          <w:tab/>
        </w:r>
        <w:r>
          <w:fldChar w:fldCharType="begin"/>
        </w:r>
        <w:r>
          <w:instrText xml:space="preserve"> PAGEREF _Toc6778 \h </w:instrText>
        </w:r>
        <w:r>
          <w:fldChar w:fldCharType="separate"/>
        </w:r>
        <w:r>
          <w:t>54</w:t>
        </w:r>
        <w:r>
          <w:fldChar w:fldCharType="end"/>
        </w:r>
      </w:hyperlink>
    </w:p>
    <w:p>
      <w:pPr>
        <w:pStyle w:val="TOC2"/>
        <w:tabs>
          <w:tab w:val="right" w:leader="dot" w:pos="8306"/>
        </w:tabs>
      </w:pPr>
      <w:hyperlink w:anchor="_Toc15168" w:history="1">
        <w:r>
          <w:rPr>
            <w:rFonts w:ascii="仿宋" w:eastAsia="仿宋" w:hAnsi="仿宋" w:cs="仿宋" w:hint="eastAsia"/>
            <w:lang w:eastAsia="zh-CN"/>
          </w:rPr>
          <w:t>(六)、不符合与纠正措施</w:t>
        </w:r>
        <w:r>
          <w:tab/>
        </w:r>
        <w:r>
          <w:fldChar w:fldCharType="begin"/>
        </w:r>
        <w:r>
          <w:instrText xml:space="preserve"> PAGEREF _Toc15168 \h </w:instrText>
        </w:r>
        <w:r>
          <w:fldChar w:fldCharType="separate"/>
        </w:r>
        <w:r>
          <w:t>55</w:t>
        </w:r>
        <w:r>
          <w:fldChar w:fldCharType="end"/>
        </w:r>
      </w:hyperlink>
    </w:p>
    <w:p>
      <w:pPr>
        <w:pStyle w:val="TOC1"/>
        <w:tabs>
          <w:tab w:val="right" w:leader="dot" w:pos="8306"/>
        </w:tabs>
      </w:pPr>
      <w:hyperlink w:anchor="_Toc21324" w:history="1">
        <w:r>
          <w:rPr>
            <w:rFonts w:ascii="仿宋" w:eastAsia="仿宋" w:hAnsi="仿宋" w:cs="仿宋" w:hint="eastAsia"/>
            <w:lang w:eastAsia="zh-CN"/>
          </w:rPr>
          <w:t>十四、医疗美容项目实施保障措施</w:t>
        </w:r>
        <w:r>
          <w:tab/>
        </w:r>
        <w:r>
          <w:fldChar w:fldCharType="begin"/>
        </w:r>
        <w:r>
          <w:instrText xml:space="preserve"> PAGEREF _Toc21324 \h </w:instrText>
        </w:r>
        <w:r>
          <w:fldChar w:fldCharType="separate"/>
        </w:r>
        <w:r>
          <w:t>56</w:t>
        </w:r>
        <w:r>
          <w:fldChar w:fldCharType="end"/>
        </w:r>
      </w:hyperlink>
    </w:p>
    <w:p>
      <w:pPr>
        <w:pStyle w:val="TOC2"/>
        <w:tabs>
          <w:tab w:val="right" w:leader="dot" w:pos="8306"/>
        </w:tabs>
      </w:pPr>
      <w:hyperlink w:anchor="_Toc11779" w:history="1">
        <w:r>
          <w:rPr>
            <w:rFonts w:ascii="仿宋" w:eastAsia="仿宋" w:hAnsi="仿宋" w:cs="仿宋" w:hint="eastAsia"/>
            <w:lang w:eastAsia="zh-CN"/>
          </w:rPr>
          <w:t>(一)、医疗美容项目实施保障机制</w:t>
        </w:r>
        <w:r>
          <w:tab/>
        </w:r>
        <w:r>
          <w:fldChar w:fldCharType="begin"/>
        </w:r>
        <w:r>
          <w:instrText xml:space="preserve"> PAGEREF _Toc11779 \h </w:instrText>
        </w:r>
        <w:r>
          <w:fldChar w:fldCharType="separate"/>
        </w:r>
        <w:r>
          <w:t>56</w:t>
        </w:r>
        <w:r>
          <w:fldChar w:fldCharType="end"/>
        </w:r>
      </w:hyperlink>
    </w:p>
    <w:p>
      <w:pPr>
        <w:pStyle w:val="TOC2"/>
        <w:tabs>
          <w:tab w:val="right" w:leader="dot" w:pos="8306"/>
        </w:tabs>
      </w:pPr>
      <w:hyperlink w:anchor="_Toc16248" w:history="1">
        <w:r>
          <w:rPr>
            <w:rFonts w:ascii="仿宋" w:eastAsia="仿宋" w:hAnsi="仿宋" w:cs="仿宋" w:hint="eastAsia"/>
            <w:lang w:eastAsia="zh-CN"/>
          </w:rPr>
          <w:t>(二)、医疗美容项目法律合规要求</w:t>
        </w:r>
        <w:r>
          <w:tab/>
        </w:r>
        <w:r>
          <w:fldChar w:fldCharType="begin"/>
        </w:r>
        <w:r>
          <w:instrText xml:space="preserve"> PAGEREF _Toc16248 \h </w:instrText>
        </w:r>
        <w:r>
          <w:fldChar w:fldCharType="separate"/>
        </w:r>
        <w:r>
          <w:t>59</w:t>
        </w:r>
        <w:r>
          <w:fldChar w:fldCharType="end"/>
        </w:r>
      </w:hyperlink>
    </w:p>
    <w:p>
      <w:pPr>
        <w:pStyle w:val="TOC2"/>
        <w:tabs>
          <w:tab w:val="right" w:leader="dot" w:pos="8306"/>
        </w:tabs>
      </w:pPr>
      <w:hyperlink w:anchor="_Toc18365" w:history="1">
        <w:r>
          <w:rPr>
            <w:rFonts w:ascii="仿宋" w:eastAsia="仿宋" w:hAnsi="仿宋" w:cs="仿宋" w:hint="eastAsia"/>
            <w:lang w:eastAsia="zh-CN"/>
          </w:rPr>
          <w:t>(三)、医疗美容项目合同管理与法律事务</w:t>
        </w:r>
        <w:r>
          <w:tab/>
        </w:r>
        <w:r>
          <w:fldChar w:fldCharType="begin"/>
        </w:r>
        <w:r>
          <w:instrText xml:space="preserve"> PAGEREF _Toc18365 \h </w:instrText>
        </w:r>
        <w:r>
          <w:fldChar w:fldCharType="separate"/>
        </w:r>
        <w:r>
          <w:t>63</w:t>
        </w:r>
        <w:r>
          <w:fldChar w:fldCharType="end"/>
        </w:r>
      </w:hyperlink>
    </w:p>
    <w:p>
      <w:pPr>
        <w:pStyle w:val="TOC2"/>
        <w:tabs>
          <w:tab w:val="right" w:leader="dot" w:pos="8306"/>
        </w:tabs>
      </w:pPr>
      <w:hyperlink w:anchor="_Toc21683" w:history="1">
        <w:r>
          <w:rPr>
            <w:rFonts w:ascii="仿宋" w:eastAsia="仿宋" w:hAnsi="仿宋" w:cs="仿宋" w:hint="eastAsia"/>
            <w:lang w:eastAsia="zh-CN"/>
          </w:rPr>
          <w:t>(四)、医疗美容项目知识产权保护策略</w:t>
        </w:r>
        <w:r>
          <w:tab/>
        </w:r>
        <w:r>
          <w:fldChar w:fldCharType="begin"/>
        </w:r>
        <w:r>
          <w:instrText xml:space="preserve"> PAGEREF _Toc21683 \h </w:instrText>
        </w:r>
        <w:r>
          <w:fldChar w:fldCharType="separate"/>
        </w:r>
        <w:r>
          <w:t>70</w:t>
        </w:r>
        <w:r>
          <w:fldChar w:fldCharType="end"/>
        </w:r>
      </w:hyperlink>
    </w:p>
    <w:p>
      <w:pPr>
        <w:pStyle w:val="TOC1"/>
        <w:tabs>
          <w:tab w:val="right" w:leader="dot" w:pos="8306"/>
        </w:tabs>
      </w:pPr>
      <w:hyperlink w:anchor="_Toc26989" w:history="1">
        <w:r>
          <w:rPr>
            <w:rFonts w:ascii="仿宋" w:eastAsia="仿宋" w:hAnsi="仿宋" w:cs="仿宋" w:hint="eastAsia"/>
            <w:lang w:eastAsia="zh-CN"/>
          </w:rPr>
          <w:t>十五、医疗美容项目实施时间节点</w:t>
        </w:r>
        <w:r>
          <w:tab/>
        </w:r>
        <w:r>
          <w:fldChar w:fldCharType="begin"/>
        </w:r>
        <w:r>
          <w:instrText xml:space="preserve"> PAGEREF _Toc26989 \h </w:instrText>
        </w:r>
        <w:r>
          <w:fldChar w:fldCharType="separate"/>
        </w:r>
        <w:r>
          <w:t>72</w:t>
        </w:r>
        <w:r>
          <w:fldChar w:fldCharType="end"/>
        </w:r>
      </w:hyperlink>
    </w:p>
    <w:p>
      <w:pPr>
        <w:pStyle w:val="TOC2"/>
        <w:tabs>
          <w:tab w:val="right" w:leader="dot" w:pos="8306"/>
        </w:tabs>
      </w:pPr>
      <w:hyperlink w:anchor="_Toc12698" w:history="1">
        <w:r>
          <w:rPr>
            <w:rFonts w:ascii="仿宋" w:eastAsia="仿宋" w:hAnsi="仿宋" w:cs="仿宋" w:hint="eastAsia"/>
            <w:lang w:eastAsia="zh-CN"/>
          </w:rPr>
          <w:t>(一)、医疗美容项目启动阶段时间节点</w:t>
        </w:r>
        <w:r>
          <w:tab/>
        </w:r>
        <w:r>
          <w:fldChar w:fldCharType="begin"/>
        </w:r>
        <w:r>
          <w:instrText xml:space="preserve"> PAGEREF _Toc12698 \h </w:instrText>
        </w:r>
        <w:r>
          <w:fldChar w:fldCharType="separate"/>
        </w:r>
        <w:r>
          <w:t>72</w:t>
        </w:r>
        <w:r>
          <w:fldChar w:fldCharType="end"/>
        </w:r>
      </w:hyperlink>
    </w:p>
    <w:p>
      <w:pPr>
        <w:pStyle w:val="TOC2"/>
        <w:tabs>
          <w:tab w:val="right" w:leader="dot" w:pos="8306"/>
        </w:tabs>
      </w:pPr>
      <w:hyperlink w:anchor="_Toc23156" w:history="1">
        <w:r>
          <w:rPr>
            <w:rFonts w:ascii="仿宋" w:eastAsia="仿宋" w:hAnsi="仿宋" w:cs="仿宋" w:hint="eastAsia"/>
            <w:lang w:eastAsia="zh-CN"/>
          </w:rPr>
          <w:t>(二)、医疗美容项目执行阶段时间节点</w:t>
        </w:r>
        <w:r>
          <w:tab/>
        </w:r>
        <w:r>
          <w:fldChar w:fldCharType="begin"/>
        </w:r>
        <w:r>
          <w:instrText xml:space="preserve"> PAGEREF _Toc23156 \h </w:instrText>
        </w:r>
        <w:r>
          <w:fldChar w:fldCharType="separate"/>
        </w:r>
        <w:r>
          <w:t>73</w:t>
        </w:r>
        <w:r>
          <w:fldChar w:fldCharType="end"/>
        </w:r>
      </w:hyperlink>
    </w:p>
    <w:p>
      <w:pPr>
        <w:pStyle w:val="TOC2"/>
        <w:tabs>
          <w:tab w:val="right" w:leader="dot" w:pos="8306"/>
        </w:tabs>
      </w:pPr>
      <w:hyperlink w:anchor="_Toc24181" w:history="1">
        <w:r>
          <w:rPr>
            <w:rFonts w:ascii="仿宋" w:eastAsia="仿宋" w:hAnsi="仿宋" w:cs="仿宋" w:hint="eastAsia"/>
            <w:lang w:eastAsia="zh-CN"/>
          </w:rPr>
          <w:t>(三)、医疗美容项目完成阶段时间节点</w:t>
        </w:r>
        <w:r>
          <w:tab/>
        </w:r>
        <w:r>
          <w:fldChar w:fldCharType="begin"/>
        </w:r>
        <w:r>
          <w:instrText xml:space="preserve"> PAGEREF _Toc24181 \h </w:instrText>
        </w:r>
        <w:r>
          <w:fldChar w:fldCharType="separate"/>
        </w:r>
        <w:r>
          <w:t>74</w:t>
        </w:r>
        <w:r>
          <w:fldChar w:fldCharType="end"/>
        </w:r>
      </w:hyperlink>
    </w:p>
    <w:p>
      <w:pPr>
        <w:pStyle w:val="TOC1"/>
        <w:tabs>
          <w:tab w:val="right" w:leader="dot" w:pos="8306"/>
        </w:tabs>
      </w:pPr>
      <w:hyperlink w:anchor="_Toc3770" w:history="1">
        <w:r>
          <w:rPr>
            <w:rFonts w:ascii="仿宋" w:eastAsia="仿宋" w:hAnsi="仿宋" w:cs="仿宋" w:hint="eastAsia"/>
            <w:lang w:eastAsia="zh-CN"/>
          </w:rPr>
          <w:t>十六、医疗美容项目治理与监督</w:t>
        </w:r>
        <w:r>
          <w:tab/>
        </w:r>
        <w:r>
          <w:fldChar w:fldCharType="begin"/>
        </w:r>
        <w:r>
          <w:instrText xml:space="preserve"> PAGEREF _Toc3770 \h </w:instrText>
        </w:r>
        <w:r>
          <w:fldChar w:fldCharType="separate"/>
        </w:r>
        <w:r>
          <w:t>75</w:t>
        </w:r>
        <w:r>
          <w:fldChar w:fldCharType="end"/>
        </w:r>
      </w:hyperlink>
    </w:p>
    <w:p>
      <w:pPr>
        <w:pStyle w:val="TOC2"/>
        <w:tabs>
          <w:tab w:val="right" w:leader="dot" w:pos="8306"/>
        </w:tabs>
      </w:pPr>
      <w:hyperlink w:anchor="_Toc24897" w:history="1">
        <w:r>
          <w:rPr>
            <w:rFonts w:ascii="仿宋" w:eastAsia="仿宋" w:hAnsi="仿宋" w:cs="仿宋" w:hint="eastAsia"/>
            <w:lang w:eastAsia="zh-CN"/>
          </w:rPr>
          <w:t>(一)、医疗美容项目治理结构</w:t>
        </w:r>
        <w:r>
          <w:tab/>
        </w:r>
        <w:r>
          <w:fldChar w:fldCharType="begin"/>
        </w:r>
        <w:r>
          <w:instrText xml:space="preserve"> PAGEREF _Toc24897 \h </w:instrText>
        </w:r>
        <w:r>
          <w:fldChar w:fldCharType="separate"/>
        </w:r>
        <w:r>
          <w:t>75</w:t>
        </w:r>
        <w:r>
          <w:fldChar w:fldCharType="end"/>
        </w:r>
      </w:hyperlink>
    </w:p>
    <w:p>
      <w:pPr>
        <w:pStyle w:val="TOC2"/>
        <w:tabs>
          <w:tab w:val="right" w:leader="dot" w:pos="8306"/>
        </w:tabs>
      </w:pPr>
      <w:hyperlink w:anchor="_Toc14102" w:history="1">
        <w:r>
          <w:rPr>
            <w:rFonts w:ascii="仿宋" w:eastAsia="仿宋" w:hAnsi="仿宋" w:cs="仿宋" w:hint="eastAsia"/>
            <w:lang w:eastAsia="zh-CN"/>
          </w:rPr>
          <w:t>(二)、监督与审计</w:t>
        </w:r>
        <w:r>
          <w:tab/>
        </w:r>
        <w:r>
          <w:fldChar w:fldCharType="begin"/>
        </w:r>
        <w:r>
          <w:instrText xml:space="preserve"> PAGEREF _Toc14102 \h </w:instrText>
        </w:r>
        <w:r>
          <w:fldChar w:fldCharType="separate"/>
        </w:r>
        <w:r>
          <w:t>77</w:t>
        </w:r>
        <w:r>
          <w:fldChar w:fldCharType="end"/>
        </w:r>
      </w:hyperlink>
    </w:p>
    <w:p>
      <w:pPr>
        <w:pStyle w:val="TOC1"/>
        <w:tabs>
          <w:tab w:val="right" w:leader="dot" w:pos="8306"/>
        </w:tabs>
      </w:pPr>
      <w:hyperlink w:anchor="_Toc9991" w:history="1">
        <w:r>
          <w:rPr>
            <w:rFonts w:ascii="仿宋" w:eastAsia="仿宋" w:hAnsi="仿宋" w:cs="仿宋" w:hint="eastAsia"/>
            <w:lang w:eastAsia="zh-CN"/>
          </w:rPr>
          <w:t>十七、风险识别与分类</w:t>
        </w:r>
        <w:r>
          <w:tab/>
        </w:r>
        <w:r>
          <w:fldChar w:fldCharType="begin"/>
        </w:r>
        <w:r>
          <w:instrText xml:space="preserve"> PAGEREF _Toc9991 \h </w:instrText>
        </w:r>
        <w:r>
          <w:fldChar w:fldCharType="separate"/>
        </w:r>
        <w:r>
          <w:t>78</w:t>
        </w:r>
        <w:r>
          <w:fldChar w:fldCharType="end"/>
        </w:r>
      </w:hyperlink>
    </w:p>
    <w:p>
      <w:pPr>
        <w:pStyle w:val="TOC2"/>
        <w:tabs>
          <w:tab w:val="right" w:leader="dot" w:pos="8306"/>
        </w:tabs>
      </w:pPr>
      <w:hyperlink w:anchor="_Toc13782" w:history="1">
        <w:r>
          <w:rPr>
            <w:rFonts w:ascii="仿宋" w:eastAsia="仿宋" w:hAnsi="仿宋" w:cs="仿宋" w:hint="eastAsia"/>
            <w:lang w:eastAsia="zh-CN"/>
          </w:rPr>
          <w:t>(一)、风险识别</w:t>
        </w:r>
        <w:r>
          <w:tab/>
        </w:r>
        <w:r>
          <w:fldChar w:fldCharType="begin"/>
        </w:r>
        <w:r>
          <w:instrText xml:space="preserve"> PAGEREF _Toc13782 \h </w:instrText>
        </w:r>
        <w:r>
          <w:fldChar w:fldCharType="separate"/>
        </w:r>
        <w:r>
          <w:t>78</w:t>
        </w:r>
        <w:r>
          <w:fldChar w:fldCharType="end"/>
        </w:r>
      </w:hyperlink>
    </w:p>
    <w:p>
      <w:pPr>
        <w:pStyle w:val="TOC2"/>
        <w:tabs>
          <w:tab w:val="right" w:leader="dot" w:pos="8306"/>
        </w:tabs>
      </w:pPr>
      <w:hyperlink w:anchor="_Toc5303" w:history="1">
        <w:r>
          <w:rPr>
            <w:rFonts w:ascii="仿宋" w:eastAsia="仿宋" w:hAnsi="仿宋" w:cs="仿宋" w:hint="eastAsia"/>
            <w:lang w:eastAsia="zh-CN"/>
          </w:rPr>
          <w:t>(二)、风险分类</w:t>
        </w:r>
        <w:r>
          <w:tab/>
        </w:r>
        <w:r>
          <w:fldChar w:fldCharType="begin"/>
        </w:r>
        <w:r>
          <w:instrText xml:space="preserve"> PAGEREF _Toc5303 \h </w:instrText>
        </w:r>
        <w:r>
          <w:fldChar w:fldCharType="separate"/>
        </w:r>
        <w:r>
          <w:t>79</w:t>
        </w:r>
        <w:r>
          <w:fldChar w:fldCharType="end"/>
        </w:r>
      </w:hyperlink>
    </w:p>
    <w:p>
      <w:pPr>
        <w:pStyle w:val="TOC1"/>
        <w:tabs>
          <w:tab w:val="right" w:leader="dot" w:pos="8306"/>
        </w:tabs>
      </w:pPr>
      <w:hyperlink w:anchor="_Toc8340" w:history="1">
        <w:r>
          <w:rPr>
            <w:rFonts w:ascii="仿宋" w:eastAsia="仿宋" w:hAnsi="仿宋" w:cs="仿宋" w:hint="eastAsia"/>
            <w:lang w:eastAsia="zh-CN"/>
          </w:rPr>
          <w:t>十八、医疗美容项目工程方案分析</w:t>
        </w:r>
        <w:r>
          <w:tab/>
        </w:r>
        <w:r>
          <w:fldChar w:fldCharType="begin"/>
        </w:r>
        <w:r>
          <w:instrText xml:space="preserve"> PAGEREF _Toc8340 \h </w:instrText>
        </w:r>
        <w:r>
          <w:fldChar w:fldCharType="separate"/>
        </w:r>
        <w:r>
          <w:t>81</w:t>
        </w:r>
        <w:r>
          <w:fldChar w:fldCharType="end"/>
        </w:r>
      </w:hyperlink>
    </w:p>
    <w:p>
      <w:pPr>
        <w:pStyle w:val="TOC2"/>
        <w:tabs>
          <w:tab w:val="right" w:leader="dot" w:pos="8306"/>
        </w:tabs>
      </w:pPr>
      <w:hyperlink w:anchor="_Toc25646" w:history="1">
        <w:r>
          <w:rPr>
            <w:rFonts w:ascii="仿宋" w:eastAsia="仿宋" w:hAnsi="仿宋" w:cs="仿宋" w:hint="eastAsia"/>
            <w:lang w:eastAsia="zh-CN"/>
          </w:rPr>
          <w:t>(一)、建筑工程设计原则</w:t>
        </w:r>
        <w:r>
          <w:tab/>
        </w:r>
        <w:r>
          <w:fldChar w:fldCharType="begin"/>
        </w:r>
        <w:r>
          <w:instrText xml:space="preserve"> PAGEREF _Toc25646 \h </w:instrText>
        </w:r>
        <w:r>
          <w:fldChar w:fldCharType="separate"/>
        </w:r>
        <w:r>
          <w:t>81</w:t>
        </w:r>
        <w:r>
          <w:fldChar w:fldCharType="end"/>
        </w:r>
      </w:hyperlink>
    </w:p>
    <w:p>
      <w:pPr>
        <w:pStyle w:val="TOC2"/>
        <w:tabs>
          <w:tab w:val="right" w:leader="dot" w:pos="8306"/>
        </w:tabs>
      </w:pPr>
      <w:hyperlink w:anchor="_Toc451" w:history="1">
        <w:r>
          <w:rPr>
            <w:rFonts w:ascii="仿宋" w:eastAsia="仿宋" w:hAnsi="仿宋" w:cs="仿宋" w:hint="eastAsia"/>
            <w:lang w:eastAsia="zh-CN"/>
          </w:rPr>
          <w:t>(二)、土建工程建设指标</w:t>
        </w:r>
        <w:r>
          <w:tab/>
        </w:r>
        <w:r>
          <w:fldChar w:fldCharType="begin"/>
        </w:r>
        <w:r>
          <w:instrText xml:space="preserve"> PAGEREF _Toc451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9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073"/>
      <w:r>
        <w:rPr>
          <w:rFonts w:ascii="仿宋" w:eastAsia="仿宋" w:hAnsi="仿宋" w:cs="仿宋" w:hint="eastAsia"/>
          <w:lang w:eastAsia="zh-CN"/>
        </w:rPr>
        <w:t>(一)、医疗美容行业分析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行业一直以来都是市场的关注焦点。行业内的发展趋势、竞争态势以及潜在机会都对医疗美容项目的推进产生深远的影响。通过深入研究行业的整体概貌，我们将更好地理解行业的核心特征，为医疗美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美容行业，技术一直是推动创新和发展的关键因素。我们将对当前技术趋势进行详尽分析，包括但不限于人工智能、大数据应用、先进制造技术等。这有助于医疗美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疗美容项目成功的基础。我们将对主要竞争对手进行深入研究，包括其市场份额、产品特点、市场定位等。通过全面了解竞争对手的优势和劣势，医疗美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051"/>
      <w:r>
        <w:rPr>
          <w:rFonts w:ascii="仿宋" w:eastAsia="仿宋" w:hAnsi="仿宋" w:cs="仿宋" w:hint="eastAsia"/>
          <w:sz w:val="28"/>
          <w:lang w:eastAsia="zh-CN"/>
        </w:rPr>
        <w:t>(二)、医疗美容市场分析预测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通过对市场规模的深入调研，我们将预测医疗美容市场未来的增长趋势。这包括市场的整体规模、各细分领域的发展趋势等。医疗美容项目可以根据市场的扩张速度和潜在机会，制定更符合市场需求的发展策略。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疗美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疗美容项目实施过程中需要充分考虑的因素。我们将对市场风险进行全面评估，包括但不限于政策法规风险、市场竞争风险、技术变革风险等。通过对潜在风险的深入分析，医疗美容项目可以制定相应的风险缓解策略，降低不确定性对医疗美容项目的影响。</w:t>
      </w:r>
    </w:p>
    <w:p>
      <w:pPr>
        <w:pStyle w:val="Heading1"/>
        <w:ind w:firstLine="560" w:firstLineChars="200"/>
        <w:rPr>
          <w:rFonts w:ascii="仿宋" w:eastAsia="仿宋" w:hAnsi="仿宋" w:cs="仿宋" w:hint="eastAsia"/>
          <w:sz w:val="28"/>
          <w:lang w:eastAsia="zh-CN"/>
        </w:rPr>
      </w:pPr>
      <w:bookmarkStart w:id="5" w:name="_Toc25378"/>
      <w:r>
        <w:rPr>
          <w:rFonts w:ascii="仿宋" w:eastAsia="仿宋" w:hAnsi="仿宋" w:cs="仿宋" w:hint="eastAsia"/>
          <w:sz w:val="28"/>
          <w:lang w:eastAsia="zh-CN"/>
        </w:rPr>
        <w:t>二、医疗美容项目建设背景及必要性分析</w:t>
      </w:r>
      <w:bookmarkEnd w:id="5"/>
    </w:p>
    <w:p>
      <w:pPr>
        <w:pStyle w:val="Heading2"/>
        <w:rPr>
          <w:rFonts w:ascii="仿宋" w:eastAsia="仿宋" w:hAnsi="仿宋" w:cs="仿宋" w:hint="eastAsia"/>
          <w:lang w:eastAsia="zh-CN"/>
        </w:rPr>
      </w:pPr>
      <w:bookmarkStart w:id="6" w:name="_Toc24903"/>
      <w:r>
        <w:rPr>
          <w:rFonts w:ascii="仿宋" w:eastAsia="仿宋" w:hAnsi="仿宋" w:cs="仿宋" w:hint="eastAsia"/>
          <w:lang w:eastAsia="zh-CN"/>
        </w:rPr>
        <w:t>(一)、医疗美容项目背景分析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美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美容项目在这个潮流中的定位。同时，我们将关注行业内涌现的新兴机遇，以便医疗美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美容项目提供了强大的发展动力。我们将聚焦于行业内最新的技术发展趋势，包括但不限于人工智能、大数据分析、物联网等领域。通过深度的技术研究，我们将确保医疗美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美容项目发展的源泉。我们将投入更多的精力对市场需求进行深入剖析，超越表面的需求，深入挖掘潜在的市场痛点和机遇。通过对市场需求的细致了解，医疗美容项目将更有针对性地设计解决方案，满足市场的多样化需求，从而更好地促进医疗美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美容项目战略至关重要。我们将对竞争态势进行更为深入的分析，包括但不限于市场份额、产品特点、客户满意度等多个维度。通过深度的竞争分析，医疗美容项目将能够更准确地把握市场脉搏，制定具有竞争力的医疗美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疗美容项目的发展具有直接的影响。我们将进行更为全面的法规和政策分析，了解行业发展中的潜在法律风险和合规挑战。通过充分了解和遵守相关法规，医疗美容项目将确保在法律框架内合法合规运营，为医疗美容项目的稳健发展提供有力支持。</w:t>
      </w:r>
    </w:p>
    <w:p>
      <w:pPr>
        <w:pStyle w:val="Heading2"/>
        <w:ind w:firstLine="560" w:firstLineChars="200"/>
        <w:rPr>
          <w:rFonts w:ascii="仿宋" w:eastAsia="仿宋" w:hAnsi="仿宋" w:cs="仿宋" w:hint="eastAsia"/>
          <w:sz w:val="28"/>
          <w:lang w:eastAsia="zh-CN"/>
        </w:rPr>
      </w:pPr>
      <w:bookmarkStart w:id="7" w:name="_Toc31559"/>
      <w:r>
        <w:rPr>
          <w:rFonts w:ascii="仿宋" w:eastAsia="仿宋" w:hAnsi="仿宋" w:cs="仿宋" w:hint="eastAsia"/>
          <w:sz w:val="28"/>
          <w:lang w:eastAsia="zh-CN"/>
        </w:rPr>
        <w:t>(二)、医疗美容项目建设必要性分析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疗美容项目建设的迫切性源于对行业发展趋势的深刻洞察。我们正处于一个行业变革的时代，科技创新、数字化转型成为企业发展的关键动力。医疗美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建设不仅仅是为了跟上潮流，更是为了通过技术创新推动企业的持续发展。通过引入先进的技术和解决方案，医疗美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疗美容项目的建设成为必然选择，通过提高产品质量、拓展服务领域，从而在竞争中获得更多的机会。医疗美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疗美容项目建设的必要性体现在对客户需求更精准的满足。通过医疗美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医疗美容项目建设的背后是对企业持续创新的追求。只有通过不断创新，企业才能在竞争中立于不败之地。医疗美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956"/>
      <w:r>
        <w:rPr>
          <w:rFonts w:ascii="仿宋" w:eastAsia="仿宋" w:hAnsi="仿宋" w:cs="仿宋" w:hint="eastAsia"/>
          <w:sz w:val="28"/>
          <w:lang w:eastAsia="zh-CN"/>
        </w:rPr>
        <w:t>三、医疗美容项目绩效评估</w:t>
      </w:r>
      <w:bookmarkEnd w:id="8"/>
    </w:p>
    <w:p>
      <w:pPr>
        <w:pStyle w:val="Heading2"/>
        <w:rPr>
          <w:rFonts w:ascii="仿宋" w:eastAsia="仿宋" w:hAnsi="仿宋" w:cs="仿宋" w:hint="eastAsia"/>
          <w:lang w:eastAsia="zh-CN"/>
        </w:rPr>
      </w:pPr>
      <w:bookmarkStart w:id="9" w:name="_Toc1542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医疗美容项目中，我们设计了一套全面的绩效评估指标，以确保医疗美容项目的可控和成功交付。这些指标跨足医疗美容项目目标、成本、进度和质量等多个维度，为我们提供了全面洞察医疗美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目标达成率是我们关注的首要指标。我们设定了明确的目标，并通过定期监测和评估，迅速发现并应对潜在的目标偏差。这为医疗美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成本绩效是另一个核心关注点。通过实际成本与预算成本的对比分析，我们深入了解成本差异的原因，及时调整资源分配，保持医疗美容项目在经济效益方面的合理水平。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进度作为关键的绩效指标之一，得到了精心的关注。我们制定了详细的医疗美容项目进度计划，并设立了进度符合度指标，确保实际进度与计划进度保持一致。这使我们能够快速发现和解决潜在的进度问题，保持医疗美容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美容项目绩效的不可或缺的一环。我们引入了一系列的质量标准和客户满意度指标，以确保医疗美容项目交付的成果在质量上达到或超越预期水平。通过持续监测这些指标，我们努力提升医疗美容项目整体质量水平，为医疗美容项目的成功交付提供有力保障。通过这些科学且全面的绩效评估，我们能够更好地引导医疗美容项目的持续改进，确保医疗美容项目目标的顺利达成。</w:t>
      </w:r>
    </w:p>
    <w:p>
      <w:pPr>
        <w:pStyle w:val="Heading2"/>
        <w:ind w:firstLine="560" w:firstLineChars="200"/>
        <w:rPr>
          <w:rFonts w:ascii="仿宋" w:eastAsia="仿宋" w:hAnsi="仿宋" w:cs="仿宋" w:hint="eastAsia"/>
          <w:sz w:val="28"/>
          <w:lang w:eastAsia="zh-CN"/>
        </w:rPr>
      </w:pPr>
      <w:bookmarkStart w:id="10" w:name="_Toc2109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绩效评估是医疗美容项目中的关键环节，为确保医疗美容项目达到预期目标，我们采用了多层次、多维度的绩效评估方法。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美容项目的战略目标对齐，确保每个决策和行动都与医疗美容项目整体目标保持一致。团队会定期召开战略对齐会议，审视当前工作与医疗美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美容项目进度、质量、成本和风险等方面。这些指标通过数据收集和分析，为医疗美容项目管理团队提供了客观的评估依据。例如，我们通过医疗美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绩效评估不仅仅停留在医疗美容项目内部，还考虑了医疗美容项目对外部环境的影响。我们定期进行干系人满意度调查，以了解各利益相关方对医疗美容项目的期望和满意度，并及时做出调整。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这种多层次、多角度的绩效评估方法，使得我们能够全面了解医疗美容项目的运行状态，及时做出调整，确保医疗美容项目在不断变化的环境中保持稳健前行。</w:t>
      </w:r>
    </w:p>
    <w:p>
      <w:pPr>
        <w:pStyle w:val="Heading2"/>
        <w:ind w:firstLine="560" w:firstLineChars="200"/>
        <w:rPr>
          <w:rFonts w:ascii="仿宋" w:eastAsia="仿宋" w:hAnsi="仿宋" w:cs="仿宋" w:hint="eastAsia"/>
          <w:sz w:val="28"/>
          <w:lang w:eastAsia="zh-CN"/>
        </w:rPr>
      </w:pPr>
      <w:bookmarkStart w:id="11" w:name="_Toc28847"/>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为了确保医疗美容项目的有效管理和不断优化，我们采用了精心设计的绩效评估周期。这个周期旨在实现灵活、实时和全面的评估，以适应医疗美容项目执行中的各种挑战。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疗美容项目的不同需求，分为短期、中期和长期。短期评估关注每个迭代或工作周期，以及时发现和解决当前任务中的问题。中期评估涵盖几个迭代，深入了解整体医疗美容项目的趋势和性能。长期评估则着眼于整个医疗美容项目阶段，确保医疗美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美容项目管理工具和协作平台，团队成员能够随时更新和分享医疗美容项目数据。这种实时性的反馈机制使我们能够及时察觉潜在问题，快速调整，保持医疗美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疗美容项目的决策制定密不可分。每个周期的医疗美容项目回顾会议成为集体总结经验、识别问题深层次原因并找到创新解决方案的平台。这种定期的反思与调整机制使医疗美容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668"/>
      <w:r>
        <w:rPr>
          <w:rFonts w:ascii="仿宋" w:eastAsia="仿宋" w:hAnsi="仿宋" w:cs="仿宋" w:hint="eastAsia"/>
          <w:sz w:val="28"/>
          <w:lang w:eastAsia="zh-CN"/>
        </w:rPr>
        <w:t>四、医疗美容项目可持续发展</w:t>
      </w:r>
      <w:bookmarkEnd w:id="12"/>
    </w:p>
    <w:p>
      <w:pPr>
        <w:pStyle w:val="Heading2"/>
        <w:rPr>
          <w:rFonts w:ascii="仿宋" w:eastAsia="仿宋" w:hAnsi="仿宋" w:cs="仿宋" w:hint="eastAsia"/>
          <w:lang w:eastAsia="zh-CN"/>
        </w:rPr>
      </w:pPr>
      <w:bookmarkStart w:id="13" w:name="_Toc314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疗美容项目中，医疗美容项目团队着眼于未来，明确了可持续发展的战略方向。制定的具体可持续发展目标包括降低资源使用、采用环保技术、最大化社会效益等。这一步骤不仅有助于医疗美容项目在环保和社会责任方面达到最高标准，也为未来提供了明确的指引，确保医疗美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可持续实践的融入医疗美容项目管理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疗美容项目管理周期。从医疗美容项目规划开始，医疗美容项目团队就考虑了环境和社会的因素。在执行阶段，医疗美容项目团队积极推动绿色技术的应用，优化资源利用。此外，关注员工的社会责任，通过培训和沟通活动提高员工对可持续发展的认知，使他们能够在日常工作中践行可持续实践。这些举措不仅为医疗美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52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扎根于医疗美容项目的可持续发展理念，我们深信环保与社会责任是医疗美容项目成功的关键支柱。在医疗美容项目的每一步，我们都致力于通过创新和实践，履行对环境和社会的坚定责任。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团队通过引入先进的环保技术、建立高效的废物处理系统以及推动能源节约措施，积极履行环保责任。定期的环保监测和评估确保医疗美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不仅致力于自身可持续发展，还注重对社会的回馈。通过支持社区医疗美容项目、参与慈善事业、提供培训机会等方式，医疗美容项目积极履行社会责任。与当地社区建立积极互动，关注员工的工作与生活平衡，以及员工的身心健康，是医疗美容项目在社会责任层面的关键举措。这样的实践不仅增强了医疗美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3482"/>
      <w:r>
        <w:rPr>
          <w:rFonts w:ascii="仿宋" w:eastAsia="仿宋" w:hAnsi="仿宋" w:cs="仿宋" w:hint="eastAsia"/>
          <w:sz w:val="28"/>
          <w:lang w:eastAsia="zh-CN"/>
        </w:rPr>
        <w:t>五、医疗美容项目概论</w:t>
      </w:r>
      <w:bookmarkEnd w:id="15"/>
    </w:p>
    <w:p>
      <w:pPr>
        <w:pStyle w:val="Heading2"/>
        <w:rPr>
          <w:rFonts w:ascii="仿宋" w:eastAsia="仿宋" w:hAnsi="仿宋" w:cs="仿宋" w:hint="eastAsia"/>
          <w:lang w:eastAsia="zh-CN"/>
        </w:rPr>
      </w:pPr>
      <w:bookmarkStart w:id="16" w:name="_Toc2261"/>
      <w:r>
        <w:rPr>
          <w:rFonts w:ascii="仿宋" w:eastAsia="仿宋" w:hAnsi="仿宋" w:cs="仿宋" w:hint="eastAsia"/>
          <w:lang w:eastAsia="zh-CN"/>
        </w:rPr>
        <w:t>(一)、医疗美容项目概况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的起源追溯至对市场的深入洞察。市场的不断演变与变革为医疗美容项目提供了难得的机遇。当前市场存在的需求缺口和变革的大环境共同构成了医疗美容项目的背景。这个医疗美容项目旨在充分利用市场机遇，填补行业中尚未满足的需求，为客户提供全新的解决方案。市场的变革和需求的增长使得这个医疗美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医疗美容项目名称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正式命名为医疗美容。这个名称不仅仅是一个标识，更代表了医疗美容项目的核心理念和愿景。它蕴含着医疗美容项目所要解决问题的关键字，具有强烈的表达和辨识度，为医疗美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医疗美容项目目标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的核心目标是提供一种全新、高效的解决方案，满足客户日益增长的需求。医疗美容项目追求的不仅仅是满足市场需求，更是在市场中获得卓越的竞争优势。通过不断提升产品或服务的质量和创新水平，医疗美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医疗美容项目范围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全面涵盖了产品研发、制造、市场推广和售后服务，确保从产品设计到最终用户体验的全方位关注。这一全面的医疗美容项目范围是为了确保医疗美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医疗美容项目时间表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医疗美容项目计划在未来18个月内完成，包括研发、测试、市场试点和正式推出等不同阶段。这个时间表的合理设计是为了确保医疗美容项目各个阶段的顺利推进，以便按时交付高质量的成果。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医疗美容项目预算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医疗美容项目总预算估算为XX百万美元，主要分配在研发、市场推广、人员培训和运营等方面。这一充足的预算为医疗美容项目提供了充足的资源，确保医疗美容项目在各个方面都能取得优异的表现。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医疗美容项目风险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医疗美容项目可能面临的风险包括市场接受度低、技术难题、竞争激烈等。医疗美容项目团队已经制定了相应的风险应对计划，通过前瞻性的风险管理，确保医疗美容项目在面对不确定性时能够迅速做出应对。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医疗美容项目团队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医疗美容项目汇聚了一支经验丰富、多领域专业素养的核心团队，确保医疗美容项目在各个方面都能拥有高水平的执行力。团队的协同作战是医疗美容项目成功的关键因素之一。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医疗美容项目背景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医疗美容项目的背景根植于市场对更高效、创新产品的渴望，同时也受到科技发展对行业格局的深刻改变的影响。这为医疗美容项目提供了广阔的发展空间和市场需求。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医疗美容项目现状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截至目前，医疗美容项目已完成市场调研和技术验证，取得了初步的成功。这为医疗美容项目在未来的发展奠定了坚实的基础，为更远大的目标打下了坚实的基石。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4428"/>
      <w:r>
        <w:rPr>
          <w:rFonts w:ascii="仿宋" w:eastAsia="仿宋" w:hAnsi="仿宋" w:cs="仿宋" w:hint="eastAsia"/>
          <w:sz w:val="28"/>
          <w:lang w:eastAsia="zh-CN"/>
        </w:rPr>
        <w:t>(二)、医疗美容项目目标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keyword》医疗美容项目首要业务目标是在市场中占据有利地位，实现产品/服务的成功推广和销售。通过不断提升产品质量、创新性，医疗美容项目追求成为行业中的领导者，赢得更多客户的青睐。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在科技迅速发展的时代，医疗美容项目着眼于技术创新。通过持续的研发和技术升级，医疗美容项目旨在推出更具创新性的产品或服务，以满足市场对新鲜、先进解决方案的需求。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为了建立可持续的客户关系，医疗美容项目设定了客户满意度目标。通过提供卓越的产品质量和优质的客户服务，医疗美容项目追求赢得客户的信任和忠诚度，确保他们的满意度达到行业领先水平。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医疗美容项目注重社会责任和可持续发展。通过实施环保、社会责任医疗美容项目，医疗美容项目致力于在经济发展的同时保护环境，促进社会公平，实现可持续经营。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医疗美容项目的团队是实现目标的核心驱动力。因此，医疗美容项目设定了团队发展目标，包括提升团队成员的专业技能、培养领导力，以及搭建协同高效的团队工作氛围。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0017"/>
      <w:r>
        <w:rPr>
          <w:rFonts w:ascii="仿宋" w:eastAsia="仿宋" w:hAnsi="仿宋" w:cs="仿宋" w:hint="eastAsia"/>
          <w:sz w:val="28"/>
          <w:lang w:eastAsia="zh-CN"/>
        </w:rPr>
        <w:t>(三)、医疗美容项目提出的理由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医疗美容项目提出的理由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的提出源于对市场机遇的深刻洞察。当前市场中存在的需求缺口和行业发展趋势表明，有巨大的商业机会等待被开发。通过准确捕捉市场机遇，医疗美容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的理念基于对技术创新的信仰。通过持续的研发和技术投入，医疗美容项目有望推出更具创新性的产品或服务。在科技飞速发展的当下，医疗美容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的提出是为了增强企业的行业竞争力。通过提升产品或服务的质量和独特性，医疗美容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响应了消费者需求的变化。随着社会和科技的不断发展，消费者对产品和服务的需求也在发生变化。通过深入了解并及时回应消费者的新需求，医疗美容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医疗美容项目的提出是企业战略发展规划的一部分。在面对日益激烈的市场竞争和不断变化的商业环境中，医疗美容项目作为企业战略的一环，旨在为企业开辟新的增长领域，巩固企业在行业中的地位。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https://d.book118.com/356011030203010103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医疗美容项目规划设计方案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7321CF"/>
    <w:rsid w:val="517321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6011030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2024-02-28T14:27:00Z</dcterms:created>
  <dcterms:modified xsi:type="dcterms:W3CDTF">2024-02-28T14:27:25Z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BEFC5FFDA64A4C04A4A94F6B515BDC50_11</vt:lpwstr>
  </property>
  <property fmtid="{D5CDD505-2E9C-101B-9397-08002B2CF9AE}" pid="3" name="KSOProductBuildVer">
    <vt:lpwstr>2052-12.1.0.16388</vt:lpwstr>
  </property>
</Properties>
</file>