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长租公寓行业相关公司设立可行性研究报告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_Toc23070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eastAsia="zh-CN"/>
          </w:rPr>
          <w:t>一、长租公寓项目概况</w:t>
        </w:r>
        <w:r>
          <w:tab/>
        </w:r>
        <w:r>
          <w:fldChar w:fldCharType="begin"/>
        </w:r>
        <w:r>
          <w:instrText xml:space="preserve"> PAGEREF _Toc5057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2" w:history="1">
        <w:r>
          <w:rPr>
            <w:rFonts w:ascii="仿宋" w:eastAsia="仿宋" w:hAnsi="仿宋" w:cs="仿宋" w:hint="eastAsia"/>
            <w:lang w:eastAsia="zh-CN"/>
          </w:rPr>
          <w:t>(二)、长租公寓项目提出的理由</w:t>
        </w:r>
        <w:r>
          <w:tab/>
        </w:r>
        <w:r>
          <w:fldChar w:fldCharType="begin"/>
        </w:r>
        <w:r>
          <w:instrText xml:space="preserve"> PAGEREF _Toc11522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2" w:history="1">
        <w:r>
          <w:rPr>
            <w:rFonts w:ascii="仿宋" w:eastAsia="仿宋" w:hAnsi="仿宋" w:cs="仿宋" w:hint="eastAsia"/>
            <w:lang w:eastAsia="zh-CN"/>
          </w:rPr>
          <w:t>(三)、长租公寓项目选址</w:t>
        </w:r>
        <w:r>
          <w:tab/>
        </w:r>
        <w:r>
          <w:fldChar w:fldCharType="begin"/>
        </w:r>
        <w:r>
          <w:instrText xml:space="preserve"> PAGEREF _Toc5042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(六)、长租公寓项目投资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(七)、长租公寓项目进度规划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(九)、长租公寓项目综合评价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(七)、长租公寓项目建设必要性分析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_Toc18402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_Toc12770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4" w:history="1">
        <w:r>
          <w:rPr>
            <w:rFonts w:ascii="仿宋" w:eastAsia="仿宋" w:hAnsi="仿宋" w:cs="仿宋" w:hint="eastAsia"/>
            <w:lang w:eastAsia="zh-CN"/>
          </w:rPr>
          <w:t>(一)、长租公寓项目进度安排</w:t>
        </w:r>
        <w:r>
          <w:tab/>
        </w:r>
        <w:r>
          <w:fldChar w:fldCharType="begin"/>
        </w:r>
        <w:r>
          <w:instrText xml:space="preserve"> PAGEREF _Toc23254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(二)、长租公寓项目实施保障措施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9" w:history="1">
        <w:r>
          <w:rPr>
            <w:rFonts w:ascii="仿宋" w:eastAsia="仿宋" w:hAnsi="仿宋" w:cs="仿宋" w:hint="eastAsia"/>
            <w:lang w:eastAsia="zh-CN"/>
          </w:rPr>
          <w:t>八、长租公寓项目经济效益</w:t>
        </w:r>
        <w:r>
          <w:tab/>
        </w:r>
        <w:r>
          <w:fldChar w:fldCharType="begin"/>
        </w:r>
        <w:r>
          <w:instrText xml:space="preserve"> PAGEREF _Toc7799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(三)、长租公寓项目盈利能力分析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" w:history="1">
        <w:r>
          <w:rPr>
            <w:rFonts w:ascii="仿宋" w:eastAsia="仿宋" w:hAnsi="仿宋" w:cs="仿宋" w:hint="eastAsia"/>
            <w:lang w:eastAsia="zh-CN"/>
          </w:rPr>
          <w:t>九、长租公寓项目风险分析</w:t>
        </w:r>
        <w:r>
          <w:tab/>
        </w:r>
        <w:r>
          <w:fldChar w:fldCharType="begin"/>
        </w:r>
        <w:r>
          <w:instrText xml:space="preserve"> PAGEREF _Toc996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(一)、长租公寓项目风险分析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(二)、长租公寓项目风险对策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_Toc14758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_Toc28546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_Toc21866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_Toc30073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_Toc17730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_Toc21806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1" w:history="1">
        <w:r>
          <w:rPr>
            <w:rFonts w:ascii="仿宋" w:eastAsia="仿宋" w:hAnsi="仿宋" w:cs="仿宋" w:hint="eastAsia"/>
            <w:lang w:eastAsia="zh-CN"/>
          </w:rPr>
          <w:t>(一)、社会责任长租公寓项目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_Toc12313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_Toc11370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9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_Toc5279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_Toc28075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8" w:history="1">
        <w:r>
          <w:rPr>
            <w:rFonts w:ascii="仿宋" w:eastAsia="仿宋" w:hAnsi="仿宋" w:cs="仿宋" w:hint="eastAsia"/>
            <w:lang w:eastAsia="zh-CN"/>
          </w:rPr>
          <w:t>(二)、合作长租公寓项目</w:t>
        </w:r>
        <w:r>
          <w:tab/>
        </w:r>
        <w:r>
          <w:fldChar w:fldCharType="begin"/>
        </w:r>
        <w:r>
          <w:instrText xml:space="preserve"> PAGEREF _Toc21438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57"/>
      <w:r>
        <w:rPr>
          <w:rFonts w:ascii="仿宋" w:eastAsia="仿宋" w:hAnsi="仿宋" w:cs="仿宋" w:hint="eastAsia"/>
          <w:sz w:val="28"/>
          <w:lang w:eastAsia="zh-CN"/>
        </w:rPr>
        <w:t>一、长租公寓项目概况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93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22"/>
      <w:r>
        <w:rPr>
          <w:rFonts w:ascii="仿宋" w:eastAsia="仿宋" w:hAnsi="仿宋" w:cs="仿宋" w:hint="eastAsia"/>
          <w:sz w:val="28"/>
          <w:lang w:eastAsia="zh-CN"/>
        </w:rPr>
        <w:t>(二)、长租公寓项目提出的理由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长租公寓项目提出的理由可能包括以下几个方面：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市场需求：随着人们对生活品质的追求，对长租公寓的需求也在不断增加。市场上对于高品质、符合个性化需求的长租公寓需求量大，因此长租公寓项目可以满足这一市场需求。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利润空间：长租公寓行业的利润空间较大，通过生产和销售高品质的长租公寓，可以获得可观的利润。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长租公寓行业是一个不断创新和发展的行业，随着人们生活方式和审美观念的改变，对长租公寓的需求也在不断变化。因此，在长租公寓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环保和可持续发展：人们越来越关注环保和可持续发展，长租公寓行业也开始注重环保和可持续性发展。通过使用环保材料和生产工艺，长租公寓项目可以减少对环境的影响，并提高产品的可持续性。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个人兴趣和激情：一些人可能对长租公寓设计和制造有着浓厚的兴趣和激情，他们希望通过自己的努力和创新，提供更好的长租公寓产品和服务，满足消费者的需求。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长租公寓项目的理由可能因具体情况而异，不同的长租公寓项目可能有不同的原因和背景。因此，在选择长租公寓项目时，我们需要根据自己的实际情况和需求来综合考虑各种因素，并选择最适合自己的长租公寓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042"/>
      <w:r>
        <w:rPr>
          <w:rFonts w:ascii="仿宋" w:eastAsia="仿宋" w:hAnsi="仿宋" w:cs="仿宋" w:hint="eastAsia"/>
          <w:sz w:val="28"/>
          <w:lang w:eastAsia="zh-CN"/>
        </w:rPr>
        <w:t>(三)、长租公寓项目选址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该长租公寓项目计划选址于xx园区，占地面积约XXX亩。所选地理位置得天独厚，交通便捷，同时享有完善的电力、供水、排水、通讯等公用设施，非常适合本长租公寓项目的建设需求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9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长租公寓项目完成后，将创造年产xxx的生产能力。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https://d.book118.com/356012112231010035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长租公寓行业相关公司设立可行性研究报告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长租公寓行业相关公司设立可行性研究报告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长租公寓行业相关公司设立可行性研究报告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长租公寓行业相关公司设立可行性研究报告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长租公寓行业相关公司设立可行性研究报告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6012112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2024-01-02T13:39:00Z</dcterms:created>
  <dcterms:modified xsi:type="dcterms:W3CDTF">2024-01-02T13:39:23Z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4F47FC12550541A689CA85948C9C5F46_11</vt:lpwstr>
  </property>
  <property fmtid="{D5CDD505-2E9C-101B-9397-08002B2CF9AE}" pid="3" name="KSOProductBuildVer">
    <vt:lpwstr>2052-12.1.0.16120</vt:lpwstr>
  </property>
</Properties>
</file>