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7BF" w:rsidRPr="005C77BF" w:rsidP="005C77BF">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5C77BF">
        <w:rPr>
          <w:rFonts w:ascii="黑体" w:eastAsia="黑体" w:hAnsi="黑体" w:cs="宋体" w:hint="eastAsia"/>
          <w:b/>
          <w:bCs/>
          <w:color w:val="000000" w:themeColor="text1"/>
          <w:kern w:val="36"/>
          <w:sz w:val="44"/>
          <w:szCs w:val="44"/>
        </w:rPr>
        <w:t>人教版一年级语文下册教师教学工作计划</w:t>
      </w:r>
      <w:r>
        <w:rPr>
          <w:rFonts w:ascii="黑体" w:eastAsia="黑体" w:hAnsi="黑体" w:cs="宋体" w:hint="eastAsia"/>
          <w:b/>
          <w:bCs/>
          <w:color w:val="000000" w:themeColor="text1"/>
          <w:kern w:val="36"/>
          <w:sz w:val="44"/>
          <w:szCs w:val="44"/>
        </w:rPr>
        <w:t>19篇</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篇1：人教版一年级语文下册教师教学工作计划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一、本册教学重点、难点：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(一)、重点：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1、汉语拼音是学生学习汉语的工具，因此汉语拼音的教学是重点。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2、认识常用汉字400个，其中会写100个汉字。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3、学讲普通话，逐步养成讲普通话的习惯。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1、汉语拼音比较抽象又容易混淆，因此学生掌握起来就比较困难，因此，拼音教学是难点。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2、识字量的增加，是学生“回生率”很高，因此400个汉字教学是难点，如何巩固汉字更是一个难点。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3、如何引导学生积累语言，在阅读教学中是个难点。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二、提高教学质量主要措施：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1、帮助学生了解学校常规，帮助学生养成良好的学习习惯。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5C77BF">
        <w:rPr>
          <w:rFonts w:ascii="仿宋" w:eastAsia="仿宋" w:hAnsi="仿宋" w:cs="宋体" w:hint="eastAsia"/>
          <w:color w:val="000000" w:themeColor="text1"/>
          <w:sz w:val="28"/>
          <w:szCs w:val="28"/>
        </w:rPr>
        <w:t>2、吃透新教材，深入了解学生，创造性地使用新教材。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3、充分利用多媒体，利用教材优美的情境图，创设轻松愉悦的学习情境， 激发学生的学习兴趣。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4、加强语文和儿童生活的联系;引导学生留意生活，在生活中学语文。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5、设立学习小组，让学生自主合作地开展学习，培养合作探究精神。</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6、认真批改每课作业，及时作好反馈、小结。</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7、尊重学生的个体差异，及时导优辅差。</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8、变学会为会学，教给学生学习的灵活方法，把主动权交给学生。尽量注重教材和整合，整体地运用教材，并力求能创造性地使用教材，进行整单元备课，在备课时注重单元内每个教点的联系。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9、识字教学遵循识写分开、多认少写的原则，在不加重学生负担的情况之下，使他们能够尽早阅读。在具体的教学过程当中，引导学生借助拼音和字典学习生字，发现生字与熟字的联系，提倡学生运用记忆规律，将已经学过的部件、识字方法迁移到新的认记生字的学习当中。尊重学生的不同的学习方式和学习方法，相信学生能够应用已经形成的初步的识字能力来独立识字，鼓励他们用自己最喜欢、最习惯的方法认记汉字。积极提倡同学之间交流识字的方法、经验和感受，一起玩识字、组词的游戏或一同制作生字、词语卡片，促进学生在合作学习中分享识字的乐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10、重视学生写字习惯的培养，要加强写字教学的指导。在指导写字的时候，板书示范，指导不容易写好的笔画、容易写错的笔顺，要求学生把字写端正、写美观。对于二年级的学生来说，在一节课中写字不宜太多，为避免学生疲劳，写字要分散到每一堂课中去。在写字的量的把握上，注意写字的质量。</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11、在口语交际教学之前，要提早布置准备工作。在教学时，重视情境的创设，通过多种方式引起话题、激发学生的交际兴趣。在交际过程当中，积极参与到学生的交流中去，为学生提供可以模仿的对象，同时关注交流的状态，对交际的过程予以调控，形成有效的师生、生生互动。还要善于发现学生交流过程当中富有创意、充满童趣的精彩语言，还要注意规范学生的口头语言。对于前者，要给予肯定，使其感受到交际的乐趣、获得成功的喜悦;对于后者，则在适当的时机予以纠正，一般不打断学生，以免打断交际进程，影响他们的情绪和交际的顺利进行。学生的口语交际能力的培养，除了通过专门设计的口语交际课，在很大的程度上还要依赖于各种语文实践活动。在平时的课堂教学中，要有意识地通过回答问题、讨论交流，对学生进行交际训练。此外，还要多鼓励学生在日常生活中主动、大胆地与人进行交流，从而不断提高口语交际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三、教学进度(略)</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篇2：一年级下册语文教师教学工作计划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一、情况分析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我班学生活泼好动，天真烂漫，大多数学生思维活跃，学习数学的兴趣较浓，有着良好的家庭教育和学习爱好。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虽然他们有着强烈的好奇心和求知欲。但是，他们不懂得怎样去学习，也不会学习；有些同学学习能力差，注意力容易分散，所以教师要有层次、有耐心得进行引导，教给学生们学习的方法，培养他们养成爱好学习的习惯，使每个学生都能够顺利地完成本学期的学习任务。</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二、教材分析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4"/>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本册教材是学生入学后的起始学习内容，充分考虑了一年级学生的年龄特征、生活经验和刚入学的特点，面向全体学生，并兼顾不同学生的学习需要。数与代数领域。包括联系实际情境认识10以内的数，感受加法和减法的含义，学习10以内的加、减法，在此基础上，认识11～20各数，理解它们的实际意义，并学习20以内的进位加法。这部分内容是学生今后计算学习的重要基础。另外，还安排了两方面内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一是认识钟面上的整时和接近整时的时刻，初步建立时间观念；</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是把求和、求剩余的实际问题与计算学习相结合，使学生感受数学问题来源于现实生活，学习数学可以解决日常生活中常见的一些问题。10以内的加、减法及20以内的进位加法无疑是数与代数领域的重点教学内容。空间与图形领域。</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方面利用生活经验，认识长短、高矮，初步建立长度观念；另一方面，通过实物、模型辨认长方体、正方体、圆柱和球，初步感知这些几何体的基本特征，为今后学习几何图形奠定初步的基础，也有利于学生积累学习空间与图形的初步经验，培养初步的空间观念；再一方面，结合具体情境，初步认识上下、前后、左右等位置关系，培养初步的空间观念，为今后认识物体、图形，学会观察，学好数学及其他学科的知识，以及处理日常生活中的一些简单问题打好基础。统计与概率领域。一方面，通过“分一分”初步学习把物体按某种标准分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5"/>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另一方面，结合具体的问题情境，学习收集和整理数据的简单方法，认识简单的象形统计图和简单的统计表，体会统计的价值，以便为学生进一步学习统计和概率领域的内容打好基础。实践与综合应用领域。全册安排了两次实践活动：结合认识物体安排了《有趣的拼搭》，结合10以内数的认识和计算安排了《美丽的田园》。旨在结合上述三个领域内容的学习，让学生在活动中加深对有关教学内容的体验，联系现实情境发现问题、提出问题并应用所学知识加以解决，培养学生应用所学知识解决简单实际问题的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三、教学目标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（一）知识和技能方面</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认识计数单位“一”和“十”，初步理解个位、十位上的数表示的意义，能够熟练掌握100以内数，会读写100以内数。掌握100以内数的组成、顺序和大小，会用100以内的数表示日常生活中的事物，并会进行简单的估计和交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2、熟练计算20以内的退位减法。会计算100以内两位数加，减一位数和整十数，会用加、减法计算知识解决一些简单的实际问题。</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3、认识人民币单位元、角、分。知道1元=10角，1角=10分，爱护人民币。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4、会读、写几时几分，知道1时=60分，知道珍惜时间。</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6"/>
          <w:cols w:space="708"/>
          <w:titlePg w:val="0"/>
          <w:docGrid w:type="lines" w:linePitch="360"/>
        </w:sectPr>
      </w:pPr>
      <w:r w:rsidRPr="005C77BF">
        <w:rPr>
          <w:rFonts w:ascii="仿宋" w:eastAsia="仿宋" w:hAnsi="仿宋" w:cs="宋体" w:hint="eastAsia"/>
          <w:color w:val="000000" w:themeColor="text1"/>
          <w:sz w:val="28"/>
          <w:szCs w:val="28"/>
        </w:rPr>
        <w:t>（二）数学思考方面</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1、能运用生活经验，对有关数学信息作出解释，并初步学会用具体的数据描绘现实世界中的简单现象。</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2、能对简单物体和图形的形状、大小、位置关系、运动的探索过程中，发展空间观念。</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3、在教师的帮助下，初步学会选择有用的信息进行简单的归纳和类比。</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（三）、解决问题方面</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1、经历从生活中发现并提出问题、解决问题的过程，体验数学与日常生活的密切联系，感受数学在日常生活中的作用。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2、了解同一问题可以有不同的解决办法。</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3、有与同学合作解决问题的经验。</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4、初步学会表达解决问题的大致过程和结果。</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（四）、情感与态度方面</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1、在他人的鼓励和帮助下，对身边与数学有关的某些事物有好奇心，能积极参与生动、直观的教学活动。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2、在他人的鼓励和帮助下，能克服在数学活动中遇到的某些困难，获得成功的体验，有学好数学的信心。</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7"/>
          <w:cols w:space="708"/>
          <w:titlePg w:val="0"/>
          <w:docGrid w:type="lines" w:linePitch="360"/>
        </w:sectPr>
      </w:pPr>
      <w:r w:rsidRPr="005C77BF">
        <w:rPr>
          <w:rFonts w:ascii="仿宋" w:eastAsia="仿宋" w:hAnsi="仿宋" w:cs="宋体" w:hint="eastAsia"/>
          <w:color w:val="000000" w:themeColor="text1"/>
          <w:sz w:val="28"/>
          <w:szCs w:val="28"/>
        </w:rPr>
        <w:t>3、经历观察、操作、归纳等学习数学的过程，感受数学思考过程的合理性。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4、在他人的指导下，能够发现数学活动中的错误，并及时改正。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5、体会学习数学的乐趣，提高学习数学的兴趣，建立学好数学的信心。</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6、养成认真作业、书写整洁的良好习惯。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四、教学重点、难点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本册教材的重点是10以内的加、减法及20以内的进位加法。其中20以内的进位加法尤其重要，因为这部分内容是学习多位数计算的基础，也是进一步学习其他各领域内容必备的基本技能之一，对学生今后的学习和发展有着十分重要的意义。20以内的进位加法同时也是教学的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五、目的要求</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8"/>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知识与技能方面经历从实际情境中抽象出数的过程，认识20以内的数，并学会读写；初步理解20以内数的组成，认识符号＜、＝、＞的含义，会用符号或语言描述20以内加减法的估算。结合具体的情境，初步了解加法和减法的含义；经历探索一位数加法和相应减法的口算方法的过程，能熟练地口算一位数加一位数和相应的减法；初步学会20以内加减法的估算。认识钟面及钟面上的整时和大约几时。结合具体的情境认识上、下、前、后、左、右，初步具有方位观念。通过具体物体认识长方体、正方体、圆柱和球，认识这些形体相应的图形，通过实践活动体会这些形体的一些特征，能正确识别这些形体。感受并会比较一些物体的长短、大小和轻重。认识象形统计图和简易统计表，通过实践初步学会简单的分类，经历和体验数据的收集和统计的过程，并完成相应的图表。根据统计的数据回答简单的问题，能和同伴交流自己的想法。</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数学思想方面初步学会从数学思维的角度观察事物的方法，如数出物体的个数，比较事物的多少，比较简单的长短、大小、轻重等。在数的概念形成过程中发展思维能力，如在认识20以内数时通过比较、排列发现这些数之间的联系，在学习“分与合”时发展学生的有序思考和分析、推理能力，在“认钟表”时进行比较、综合和判断等。能用“分”与“合”的思想进行初步的数学思考，能联系具体情境探索一位数加、减法，并经历与同伴交流各自算法的过程，正确地、有条理地说明自己的算法；对估计的过程能作出自己的解释。在探索简单物体和图形的形状、大小和物体之间位置关系的过程式中，发展空间观念。感受简单的收集、整理数据的过程，具有对简单事物和简单信息进行比较分类的意识，具有简单的统计思想。</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9"/>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解决问题方面在教师的指导下，从日常生活和现实情境中发现并提出简单的数学问题，并能应用已有的知识、经验和方法解决问题；能对简单的几何体进行简单的分类，能联系情境描述一些物体的.相对位置；能在教师的组织下收集有效信息并进行分类、整理，用简单的统计方法表示问题解决的结果等。体验与同桌合作解决问题的过程，能和同伴交流自己的想法。</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情感与态度方面在学习数学的过程中，初步感受数学与日常生活的密切联系，对身边与数学有关的某些事物产生好奇心，有学习数学的热情，有主动参与数学活动的积极性。能在教师和同学的鼓励、帮助下，克服在数学活动中遇到的某些困难，获得成功的感受，逐步树立学好数学的自信心。</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六、教学措施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〔一〕、培养学生数学学习的兴趣和良好习惯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0"/>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数学学习的兴趣对于数学学习非常重要。因此注意激发学生的学习兴趣，利用教材所提供的素材，组织学生开展多种多样的学习活动。教学时，首先关注学生参与学习活动的热情，学生回答得对与错或语言是否完整，老师延缓评价，要多鼓励学生积极参与。注意倾听学生的发言，特别注意的是不宜用统一的、程式化的语言来训练学生，允许学生用自己的语言表达想法。让每个学生首先喜欢上课、喜欢教师，进而喜欢学数学。学生良好学习习惯的养成，不能简单地理解为只是要求学生上课坐好、举手发言等外在的形式，更重要的是要逐步引导学生学会独立思考、敢于提问、认真倾听他人的意见、乐于表达自己的想法等内在品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〔二〕、让学生在生动具体的情境中学习数学</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学中，充分利用学生的生活经验，设计生动有趣、直观形象的数学活动，如运用讲故事、做游戏、直观演示、模拟表演等，激发学生的学习兴趣，让学生在生动具体的情境中理解和认识数学知识，鼓励每一位学生动手、动口、动脑，参与数学的学习过程。例如，在实践活动“小小运动会”的教学中，老师可以将教材中的内容设计成一个童话故事，在讲故事的进程中自然引入需要讨论的问题；也可以引导学生自己扮演不同的角色，进行模拟表演；还可以结合学校的运动会，鼓励学生从中发现数学问题，并尝试解答。</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〔三〕、引导学生自己思考，并与同伴进行合作交流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1"/>
          <w:cols w:space="708"/>
          <w:titlePg w:val="0"/>
          <w:docGrid w:type="lines" w:linePitch="360"/>
        </w:sectPr>
      </w:pPr>
      <w:r w:rsidRPr="005C77BF">
        <w:rPr>
          <w:rFonts w:ascii="仿宋" w:eastAsia="仿宋" w:hAnsi="仿宋" w:cs="宋体" w:hint="eastAsia"/>
          <w:color w:val="000000" w:themeColor="text1"/>
          <w:sz w:val="28"/>
          <w:szCs w:val="28"/>
        </w:rPr>
        <w:t>独立思考、合作交流是学生学习数学的重要方式。教学中，老师要鼓励学生在具体活动中进行思考，鼓励学生发表自己的意见，并与同伴进行交流。在思考与交流的过程中，老师应提供适当的帮助和指导，善于选择学生中有价值的问题或意见，引导学生开展讨论，以寻找问题的答案。老师可以有意识地培养学生与人交流的愿望和习惯，使学生逐步学会运用适当的方式描述自己的想法，学会注意倾听他人的意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〔四〕、培养学生初步的提出问题和解决问题的能力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材特别注重培养学生提出问题的意识和能力，设立了“问题银行”等栏目，鼓励学生提出问题，即使有的问题当时不能解决，可以放在“问题银行”以后解决。教学中，教师应该充分利用学生已有的知识经验，随时引导学生把所学的数学知识应用到生活中去，解决身边的数学问题，并尝试从日常生活中发现数学问题，了解数学在现实生活中的作用，体会学习数学的重要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〔五〕、创造性地使用教材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材只是提供了学生数学活动的基本线索。教学中，教师要根据本班同学的特点和实际情况，创造性地使用教材，设计教学过程。教师还应适时记录下自己的教学设计和教学反思，以不断改进自己的教学观念与教学方法。</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篇3：人教版小学一年级下册语文教学工作计划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一、指导思想</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2"/>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以《语文课程标准》为指导，认真贯彻国务院、省、市区基础教育工作会议精神，抓住机遇，深化教育改革，全面贯彻教育方针。重视基础知识、基本技能的教学，并关注学生的情感、态度和价值观的培养;充分利用各种课程资源，培养学生收集、处理和利用信息的能力，开展自主、合作、探究性学习，培养学生提出问题、研究问题和解决问题的能力;以全面提高学生素质为出发点，以提高课堂效益为突破口，认真进行教育活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二、学情分析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本班现有学生49人，女生20人，男生29人，他们各自的家庭不同，家庭教育、经济基础等因素都不同，因此学生的学习基础参差不齐。目前，大部分学生还不适应小学生课堂常规和日常行为规范，还有个别孩子未能脱离幼儿园时的习惯，如上课坐不端正、上课不认真、小动作不断、不能按时完成作业等。我希望在未来的学习生活中，我班的学生能够养成良好的习惯，在班级中形成乐学、善学、会学的良好学风，在各个方面都能有所提高。</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 教材分析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本册为人教版一年级上册，教材的编排注重幼小衔接，做到平稳过渡。本册教科书包括“入学教育”“汉语拼音”“识字”“课文”“语文园地”“口语交际”几个部分。</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识字的编排，实行认写分开，多认少写。全册要求认识400个常用字，写其中100个笔画简单的字。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本册教材的主要特点是：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1.教材体系：充分加强整合，体现综合性。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3"/>
          <w:cols w:space="708"/>
          <w:titlePg w:val="0"/>
          <w:docGrid w:type="lines" w:linePitch="360"/>
        </w:sectPr>
      </w:pPr>
      <w:r w:rsidRPr="005C77BF">
        <w:rPr>
          <w:rFonts w:ascii="仿宋" w:eastAsia="仿宋" w:hAnsi="仿宋" w:cs="宋体" w:hint="eastAsia"/>
          <w:color w:val="000000" w:themeColor="text1"/>
          <w:sz w:val="28"/>
          <w:szCs w:val="28"/>
        </w:rPr>
        <w:t>2.教材安排：遵循学习语文的规律，体现科学性。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3.教材内容：贴近儿童生活，体现时代性。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4.教材呈现：富有新意和亲和力，体现导学性。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5.教材设计：注重广泛运用，体现开放性。</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篇4：小学一年级下册语文教师教学工作计划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一、学生情况分析：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年级共有两个班。刚步入小学阶段，有许多孩子还不能马上适应课堂学习，个别孩子常常给我的课堂教学带来许多的不便，但也给我们带来了许多欢声笑语。一个学期的学习结束后，我发现我班的孩子课堂学业水平居中，在写字方面大部分孩子都能认真写，有些学生还写得一手好字呢。在课外阅读方面有部分孩子似乎已经喜欢看课外书了，在语言表达方面，孩子们虽然有表现欲，但整体效果并不好，这学期还要努力加强学习。</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二、教材特点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1、围绕专题组织教材内容，加强整合，便于培养学生的语文素养。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2、安排独立的识字课，内容丰富、形式多样。</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3、大幅度更新课文，使教材更具有时代感，更贴近儿童生活。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4、大力改进呈现形式，使教科书成为学生喜爱的“学本”。</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4"/>
          <w:cols w:space="708"/>
          <w:titlePg w:val="0"/>
          <w:docGrid w:type="lines" w:linePitch="360"/>
        </w:sectPr>
      </w:pPr>
      <w:r w:rsidRPr="005C77BF">
        <w:rPr>
          <w:rFonts w:ascii="仿宋" w:eastAsia="仿宋" w:hAnsi="仿宋" w:cs="宋体" w:hint="eastAsia"/>
          <w:color w:val="000000" w:themeColor="text1"/>
          <w:sz w:val="28"/>
          <w:szCs w:val="28"/>
        </w:rPr>
        <w:t>5、体现弹性，增加适应性。</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三、教学目标：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（一）识字与写字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1、喜欢学习汉字，有主动识字的愿望。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2、认识常用汉字550个，其中250个会写。</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3、掌握汉字的基本笔画和常用的偏旁部首，能按笔顺规则用硬笔写字，注意间架结构。初步感受汉字的形体美。</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4、养成正确的写字姿势和良好的写字习惯，书写规范、端正、整洁。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5、初步认识大写字母，熟记《汉语拼音字母表》。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6、能用音序法查字典，学习独立识字。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（二）阅读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1、喜欢阅读，感受阅读的乐趣。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2、学习用普通话正确、流利、有感情地朗读课文。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3、借助读物中的图画阅读。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4、结合上下文和生活实际了解课文中词句的意思，在阅读中积累词语。</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5"/>
          <w:cols w:space="708"/>
          <w:titlePg w:val="0"/>
          <w:docGrid w:type="lines" w:linePitch="360"/>
        </w:sectPr>
      </w:pPr>
      <w:r w:rsidRPr="005C77BF">
        <w:rPr>
          <w:rFonts w:ascii="仿宋" w:eastAsia="仿宋" w:hAnsi="仿宋" w:cs="宋体" w:hint="eastAsia"/>
          <w:color w:val="000000" w:themeColor="text1"/>
          <w:sz w:val="28"/>
          <w:szCs w:val="28"/>
        </w:rPr>
        <w:t>5、阅读浅近的童话、语言、故事，向往美好的`情境，关系自然和生命，对感兴趣的人物和事件有自己的感受和想法，并乐于与人交流。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6、诵读儿歌、童谣、浅近的古诗，展开想象，获得初步的情感体验，感受语言的优美。</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7、认识课文中出现的常用标点符号。在阅读中，体会句号、文号、感叹号 所表达的不同语气。</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8、积累自己喜欢的成语或格言警句。背诵优秀诗词文。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（三）口语交际</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1、学讲普通话，逐步养成用普通话的习惯。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2、能认真同别人讲话，努力了解讲话的主要内容。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3、听故事、看音像作品，能复述大意和精彩情节。</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4、能较完整地讲述小故事，能简要讲述自己感兴趣的见闻。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5、与别人交谈，态度自然大方，有礼貌。</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6、有表达的自信心。积极参加讨论，对感兴趣的话题发表自己的意见。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四、教学重难点：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重点：如何巩固认识的550字，会写的250字。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难点：如何正确的阅读。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五、教学措施：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6"/>
          <w:cols w:space="708"/>
          <w:titlePg w:val="0"/>
          <w:docGrid w:type="lines" w:linePitch="360"/>
        </w:sectPr>
      </w:pPr>
      <w:r w:rsidRPr="005C77BF">
        <w:rPr>
          <w:rFonts w:ascii="仿宋" w:eastAsia="仿宋" w:hAnsi="仿宋" w:cs="宋体" w:hint="eastAsia"/>
          <w:color w:val="000000" w:themeColor="text1"/>
          <w:sz w:val="28"/>
          <w:szCs w:val="28"/>
        </w:rPr>
        <w:t>（一）识字与写字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1、相信学生能够用已经形成的初步的识字能力来学习本册生字，鼓励他们。</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用自己喜爱的方式识字。采用多种方式加强同学间的交流与合作，如，进行小组合作学习，当小老师等。</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2、认识常用汉字550个，会写其中的250个汉字，个别基础差的学生采用个别跟读和分类指导的形式加深学生的记忆。</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3、采用多种形式，注意加强生字的复习和巩固，防止回生。</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4、加强写字指导，不但要写对，更要写好。最好每节课上都让学生写几个字，切实保证写字质量。在学生写字时就特别强调书写时要做到规范、端正、整洁。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（二）阅读教学：</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1、学习用普通话正确、流利、有感情地朗读课文，利用早自修时间对学生进行个别朗读指导，加强朗读效果。</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2、避免单调枯燥的技术性朗读指导，采用多种方式，如给画面配音，分角色朗读等，引导学生朗读。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3、重视学生个人的阅读感受，除了讨论书中的思考题外，给学生质疑问难的机会，给学生充分发表自己见解的机会。</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4、重视课外阅读的指导。引导学生选择好的读物。</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7"/>
          <w:cols w:space="708"/>
          <w:titlePg w:val="0"/>
          <w:docGrid w:type="lines" w:linePitch="360"/>
        </w:sectPr>
      </w:pPr>
      <w:r w:rsidRPr="005C77BF">
        <w:rPr>
          <w:rFonts w:ascii="仿宋" w:eastAsia="仿宋" w:hAnsi="仿宋" w:cs="宋体" w:hint="eastAsia"/>
          <w:color w:val="000000" w:themeColor="text1"/>
          <w:sz w:val="28"/>
          <w:szCs w:val="28"/>
        </w:rPr>
        <w:t>六、口语交际教学：</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1、重视创设情境，使学生入情入景地进行口语交际。</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2、重视日常教学中的口语交际活动。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3、努力开发语文课程资源，充分利用校内外课程资源，开展丰富多彩的语文时间活动，增强学生在生活中学语文、用语文的意识。</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总之，要凭借教材的优势，创造性地进行教学。通过指导语文学习，不仅为学生打下坚实的语文基础，做人的基础，而且使他们成为乐于学习，主动学习，愿意与他人合作学习的成功的学习者。</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潘祥来</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2月17日</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篇5：小学低年级语文教学 教师随笔(人教版一年级下册)</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1、注重激发学生学习兴趣。准确把握三个维度：⑴ 情感、态度和价值观，⑵ 知识与能力，⑶ 过程与方法。教师应努力想办法让学生有学习兴趣并使其长久保持。语文课改，就是要让学生喜欢识字，喜欢写字，喜欢阅读，喜欢交际，有主动识字的愿望，对说话有浓厚的兴趣。要实现这些，前提是尊重学生，与学生共成长。</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8"/>
          <w:cols w:space="708"/>
          <w:titlePg w:val="0"/>
          <w:docGrid w:type="lines" w:linePitch="360"/>
        </w:sectPr>
      </w:pPr>
      <w:r w:rsidRPr="005C77BF">
        <w:rPr>
          <w:rFonts w:ascii="仿宋" w:eastAsia="仿宋" w:hAnsi="仿宋" w:cs="宋体" w:hint="eastAsia"/>
          <w:color w:val="000000" w:themeColor="text1"/>
          <w:sz w:val="28"/>
          <w:szCs w:val="28"/>
        </w:rPr>
        <w:t>2、培养学生学习语文的习惯。对学生学习习惯的培养要从入学开始进行严格训练，一丝不苟。要指导学生养成正确的写字习惯，充分重视读书、讲普通话等良好习惯的养成。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识字、写字教学。识字要依托汉语拼音，通过识字、写字逐步培养学生独立的识字能力。教师要注意克服繁琐的字形分析、字义理解，让学生在读中巩固识字成果，克服学得快、忘得快的问题。注意课内与课外的结合，引导学生在生活中识字，扩大学生的识字量。在一年级着重抓好写字训练，每一课时都应有3-5分钟时间让学生踏踏实实写字，循序渐进地让学生书写水平得到提高。在二年级要让学生能用《新华字典》识字，具有独立的识字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抓好朗读训练。让学生把课文读正确，要舍得花时间，并持之以恒。在阅读教学中，积极引导学生自读课文，培养学生语感和节奏感。让大面积学生尽可能多读，以读代讲。要给够时间让学生反复朗读课文。一般来说，第二课时后，学生应该能正确朗读课文，基本能背诵课文。鼓励学生及早开始课外阅读。在不留书面作业的情况下，要给学生留读书、背书的家庭作业。教师要坚持“多认少写、认写分开、加强写字、尽早阅读”的新课程理念不要动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训练学生写作。让写作成为学生生活的需要，实现“我有话了，很想告诉别人，很想记下来”的良好状态。注意引导学生做生活的有心人。在适当时候引导孩子写话，越早越好。因材施教，抓好基础不太好的学生的个别辅导，多激励，增强信心。</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9"/>
          <w:cols w:space="708"/>
          <w:titlePg w:val="0"/>
          <w:docGrid w:type="lines" w:linePitch="360"/>
        </w:sectPr>
      </w:pPr>
      <w:r w:rsidRPr="005C77BF">
        <w:rPr>
          <w:rFonts w:ascii="仿宋" w:eastAsia="仿宋" w:hAnsi="仿宋" w:cs="宋体" w:hint="eastAsia"/>
          <w:color w:val="000000" w:themeColor="text1"/>
          <w:sz w:val="28"/>
          <w:szCs w:val="28"/>
        </w:rPr>
        <w:t>[小学低年级语文教学 教师随笔(人教版一年级下册)]</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篇6：人教版一年级下册数学教学工作计划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一、教学措施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1、在教学中不仅要考虑数学自身的特点，而且也要遵循学生学习数学的心理规律，关注每一个学生在情感态度、思维能力等方面的进步和发展。</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2、重视基本口算和笔算的训练，培养和逐步提高学生的计算能力。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3、重视分析应用题的数量关系，培养学生解答应用题的能力。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4、结合教学内容，重视培养学生的数学能力。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5、注意教学的开放性，重视培养学生的创新能力。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6、结合教学内容，对学生进行思想品德教育。</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二、教学进度表</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篇7：人教版一年级音乐下册教学工作计划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一、指导思想</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0"/>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音乐教育是实施美育的重要途径，对于培养学生德、智、体、美全面发展，提高全民族的素质和建设社会主义精神文明有着重要作用。以音乐素质的培养为目标，使学生掌握一些音乐知识和音乐的技能技巧，更重要的是通过这一阶段的音乐教学活动，让学生在音乐的熏陶下萌发了对音乐的感知和情感反应能力，使其中多数人在今后能成为具有良好素质的音乐欣赏者或爱好者。突出音乐学科的特点，把五爱教育和活泼乐观情绪、集体主义精神的培养渗透到音乐教育中，使学生成为四有的培养学生对祖国音乐艺术的感情和民族自豪感、自信心，并初步接触外国优秀音乐作品，扩大视野，使学生具有初步感受、表现音乐的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二、学生情况分析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基本情况分析：本学期所带一年级1、2、5班音乐课，各班人数均在58人左右。大部分学生，对音乐课有着浓厚的学习兴趣，而且，经过前个学期的教育以及生活中的诸多媒体的有意或无意之间的传播，使学生已经开始产生对音乐的认识和喜爱，再对抓好本学科的教育教学来说是一件大好事。但是，对于部分学生因多方面客观条件的限制和约束，不仅仅是对音乐方面的知识与技能懂得少得不能再少，而且在思想认识水平方面也过于“闭关自守”，即不愿接受新事物式的思想理念约束着他们，对音乐课的开设丝毫不感兴趣，面对这样的情况，要想将本学期的音乐教育教学抓出较为理想的成效确实不太容易啊!</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1"/>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双基情况：学生的整体情况预计不均衡，情况参差不齐。所以，对不同学生应用不同教法，要培养学生专长，即“普遍培养，重点发展”。使学生各方面均有提高。学生年龄小，生性活泼，我会在这一点下功夫。首先培养学生养成良好的音乐习惯，例如听到音乐会做好课前准备，听到节奏会安静等，并从培养学生兴趣重点发展舞蹈、律动的学习。增强学生身体的协调能力，让学生可以渐渐增强身体的协调性、节奏感。</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二、教材简析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1、教材内容：一年级下册共编6个主题单元和一个选唱单元。基本内容包括：音动画故事、歌曲、欣赏、器乐、歌表演、集体舞、音乐活动和音乐知识等内容。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2、教材分析：作为全新的教材，在编写中体现了以下基本理念：(1)强调“以学生发展为本，注重学生个性发展”;(2)以审美为中心;(3)以文化为主线(单元主题);(4)加强实践与创造。</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新教材的曲目选择，考虑作品的思想性、艺术性、民族性，注重歌曲的可唱性与欣赏曲的可听性。降低过难的识语要求和过高的技能技巧，一年级采用图谱为主。在创造与活动中，开展多种形式培养学生的创新精神和实践能力，评估多方位、多角度，形式丰富多彩了。</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2"/>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材是经过课该后的新教材，因此与以往的教材有很大的区别，课本共有6个单元，各单元都有明确的主题，各主题之间具有有机联系。以单元的形式进行教学单元内的教学内容是可以灵活组合的，这样就可以用相对长的时间来完成一个教学内容的学习;在教材内容上，尽量贴近学生的生活，学生在日常学习和生活中常遇到的内容，如“红灯停绿灯行”“小蚂蚁”“小雨沙沙沙”等;在学习方法上，是把音乐的学习渗透在音乐活动之中，设计了丰富的音乐活动。如“声音的强弱”“我家门前有条小河”等内容的安排。</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篇8：人教版一年级下册数学教学工作计划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一、教学措施：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1、结合具体情境，运用小棒、图片等教(学)具进行直观教学。</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2、主动与每个学生交谈，了解每个学生的情况。教学中，关注 学生参与学习活动的热情，多鼓励学生良好的行为，培养学生学习数 学的热情。</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3、培养学生良好的学习习惯，逐步引导学生学会独立思考，敢 于提问，认真倾听别人的意见，乐于表达自己的想法等内在的学习品 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4、联系生活实际和儿童的生理、心理特点，通过学习喜闻乐见 的游戏、童话、故事、卡通等形式，创设活动情境。</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3"/>
          <w:cols w:space="708"/>
          <w:titlePg w:val="0"/>
          <w:docGrid w:type="lines" w:linePitch="360"/>
        </w:sectPr>
      </w:pPr>
      <w:r w:rsidRPr="005C77BF">
        <w:rPr>
          <w:rFonts w:ascii="仿宋" w:eastAsia="仿宋" w:hAnsi="仿宋" w:cs="宋体" w:hint="eastAsia"/>
          <w:color w:val="000000" w:themeColor="text1"/>
          <w:sz w:val="28"/>
          <w:szCs w:val="28"/>
        </w:rPr>
        <w:t>5、鼓励和尊重学生的独立思考，引导学生进行讨论和交流。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6、在实践活动中给学生留下充分的时间与空间，在活动中学习数学知识。 7、根据本班学生的特点和实际情况，创造性地使用教材，设计教学过程。</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二、教学进度</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篇9：人教版一年级音乐下册教学工作计划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一、教学重点、难点、思路分析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教学重点：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以审美体验为核心，提高学生的审美能力，发展创造思维。</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教学难点：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审美情操的培养，实践能力的培养，培养学生的创造精神和合作精神的能力。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教学思路: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1、能够用自然的声音，按节奏和曲调有表情独唱或参与齐唱，每学年能背唱4～6首。</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2、能感受乐器的声音，听辨打击乐器的音乐，能听辨童声女声和男生，用自己的声音或打击乐器进行模仿。</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4"/>
          <w:cols w:space="708"/>
          <w:titlePg w:val="0"/>
          <w:docGrid w:type="lines" w:linePitch="360"/>
        </w:sectPr>
      </w:pPr>
      <w:r w:rsidRPr="005C77BF">
        <w:rPr>
          <w:rFonts w:ascii="仿宋" w:eastAsia="仿宋" w:hAnsi="仿宋" w:cs="宋体" w:hint="eastAsia"/>
          <w:color w:val="000000" w:themeColor="text1"/>
          <w:sz w:val="28"/>
          <w:szCs w:val="28"/>
        </w:rPr>
        <w:t>3、体验不同情绪的音乐，能够自然流露出相应表情或做出体态反应。</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4、聆听儿歌、童谣、进行曲和舞曲，能够通过模唱、打击乐对所听音乐做出反应，随着进行曲、舞曲音乐、走步，跳舞。</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5、能够用打击乐器或自寻音源探索声音的强弱、音色长短和高低。</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6、能够运用线条、色块、图形记录声音或音乐。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二、主要教学措施</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1、面向团体，因材施教;</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2、以审美为核心，激发学生学习兴趣。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3、师生互动，以学生自主学习为主。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4、、充分运用现代教育技术手段;通过对音乐进行表演，使学生得到合作的体验。</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5、音乐教学领域之间的有机联系;通过游戏活动来感知、体验、创造音乐，发展想象力和创造力。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6、改革评价机制。</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7、完成教材任务的同时，为培养学生的兴趣提高活动能力，且配合学校的中心工作，丰富校园生活。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三、提优补差的途径：</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(1)、通过课堂教学。(2)、通过艺术节活动。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5"/>
          <w:cols w:space="708"/>
          <w:titlePg w:val="0"/>
          <w:docGrid w:type="lines" w:linePitch="360"/>
        </w:sectPr>
      </w:pPr>
      <w:r w:rsidRPr="005C77BF">
        <w:rPr>
          <w:rFonts w:ascii="仿宋" w:eastAsia="仿宋" w:hAnsi="仿宋" w:cs="宋体" w:hint="eastAsia"/>
          <w:color w:val="000000" w:themeColor="text1"/>
          <w:sz w:val="28"/>
          <w:szCs w:val="28"/>
        </w:rPr>
        <w:t>方法：示范：教师示范、学生模仿。</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鼓励、表扬法：通过鼓励表扬大体高学生的学习兴趣。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因材施教法：针对不同学生采取不同的方法，扬长避短，使学生学有所得，学有所长。</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四、各单元单元教学目标、重难点、教具、基础训练内容</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篇10：人教版一年级音乐下册教学工作计划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一、教学目标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在音乐教学中，德育因素无处不在，它需要教师善于发现，善于挖掘，它就会像“和风催物、春雨润田”那样在潜移默化中深深地植根于学生的心灵。</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学段目标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1、激发和培养学生对音乐的兴趣。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应充分注意这一学段学生以形象思维为主，好奇、好动、模仿力强的身心特点，善于利用儿童自然的嗓音和灵巧的形体，采用歌、舞、图片、游戏相结合的综合手段，进行直观教学。聆听音乐的材料要短小有趣，形象鲜明。</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3、开发音乐的感知力，体验音乐的美感。</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4、自然地、有表情地歌唱，乐于参与其他音乐表现和即兴创造活动。</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6"/>
          <w:cols w:space="708"/>
          <w:titlePg w:val="0"/>
          <w:docGrid w:type="lines" w:linePitch="360"/>
        </w:sectPr>
      </w:pPr>
      <w:r w:rsidRPr="005C77BF">
        <w:rPr>
          <w:rFonts w:ascii="仿宋" w:eastAsia="仿宋" w:hAnsi="仿宋" w:cs="宋体" w:hint="eastAsia"/>
          <w:color w:val="000000" w:themeColor="text1"/>
          <w:sz w:val="28"/>
          <w:szCs w:val="28"/>
        </w:rPr>
        <w:t>5、培养乐观的态度和友爱精神。</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二、具体目标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1、丰富情感体验，培养对生活的积极乐观态度。</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通过音乐学习，使学生的情感世界受到感染和熏陶，在潜移默化中建立起对亲人、对他人、对人类、对一切美好事物的挚爱之情，进而养成对生活的积极乐观态度和对美好未来的向往与追求。</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2、培养音乐兴趣，树立终身学习的愿望。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通过各种有效的途径和方式引导学生走进音乐，在亲自参与音乐活动的过程中喜爱音乐，掌握音乐基础知识和初步技能，逐步养成鉴赏音乐的良好习惯，为终身爱好音乐奠定基础。</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3、提高音乐审美能力，陶冶高尚情操。</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通过对音乐作品情绪、格调、思想倾向、人文内涵的感受和理解，培养学生鉴赏和评价的能力，养成健康向上的审美情趣，使学生在真善美的音乐艺术世界受到高尚情操的陶冶。</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4、培养爱国主义和集体主义精神。</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通过音乐作品中所表现的对祖国山河、人民、历史文化和社会发展的赞美和歌颂，培养学生的爱国主义情怀，在音乐实践活动中，培养学生良好的行为习惯和宽容理解、互相尊重、共同合作的意识和集体主义精神。</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7"/>
          <w:cols w:space="708"/>
          <w:titlePg w:val="0"/>
          <w:docGrid w:type="lines" w:linePitch="360"/>
        </w:sectPr>
      </w:pPr>
      <w:r w:rsidRPr="005C77BF">
        <w:rPr>
          <w:rFonts w:ascii="仿宋" w:eastAsia="仿宋" w:hAnsi="仿宋" w:cs="宋体" w:hint="eastAsia"/>
          <w:color w:val="000000" w:themeColor="text1"/>
          <w:sz w:val="28"/>
          <w:szCs w:val="28"/>
        </w:rPr>
        <w:t>5、尊重艺术、理解多元文化。</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尊重艺术家的创造劳动、尊重艺术作品，养成良好的欣赏艺术的习惯，通过学习不同国家、不同民族、不同时代的作品，感知音乐中的民族风格和情感，了解不同民族的音乐传统，热爱中化民族和世界其他民族的音乐。</w:t>
      </w:r>
    </w:p>
    <w:p w:rsidR="005C77BF" w:rsidRPr="005C77BF" w:rsidP="005C77BF">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5C77BF">
        <w:rPr>
          <w:rFonts w:ascii="仿宋" w:eastAsia="仿宋" w:hAnsi="仿宋" w:cs="宋体" w:hint="eastAsia"/>
          <w:b/>
          <w:bCs/>
          <w:color w:val="000000" w:themeColor="text1"/>
          <w:sz w:val="28"/>
          <w:szCs w:val="28"/>
        </w:rPr>
        <w:t>篇11：一年级下册语文教学工作计划</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一、教材分析：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8"/>
          <w:cols w:space="708"/>
          <w:titlePg w:val="0"/>
          <w:docGrid w:type="lines" w:linePitch="360"/>
        </w:sectPr>
      </w:pP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本册教材以专题组织单元，以整合的方式组织教材内容，共设8个专题。分为：多彩的春天、家庭生活、保护环境、快乐的夏天、动脑筋想办法、我们的生活多么幸福、我们都有好品质、有趣的自然科学等8组。教材富有儿童情趣，时代气息扑面而来。每单元由导语、一课“识字”、4――5篇课文和一个“语文园地”构成．联系紧密，蕴含教育价值。如第一组，在优美简短的导语之后，以成语或四字短语编写了识字内容。“春回大地、万物复苏、柳绿花红、鸳歌燕舞、冰雪融化、泉水丁冬、百花齐放、百鸟争鸣”，8个反映春天景色的词语，组成了一幅意境优美的画卷。学生既认了字，又激起了热爱春天的情感。4篇课文，有春天的景，有春天的人，有春天的事，有儿童喜爱的故事，有琅琅上口的古诗。学生找春天，画春天，在“语文园地”中唱春天，在“口语交际”中讲春天。教材安排的几幅精美图画，可帮助一年级小朋友更好地欣赏春天的美景。全单元体现了识字写字、阅读、口语交际和语文实践的整合，把语文知识、能力、方法、情感态度价值观融为一体。</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二、教学目标：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（一）汉语拼音</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1、能借助汉语拼音识字、正音、学说普通话。</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2、能按顺序熟练背诵汉语拼音字母表，认识并初步掌握大写字母。</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3、初步学会用音序查字法查字典。</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（二）识字与写字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1、喜欢学习汉字，有主动识字的愿望。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2、认识常用汉字550个，会写其中的250个字。</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3、掌握汉字的基本笔画，能按顺序规则写字。字写得正确、端正、整洁。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4、初步养成正确的写字姿势和良好的写字习惯。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5、引导学生发现汉字的构字规律，初步掌握识字方法。鼓励学生利用生字和熟字的联系，采用“加一加”，“减一减”，“换一换”，“改一改”等方法识记生字，培养独立识字的能力。</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9"/>
          <w:cols w:space="708"/>
          <w:titlePg w:val="0"/>
          <w:docGrid w:type="lines" w:linePitch="360"/>
        </w:sectPr>
      </w:pPr>
      <w:r w:rsidRPr="005C77BF">
        <w:rPr>
          <w:rFonts w:ascii="仿宋" w:eastAsia="仿宋" w:hAnsi="仿宋" w:cs="宋体" w:hint="eastAsia"/>
          <w:color w:val="000000" w:themeColor="text1"/>
          <w:sz w:val="28"/>
          <w:szCs w:val="28"/>
        </w:rPr>
        <w:t>（三）阅读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1、让学生喜欢阅读，感受阅读的乐趣。鼓励学生多阅读，扩大阅读量。</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2、能用普通话正确，流利地朗读课文，背诵课文。</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3、学习借助读物中的图画阅读。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4、对读物中感兴趣的内容，乐于与他人交流。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5、理解课文内容，在语文学习过程中，培养良好的道德品质，帮助学生逐步形成积极的人生态度和正确的价值观，提高文化品位和审美情趣。</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（四）口语交际</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1、学说普通话，逐步养成说普通话的习惯。</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2、能认真听别人说话，努力了解讲话的主要内容。</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3、能与别人交谈，态度自然大方，有礼貌。</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4、有表达的自信心。积极参与口语交际，踊跃发表自己的意见。</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三、学情分析：</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全班共有学生44人，其中男生24人，女生20人。学生学习成绩参差不齐，大部分学生基础比较薄弱，缺乏自学能力的培养。</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四、教学重点、难点及教学策略：</w:t>
      </w:r>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5C77BF">
        <w:rPr>
          <w:rFonts w:ascii="仿宋" w:eastAsia="仿宋" w:hAnsi="仿宋" w:cs="宋体" w:hint="eastAsia"/>
          <w:color w:val="000000" w:themeColor="text1"/>
          <w:sz w:val="28"/>
          <w:szCs w:val="28"/>
        </w:rPr>
        <w:t>1、识字写字教学</w:t>
      </w:r>
      <w:r w:rsidRPr="005C77BF">
        <w:rPr>
          <w:rFonts w:ascii="仿宋" w:eastAsia="仿宋" w:hAnsi="仿宋" w:cs="宋体" w:hint="eastAsia"/>
          <w:color w:val="000000" w:themeColor="text1"/>
          <w:sz w:val="28"/>
          <w:szCs w:val="28"/>
        </w:rPr>
        <w:br/>
      </w:r>
      <w:r w:rsidRPr="005C77BF">
        <w:rPr>
          <w:rFonts w:ascii="仿宋" w:eastAsia="仿宋" w:hAnsi="仿宋" w:cs="宋体" w:hint="eastAsia"/>
          <w:color w:val="000000" w:themeColor="text1"/>
          <w:sz w:val="28"/>
          <w:szCs w:val="28"/>
        </w:rPr>
        <w:br/>
      </w:r>
    </w:p>
    <w:p>
      <w:pPr>
        <w:adjustRightInd/>
        <w:snapToGrid/>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https://d.book118.com/356023004124010033</w:t>
        </w:r>
      </w:hyperlink>
    </w:p>
    <w:p w:rsidR="005C77BF" w:rsidRPr="005C77BF" w:rsidP="005C77BF">
      <w:pPr>
        <w:adjustRightInd/>
        <w:snapToGrid/>
        <w:spacing w:after="0" w:line="360" w:lineRule="auto"/>
        <w:ind w:firstLine="560" w:firstLineChars="200"/>
        <w:jc w:val="both"/>
        <w:rPr>
          <w:rFonts w:ascii="仿宋" w:eastAsia="仿宋" w:hAnsi="仿宋" w:cs="宋体" w:hint="eastAsia"/>
          <w:color w:val="000000" w:themeColor="text1"/>
          <w:sz w:val="28"/>
          <w:szCs w:val="28"/>
        </w:rPr>
      </w:pPr>
    </w:p>
    <w:sectPr w:rsidSect="004358AB">
      <w:type w:val="nextPage"/>
      <w:pgSz w:w="11906" w:h="16838"/>
      <w:pgMar w:top="1440" w:right="1800" w:bottom="1440" w:left="1800" w:header="708" w:footer="708" w:gutter="0"/>
      <w:pgNumType w:start="30"/>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characterSpacingControl w:val="doNotCompress"/>
  <w:compat>
    <w:useFELayout/>
  </w:compat>
  <w:rsids>
    <w:rsidRoot w:val="005C77BF"/>
    <w:rsid w:val="00323B43"/>
    <w:rsid w:val="003D37D8"/>
    <w:rsid w:val="004358AB"/>
    <w:rsid w:val="005C77BF"/>
    <w:rsid w:val="007C2240"/>
    <w:rsid w:val="008B7726"/>
    <w:rsid w:val="00980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微软雅黑" w:asciiTheme="minorHAnsi"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paragraph" w:styleId="Heading1">
    <w:name w:val="heading 1"/>
    <w:basedOn w:val="Normal"/>
    <w:link w:val="1Char"/>
    <w:uiPriority w:val="9"/>
    <w:qFormat/>
    <w:rsid w:val="005C77BF"/>
    <w:pPr>
      <w:adjustRightInd/>
      <w:snapToGrid/>
      <w:spacing w:before="100" w:beforeAutospacing="1" w:after="100" w:afterAutospacing="1"/>
      <w:outlineLvl w:val="0"/>
    </w:pPr>
    <w:rPr>
      <w:rFonts w:ascii="宋体" w:eastAsia="宋体" w:hAnsi="宋体" w:cs="宋体"/>
      <w:b/>
      <w:bCs/>
      <w:kern w:val="36"/>
      <w:sz w:val="48"/>
      <w:szCs w:val="48"/>
    </w:rPr>
  </w:style>
  <w:style w:type="paragraph" w:styleId="Heading2">
    <w:name w:val="heading 2"/>
    <w:basedOn w:val="Normal"/>
    <w:link w:val="2Char"/>
    <w:uiPriority w:val="9"/>
    <w:qFormat/>
    <w:rsid w:val="005C77BF"/>
    <w:pPr>
      <w:adjustRightInd/>
      <w:snapToGrid/>
      <w:spacing w:before="100" w:beforeAutospacing="1" w:after="100" w:afterAutospacing="1"/>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77BF"/>
    <w:rPr>
      <w:rFonts w:ascii="宋体" w:eastAsia="宋体" w:hAnsi="宋体" w:cs="宋体"/>
      <w:b/>
      <w:bCs/>
      <w:kern w:val="36"/>
      <w:sz w:val="48"/>
      <w:szCs w:val="48"/>
    </w:rPr>
  </w:style>
  <w:style w:type="character" w:customStyle="1" w:styleId="2Char">
    <w:name w:val="标题 2 Char"/>
    <w:basedOn w:val="DefaultParagraphFont"/>
    <w:link w:val="Heading2"/>
    <w:uiPriority w:val="9"/>
    <w:rsid w:val="005C77BF"/>
    <w:rPr>
      <w:rFonts w:ascii="宋体" w:eastAsia="宋体" w:hAnsi="宋体" w:cs="宋体"/>
      <w:b/>
      <w:bCs/>
      <w:sz w:val="36"/>
      <w:szCs w:val="36"/>
    </w:rPr>
  </w:style>
  <w:style w:type="character" w:customStyle="1" w:styleId="f14">
    <w:name w:val="f14"/>
    <w:basedOn w:val="DefaultParagraphFont"/>
    <w:rsid w:val="005C77BF"/>
  </w:style>
  <w:style w:type="character" w:customStyle="1" w:styleId="favadoc">
    <w:name w:val="fava_doc"/>
    <w:basedOn w:val="DefaultParagraphFont"/>
    <w:rsid w:val="005C77BF"/>
  </w:style>
  <w:style w:type="character" w:styleId="Hyperlink">
    <w:name w:val="Hyperlink"/>
    <w:basedOn w:val="DefaultParagraphFont"/>
    <w:uiPriority w:val="99"/>
    <w:semiHidden/>
    <w:unhideWhenUsed/>
    <w:rsid w:val="005C77BF"/>
    <w:rPr>
      <w:color w:val="0000FF"/>
      <w:u w:val="single"/>
    </w:rPr>
  </w:style>
  <w:style w:type="paragraph" w:styleId="NormalWeb">
    <w:name w:val="Normal (Web)"/>
    <w:basedOn w:val="Normal"/>
    <w:uiPriority w:val="99"/>
    <w:semiHidden/>
    <w:unhideWhenUsed/>
    <w:rsid w:val="005C77BF"/>
    <w:pPr>
      <w:adjustRightInd/>
      <w:snapToGrid/>
      <w:spacing w:before="100" w:beforeAutospacing="1" w:after="100" w:afterAutospacing="1"/>
    </w:pPr>
    <w:rPr>
      <w:rFonts w:ascii="宋体" w:eastAsia="宋体" w:hAnsi="宋体" w:cs="宋体"/>
      <w:sz w:val="24"/>
      <w:szCs w:val="24"/>
    </w:rPr>
  </w:style>
  <w:style w:type="character" w:styleId="Strong">
    <w:name w:val="Strong"/>
    <w:basedOn w:val="DefaultParagraphFont"/>
    <w:uiPriority w:val="22"/>
    <w:qFormat/>
    <w:rsid w:val="005C77B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5602300412401003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4329</Words>
  <Characters>24676</Characters>
  <Application>Microsoft Office Word</Application>
  <DocSecurity>0</DocSecurity>
  <Lines>205</Lines>
  <Paragraphs>57</Paragraphs>
  <ScaleCrop>false</ScaleCrop>
  <Company/>
  <LinksUpToDate>false</LinksUpToDate>
  <CharactersWithSpaces>28948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2024-01-11T06:30:00Z</dcterms:created>
  <dcterms:modified xsi:type="dcterms:W3CDTF">2024-01-11T06:30:00Z</dcterms:modified>
</cp:coreProperties>
</file>