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1、无效的劳动合同，从订立的时候起，就没有法律约束力。确认劳动合同部分无效的，如果不影响其余部分的效力，其余部分（　　　）。</w:t>
        <w:br/>
        <w:t>A.无效</w:t>
        <w:br/>
        <w:t>B.仍然有效</w:t>
        <w:br/>
        <w:t>C.由仲裁部门或法院决定是否有效</w:t>
        <w:br/>
        <w:t>D.由当事人决定是否有效</w:t>
        <w:br/>
        <w:br/>
        <w:t xml:space="preserve">【答案】：B </w:t>
      </w:r>
    </w:p>
    <w:p>
      <w:r>
        <w:t>2、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A.施工单位乙</w:t>
        <w:br/>
        <w:t>B.政府主管部门</w:t>
        <w:br/>
        <w:t>C.建设单位</w:t>
        <w:br/>
        <w:t>D.施工单位甲</w:t>
        <w:br/>
        <w:br/>
        <w:t xml:space="preserve">【答案】：D </w:t>
      </w:r>
    </w:p>
    <w:p>
      <w:pPr>
        <w:sectPr w:rsidSect="00034616">
          <w:pgSz w:w="12240" w:h="15840"/>
          <w:pgMar w:top="1440" w:right="1800" w:bottom="1440" w:left="1800" w:header="720" w:footer="720" w:gutter="0"/>
          <w:cols w:space="720"/>
          <w:docGrid w:linePitch="360"/>
        </w:sectPr>
      </w:pPr>
    </w:p>
    <w:p>
      <w:r>
        <w:t>3、在统计工作中，可以根据产品的质量管理规程或实际（　　　）选定总体的范围。</w:t>
        <w:br/>
        <w:t>A.工作需要</w:t>
        <w:br/>
        <w:t>B.功能需要</w:t>
        <w:br/>
        <w:t>C.特性需要</w:t>
        <w:br/>
        <w:t>D.其他需求</w:t>
        <w:br/>
        <w:br/>
        <w:t>【答案】：A</w:t>
      </w:r>
      <w:r>
        <w:t xml:space="preserve"> </w:t>
      </w:r>
    </w:p>
    <w:p>
      <w:r>
        <w:t>4、钢材抵抗冲击荷载的能力称为（　　　）</w:t>
        <w:br/>
        <w:t>A.冲击韧性</w:t>
        <w:br/>
        <w:t>B.塑性</w:t>
        <w:br/>
        <w:t>C.弹性</w:t>
        <w:br/>
        <w:t>D.耐磨性</w:t>
        <w:br/>
        <w:br/>
        <w:t xml:space="preserve">【答案】：A </w:t>
      </w:r>
    </w:p>
    <w:p>
      <w:r>
        <w:t>5、建筑业企业各资质等级标准和各类别等级资质企业承担工程的具体范围，由（　　　）会同国务院有关部门制定。</w:t>
        <w:br/>
        <w:t>A.国务院国有资产管理部门</w:t>
        <w:br/>
        <w:t>B.国务院建设主管部门</w:t>
        <w:br/>
        <w:t>C.该类企业工商注册地的建设行政主管部门</w:t>
        <w:br/>
        <w:t>D.省、自治区及直辖市建设主管部门</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6、建设工程项目质量控制系统运行机制的核心在于它的（　　　）。</w:t>
        <w:br/>
        <w:t>A.动力机制</w:t>
        <w:br/>
        <w:t>B.约束机制</w:t>
        <w:br/>
        <w:t>C.反馈机制</w:t>
        <w:br/>
        <w:t>D.持续改进机制</w:t>
        <w:br/>
        <w:br/>
        <w:t xml:space="preserve">【答案】：A </w:t>
      </w:r>
    </w:p>
    <w:p>
      <w:r>
        <w:t>7、下列哪种砖不得用于承重墙的砌筑（　　　）。</w:t>
        <w:br/>
        <w:t>A.蒸压灰砂砖</w:t>
        <w:br/>
        <w:t>B.烧结空心砖</w:t>
        <w:br/>
        <w:t>C.烧结普通砖</w:t>
        <w:br/>
        <w:t>D.烧结多孔砖</w:t>
        <w:br/>
        <w:br/>
        <w:t xml:space="preserve">【答案】：B </w:t>
      </w:r>
    </w:p>
    <w:p>
      <w:r>
        <w:t>8、施工单位应当对管理人员和作业人员（　　　）至少进行一次安全生产教育培训，其教育培训情况记人个人工作档案。</w:t>
        <w:br/>
        <w:t>A.每月</w:t>
        <w:br/>
        <w:t>B.每年</w:t>
        <w:br/>
        <w:t>C.每季度</w:t>
        <w:br/>
        <w:t>D.每两年</w:t>
        <w:br/>
        <w:br/>
        <w:t xml:space="preserve">【答案】：B </w:t>
      </w:r>
    </w:p>
    <w:p>
      <w:r>
        <w:t>9、设备购置费由（　　　）和设备运杂费组成。</w:t>
        <w:br/>
        <w:t>A.设备采购费途中包（安）装费</w:t>
        <w:br/>
        <w:t>B.途中包（安）装费</w:t>
        <w:br/>
        <w:t>C.仓库保管费</w:t>
        <w:br/>
        <w:t>D.设备原价</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10、混凝土施工缝宜留置在结构受剪力比较小且便于施工的部位，柱的施工缝留设位置不正确的是（　　　）。</w:t>
        <w:br/>
        <w:t>A.基础的顶面</w:t>
        <w:br/>
        <w:t>B.吊车梁的下面</w:t>
        <w:br/>
        <w:t>C.吊车梁的上面</w:t>
        <w:br/>
        <w:t>D.无梁楼盖柱帽的下面</w:t>
        <w:br/>
        <w:br/>
        <w:t>【答案】：B</w:t>
      </w:r>
      <w:r>
        <w:t xml:space="preserve"> </w:t>
      </w:r>
    </w:p>
    <w:p>
      <w:r>
        <w:t>11、烧结普通砖的试件尺寸为（　　　）。</w:t>
        <w:br/>
        <w:t>A.240mm×115mm×53mm</w:t>
        <w:br/>
        <w:t>B.150mm×150mm×150mm</w:t>
        <w:br/>
        <w:t>C.40mm×40mm×160mm</w:t>
        <w:br/>
        <w:t>D.70.7mm×70.7mm×70.7mm</w:t>
        <w:br/>
        <w:br/>
        <w:t xml:space="preserve">【答案】：A </w:t>
      </w:r>
    </w:p>
    <w:p>
      <w:r>
        <w:t>12、任何一项工程都有特定的用途、功能、规模，这说明工程造价具有（　　　）特点。</w:t>
        <w:br/>
        <w:t>A.大额性</w:t>
        <w:br/>
        <w:t>B.个别性</w:t>
        <w:br/>
        <w:t>C.动态性</w:t>
        <w:br/>
        <w:t>D.层次性</w:t>
        <w:br/>
        <w:br/>
        <w:t xml:space="preserve">【答案】：C </w:t>
      </w:r>
    </w:p>
    <w:p>
      <w:r>
        <w:t>13、既能在低温条件下进行施工作业，又能在严寒或酷热的条件长期使用的防水卷材是（　　　）。</w:t>
        <w:br/>
        <w:t>A.再生橡胶改性沥青防水卷材</w:t>
        <w:br/>
        <w:t>B.二元乙丙橡胶防水卷材</w:t>
        <w:br/>
        <w:t>C.聚氯乙烯防水卷材</w:t>
        <w:br/>
        <w:t>D.聚氯乙烯一橡胶共混防水卷材</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14、分层抽样的特点是（　　　）。</w:t>
        <w:br/>
        <w:t>A.层内差异小，层间差异大</w:t>
        <w:br/>
        <w:t>B.层间差异小，层内差异大</w:t>
        <w:br/>
        <w:t>C.层间差异小</w:t>
        <w:br/>
        <w:t>D.层间差异大</w:t>
        <w:br/>
        <w:br/>
        <w:t>【答案】：A</w:t>
      </w:r>
      <w:r>
        <w:t xml:space="preserve"> </w:t>
      </w:r>
    </w:p>
    <w:p>
      <w:r>
        <w:t>15、测定混凝土立方体抗压强度时采用的标准试件尺寸为（　　　）。</w:t>
        <w:br/>
        <w:t>A.100mm×100mm×100mm</w:t>
        <w:br/>
        <w:t>B.150mm×150mm×150mm</w:t>
        <w:br/>
        <w:t>C.200mm×200mm×200mm</w:t>
        <w:br/>
        <w:t>D.70.7mm×70.7mm×70.7mm</w:t>
        <w:br/>
        <w:br/>
        <w:t xml:space="preserve">【答案】：B </w:t>
      </w:r>
    </w:p>
    <w:p>
      <w:r>
        <w:t>16、建筑企业材料管理工作的应本着（　　　），把好供、管、用三个主要环节。</w:t>
        <w:br/>
        <w:t>A.“管物资必须全面管供、修旧利废\"的原则</w:t>
        <w:br/>
        <w:t>B.“管物资必须全面管供、管用、管节约和管回收、修旧利废\"的原则</w:t>
        <w:br/>
        <w:t>C.“管物资必须全面管供、管节约和管回收、修旧利废\"的原则</w:t>
        <w:br/>
        <w:t>D.“管物资必须全面管供、管用、修旧利废”的原则</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17、把质量管理各方面的具体要求落实到每个责任主体、每个部门、每个工作岗位，以便使质量工作事事有人管、人人有专责、办事有标准、工作有检查、检查有考核。要将质量责任制与经济利益有机结合，把质量责任作为经济考核的主要内容。这是指施工项目质量控制体系建立中的（　　　）。</w:t>
        <w:br/>
        <w:t>A.分层次规划原则</w:t>
        <w:br/>
        <w:t>B.总目标分解原则</w:t>
        <w:br/>
        <w:t>C.质量责任制原则</w:t>
        <w:br/>
        <w:t>D.系统有效性原则</w:t>
        <w:br/>
        <w:br/>
        <w:t>【答案】：C</w:t>
      </w:r>
      <w:r>
        <w:t xml:space="preserve"> </w:t>
      </w:r>
    </w:p>
    <w:p>
      <w:r>
        <w:t>18、石油沥青的有害成分是（　　　）。</w:t>
        <w:br/>
        <w:t>A.油分</w:t>
        <w:br/>
        <w:t>B.树脂</w:t>
        <w:br/>
        <w:t>C.地沥青质</w:t>
        <w:br/>
        <w:t>D.蜡</w:t>
        <w:br/>
        <w:br/>
        <w:t xml:space="preserve">【答案】：D </w:t>
      </w:r>
    </w:p>
    <w:p>
      <w:r>
        <w:t>19、屋面防水分为（　　　）等级。</w:t>
        <w:br/>
        <w:t>A.一</w:t>
        <w:br/>
        <w:t>B.二</w:t>
        <w:br/>
        <w:t>C.三</w:t>
        <w:br/>
        <w:t>D.四</w:t>
        <w:br/>
        <w:br/>
        <w:t xml:space="preserve">【答案】：D </w:t>
      </w:r>
    </w:p>
    <w:p>
      <w:r>
        <w:t>20、间壁墙指墙厚（　　　）的墙。</w:t>
        <w:br/>
        <w:t>A.≤100mm</w:t>
        <w:br/>
        <w:t>B.≤120mm</w:t>
        <w:br/>
        <w:t>C.≤150mm</w:t>
        <w:br/>
        <w:t>D.≤180mm</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21、样本的抽取是（　　　），才能保证所得数据能够代表总体。</w:t>
        <w:br/>
        <w:t>A.可调的</w:t>
        <w:br/>
        <w:t>B.随机的</w:t>
        <w:br/>
        <w:t>C.动态的</w:t>
        <w:br/>
        <w:t>D.有规律的</w:t>
        <w:br/>
        <w:br/>
        <w:t>【答案】：B</w:t>
      </w:r>
      <w:r>
        <w:t xml:space="preserve"> </w:t>
      </w:r>
    </w:p>
    <w:p>
      <w:r>
        <w:t>22、滑动模板（简称滑模）施工，是现浇混凝土工程的一项施工工艺，与常规施工方法相比，下列关于滑模的说法不正确的是（　　　）。</w:t>
        <w:br/>
        <w:t>A.这种施工工艺具有施工速度快、机械化程度高。</w:t>
        <w:br/>
        <w:t>B.可节省支模和搭设脚手架所需的工料，</w:t>
        <w:br/>
        <w:t>C.能较方便地将模板进行拆散和灵活组装并可重复使用。</w:t>
        <w:br/>
        <w:t>D.滑模属于组合式模板。</w:t>
        <w:br/>
        <w:br/>
        <w:t xml:space="preserve">【答案】：D </w:t>
      </w:r>
    </w:p>
    <w:p>
      <w:r>
        <w:t>23、为了保证砂浆的质量，需将石灰预先充分“陈伏”熟化制成石灰膏，然后再掺人砂浆中搅拌均匀。磨细生石灰粉的熟化时间不得少于（　　　）。</w:t>
        <w:br/>
        <w:t>A.2d</w:t>
        <w:br/>
        <w:t>B.7d</w:t>
        <w:br/>
        <w:t>C.14d</w:t>
        <w:br/>
        <w:t>D.28d</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24、需要对不同砂浆、混凝土强度等级进行换算时，需要根据（　　　）进行材料费的调整。</w:t>
        <w:br/>
        <w:t>A.人工费</w:t>
        <w:br/>
        <w:t>B.机械费</w:t>
        <w:br/>
        <w:t>C.材料用量</w:t>
        <w:br/>
        <w:t>D.强度等级</w:t>
        <w:br/>
        <w:br/>
        <w:t xml:space="preserve">【答案】：D </w:t>
      </w:r>
    </w:p>
    <w:p>
      <w:r>
        <w:t>25、下列哪一项可以判断生产过程处于稳定状态。（　　　）</w:t>
        <w:br/>
        <w:t>A.连续25点以上处于控制界限内，点子排列出现“链”。</w:t>
        <w:br/>
        <w:t>B.连续35点中有2点超出控制界限，点子无缺陷</w:t>
        <w:br/>
        <w:t>C.连续100点中2点超出控制界限，点子没有出现异常</w:t>
        <w:br/>
        <w:t>D.连续25点以上处于控制界限内，点子连续出现中心线一侧的现象。</w:t>
        <w:br/>
        <w:br/>
        <w:t xml:space="preserve">【答案】：C </w:t>
      </w:r>
    </w:p>
    <w:p>
      <w:r>
        <w:t>26、某混凝土梁的跨度为8.0m，采用木模板、钢支柱支模时，混凝土梁跨中的起拱高度宜为（　　　）mm。</w:t>
        <w:br/>
        <w:t>A.6</w:t>
        <w:br/>
        <w:t>B.7</w:t>
        <w:br/>
        <w:t>C.11</w:t>
        <w:br/>
        <w:t>D.30</w:t>
        <w:br/>
        <w:br/>
        <w:t xml:space="preserve">【答案】：C </w:t>
      </w:r>
    </w:p>
    <w:p>
      <w:r>
        <w:t>27、固定端支座可简化成（　　　）个约束。</w:t>
        <w:br/>
        <w:t>A.1</w:t>
        <w:br/>
        <w:t>B.2</w:t>
        <w:br/>
        <w:t>C.3</w:t>
        <w:br/>
        <w:t>D.4</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28、从业人员应当接受安全生产教育和培训，掌握本职工作所需的安全生产知识，提高安全生产技能，增强（</w:t>
      </w:r>
      <w:r>
        <w:t xml:space="preserve"> </w:t>
      </w:r>
    </w:p>
    <w:p>
      <w:r>
        <w:t xml:space="preserve"> ）</w:t>
        <w:br/>
        <w:t>A.工作效率</w:t>
        <w:br/>
        <w:t>B.事故处理能力</w:t>
        <w:br/>
        <w:t>C.事故预防和应急处理能力</w:t>
        <w:br/>
        <w:t>D.事故预防能力</w:t>
        <w:br/>
        <w:br/>
        <w:t>【答案】：C</w:t>
      </w:r>
      <w:r>
        <w:t xml:space="preserve"> </w:t>
      </w:r>
    </w:p>
    <w:p>
      <w:r>
        <w:t>29、（　　　）反映了在一定社会生产力条件下，建筑行业生产与管理的社会平均水平或平均先进水平。</w:t>
        <w:br/>
        <w:t>A.定额</w:t>
        <w:br/>
        <w:t>B.工程定额</w:t>
        <w:br/>
        <w:t>C.劳动定额</w:t>
        <w:br/>
        <w:t>D.材料消耗定额</w:t>
        <w:br/>
        <w:br/>
        <w:t xml:space="preserve">【答案】：B </w:t>
      </w:r>
    </w:p>
    <w:p>
      <w:r>
        <w:t>30、在城市市区内的建设工程，施工单位应当对施工现场实行（　　　）围挡。</w:t>
        <w:br/>
        <w:t>A.开放</w:t>
        <w:br/>
        <w:t>B.封闭</w:t>
        <w:br/>
        <w:t>C.局部</w:t>
        <w:br/>
        <w:t>D.局部封闭</w:t>
        <w:br/>
        <w:br/>
        <w:t xml:space="preserve">【答案】：B </w:t>
      </w:r>
    </w:p>
    <w:p>
      <w:r>
        <w:t>31、不属于个人劳动保护用品的是（　　　）。</w:t>
        <w:br/>
        <w:t>A.工作服</w:t>
        <w:br/>
        <w:t>B.雨靴</w:t>
        <w:br/>
        <w:t>C.手套</w:t>
        <w:br/>
        <w:t>D.防毒口罩</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32、框架结构模板的拆除顺序一般是（　　　）。</w:t>
        <w:br/>
        <w:t>A.柱→楼板→梁侧板→梁底板</w:t>
        <w:br/>
        <w:t>B.梁侧板→梁底板→楼板→柱</w:t>
        <w:br/>
        <w:t>C.柱→梁侧板→梁底板→楼板</w:t>
        <w:br/>
        <w:t>D.梁底板→梁侧板→楼板→柱</w:t>
        <w:br/>
        <w:br/>
        <w:t>【答案】：A</w:t>
      </w:r>
      <w:r>
        <w:t xml:space="preserve"> </w:t>
      </w:r>
    </w:p>
    <w:p>
      <w:r>
        <w:t>33、钢筋混凝土柱的施工缝一般不宜留置在（　　　）。</w:t>
        <w:br/>
        <w:t>A.基础顶面</w:t>
        <w:br/>
        <w:t>B.吊车梁牛腿的下面</w:t>
        <w:br/>
        <w:t>C.吊车梁的下面</w:t>
        <w:br/>
        <w:t>D.无梁楼盖柱帽的下面</w:t>
        <w:br/>
        <w:br/>
        <w:t xml:space="preserve">【答案】：C </w:t>
      </w:r>
    </w:p>
    <w:p>
      <w:r>
        <w:t>34、多层建筑坡屋顶内和场馆看台下，当设计加以利用时净高超过（　　　）的部位应计算全面积。</w:t>
        <w:br/>
        <w:t>A.1.80m</w:t>
        <w:br/>
        <w:t>B.2.00m</w:t>
        <w:br/>
        <w:t>C.2.10m</w:t>
        <w:br/>
        <w:t>D.2.20m</w:t>
        <w:br/>
        <w:br/>
        <w:t xml:space="preserve">【答案】：C </w:t>
      </w:r>
    </w:p>
    <w:p>
      <w:r>
        <w:t>35、烧结多孔砖根据抗压强度分为（　　　）个强度等级。</w:t>
        <w:br/>
        <w:t>A.3</w:t>
        <w:br/>
        <w:t>B.4</w:t>
        <w:br/>
        <w:t>C.5</w:t>
        <w:br/>
        <w:t>D.6</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36、仅适用于压垂直桩及软土地基的沉桩施工方法（　　　）</w:t>
        <w:br/>
        <w:t>A.锤击沉桩法</w:t>
        <w:br/>
        <w:t>B.水冲沉桩法</w:t>
        <w:br/>
        <w:t>C.静力压桩法</w:t>
        <w:br/>
        <w:t>D.振动沉桩法</w:t>
        <w:br/>
        <w:br/>
        <w:t>【答案】：C</w:t>
      </w:r>
      <w:r>
        <w:t xml:space="preserve"> </w:t>
      </w:r>
    </w:p>
    <w:p>
      <w:r>
        <w:t>37、浅埋式基础通常是指埋置深度在（　　　）以内的基础类型。</w:t>
        <w:br/>
        <w:t>A.5</w:t>
        <w:br/>
        <w:t>B.6m</w:t>
        <w:br/>
        <w:t>C.7m</w:t>
        <w:br/>
        <w:t>D.8m</w:t>
        <w:br/>
        <w:br/>
        <w:t xml:space="preserve">【答案】：A </w:t>
      </w:r>
    </w:p>
    <w:p>
      <w:r>
        <w:t>38、用以标注建筑物定位轴线之间的距离的尺寸称为（　　　）。</w:t>
        <w:br/>
        <w:t>A.轴线尺寸</w:t>
        <w:br/>
        <w:t>B.构造尺寸</w:t>
        <w:br/>
        <w:t>C.实际尺寸</w:t>
        <w:br/>
        <w:t>D.设计尺寸</w:t>
        <w:br/>
        <w:br/>
        <w:t xml:space="preserve">【答案】：A </w:t>
      </w:r>
    </w:p>
    <w:p>
      <w:r>
        <w:t>39、现场拌制的砂浆应随拌随用，一般情况下拌制的砂浆应在（　　　）内使用完毕。</w:t>
        <w:br/>
        <w:t>A.1h</w:t>
        <w:br/>
        <w:t>B.2h</w:t>
        <w:br/>
        <w:t>C.3h</w:t>
        <w:br/>
        <w:t>D.4h</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40、对工期缩短给予奖励；对应急赶工给予优厚的赶工费；对拖延工期给予罚款、收赔偿金是进度控制措施中的（　　　）。</w:t>
        <w:br/>
        <w:t>A.组织措施</w:t>
        <w:br/>
        <w:t>B.技术措施</w:t>
        <w:br/>
        <w:t>C.经济措施</w:t>
        <w:br/>
        <w:t>D.合同措施</w:t>
        <w:br/>
        <w:br/>
        <w:t>【答案】：C</w:t>
      </w:r>
      <w:r>
        <w:t xml:space="preserve"> </w:t>
      </w:r>
    </w:p>
    <w:p>
      <w:r>
        <w:t>41、静定结构的几何组成特征是（　　　）。</w:t>
        <w:br/>
        <w:t>A.体系几何可变</w:t>
        <w:br/>
        <w:t>B.体系几何不变且无多余约束</w:t>
        <w:br/>
        <w:t>C.体系几何瞬变</w:t>
        <w:br/>
        <w:t>D.体系几何不变</w:t>
        <w:br/>
        <w:br/>
        <w:t xml:space="preserve">【答案】：B </w:t>
      </w:r>
    </w:p>
    <w:p>
      <w:r>
        <w:t>42、梁弯曲后梁中纵向弯曲时既不伸长，也不缩短的一层称为（　　　）。</w:t>
        <w:br/>
        <w:t>A.中性轴</w:t>
        <w:br/>
        <w:t>B.受拉层</w:t>
        <w:br/>
        <w:t>C.中性层</w:t>
        <w:br/>
        <w:t>D.轴线层</w:t>
        <w:br/>
        <w:br/>
        <w:t xml:space="preserve">【答案】：C </w:t>
      </w:r>
    </w:p>
    <w:p>
      <w:r>
        <w:t>43、下列各项中不属于建筑工程常用的特性水泥的是( )。（  ）</w:t>
        <w:br/>
        <w:t>A.快硬硅酸盐水泥</w:t>
        <w:br/>
        <w:t>B.膨胀水泥</w:t>
        <w:br/>
        <w:t>C.白色硅酸盐水泥和彩色硅酸盐水泥</w:t>
        <w:br/>
        <w:t>D.火山灰质硅酸盐水泥</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44、下列措施中，不属于施工项目安全控制的措施的是（　　　）。</w:t>
        <w:br/>
        <w:t>A.组织措施</w:t>
        <w:br/>
        <w:t>B.技术措施</w:t>
        <w:br/>
        <w:t>C.管理措施</w:t>
        <w:br/>
        <w:t>D.安全制度措施</w:t>
        <w:br/>
        <w:br/>
        <w:t>【答案】：C</w:t>
      </w:r>
      <w:r>
        <w:t xml:space="preserve"> </w:t>
      </w:r>
    </w:p>
    <w:p>
      <w:r>
        <w:t>45、冷轧带肋钢筋按（　　　）分为四个牌号，分别为CRB550、CRB650、CRB800和CRB970。</w:t>
        <w:br/>
        <w:t>A.抗拉强度</w:t>
        <w:br/>
        <w:t>B.屈服强度</w:t>
        <w:br/>
        <w:t>C.抗折强度</w:t>
        <w:br/>
        <w:t>D.抗弯强度</w:t>
        <w:br/>
        <w:br/>
        <w:t xml:space="preserve">【答案】：A </w:t>
      </w:r>
    </w:p>
    <w:p>
      <w:r>
        <w:t>46、杆发生弯曲变形后，轴线和外力（　　　）的弯曲称为平面弯曲。</w:t>
        <w:br/>
        <w:t>A.不平行</w:t>
        <w:br/>
        <w:t>B.在同一平面内</w:t>
        <w:br/>
        <w:t>C.相垂直</w:t>
        <w:br/>
        <w:t>D.方向交错</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47、饰面板的安装工艺有传统湿作业法（灌浆法）、干挂法和（　　　）。</w:t>
        <w:br/>
        <w:t>A.直接粘贴法</w:t>
        <w:br/>
        <w:t>B.螺栓固结法</w:t>
        <w:br/>
        <w:t>C.铜丝绑扎法</w:t>
        <w:br/>
        <w:t>D.混凝土固结法</w:t>
        <w:br/>
        <w:br/>
        <w:t xml:space="preserve">【答案】：A </w:t>
      </w:r>
    </w:p>
    <w:p>
      <w:r>
        <w:t>48、随着建筑市场的不断规范和建筑质量要求的不断提高，国家、地方出台了许多建筑材料规范标准。国家标准化管理委员会于2012年12月28日公布了《钢筋混凝土用钢第1部分：热轧光圆钢筋》GB1499.1一2008第1号修改单，将标准里有关HPB235的内容删除，且相关内容由HPB300替代。问题：</w:t>
        <w:br/>
        <w:t>A.Q</w:t>
        <w:br/>
        <w:t>B.CNCE</w:t>
        <w:br/>
        <w:t>C.J010104</w:t>
        <w:br/>
        <w:t>D.2004</w:t>
        <w:br/>
        <w:br/>
        <w:t xml:space="preserve">【答案】：C </w:t>
      </w:r>
    </w:p>
    <w:p>
      <w:r>
        <w:t>49、下列关于防水工程的说法中，不正确的是（　　　）。</w:t>
        <w:br/>
        <w:t>A.防水混凝土多采用较大的水灰比，降低水泥用量和砂率，选用较小的骨料直径</w:t>
        <w:br/>
        <w:t>B.根据所用材料不同，防水工程可分为柔性防水和刚性防水</w:t>
        <w:br/>
        <w:t>C.按工程部位和用途，防水工程又可分为屋面防水工程、地下防水工程、楼地面防水工程</w:t>
        <w:br/>
        <w:t>D.防水砂浆防水通过增加防水层厚度和提高砂浆层的密实性来达到防水要求</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50、《特种设备安全监察条例》规定的施工起重机械,在验收前应当经有相应资质的检验检测机构监督检验合格。施工单位应当自施工起重机械和整体提升脚手架、模板等自升式架设设施验收合格之日起(</w:t>
      </w:r>
      <w:r>
        <w:t xml:space="preserve"> )日内,向建设行政主管部门或者其他有关部门登记。（ </w:t>
      </w:r>
    </w:p>
    <w:p>
      <w:r>
        <w:t xml:space="preserve"> ）</w:t>
        <w:br/>
        <w:t>A.15</w:t>
        <w:br/>
        <w:t>B.30</w:t>
        <w:br/>
        <w:t>C.7</w:t>
        <w:br/>
        <w:t>D.60</w:t>
        <w:br/>
        <w:br/>
        <w:t>【答案】：B</w:t>
      </w:r>
      <w:r>
        <w:t xml:space="preserve"> </w:t>
      </w:r>
    </w:p>
    <w:p>
      <w:r>
        <w:t>51、普通碳素结构钢随牌号的增加，钢材的（　　　）。</w:t>
        <w:br/>
        <w:t>A.强度增加、塑性增加</w:t>
        <w:br/>
        <w:t>B.强度降低、塑性增加</w:t>
        <w:br/>
        <w:t>C.强度降低、塑性降低</w:t>
        <w:br/>
        <w:t>D.强度增加、塑性降低</w:t>
        <w:br/>
        <w:br/>
        <w:t xml:space="preserve">【答案】：D </w:t>
      </w:r>
    </w:p>
    <w:p>
      <w:r>
        <w:t>52、（　　　）非常适宜用于高温地区或阳光辐射强烈地区，广泛用于各式屋面、地下室、游泳池、水桥梁、隧道等建筑工程的防水防潮。</w:t>
        <w:br/>
        <w:t>A.再生橡胶改性沥青防水卷材</w:t>
        <w:br/>
        <w:t>B.SBS橡胶改性沥青防水卷材</w:t>
        <w:br/>
        <w:t>C.APP改性沥青防水卷材</w:t>
        <w:br/>
        <w:t>D.焦油沥青耐低温防水卷材</w:t>
        <w:br/>
        <w:br/>
        <w:t xml:space="preserve">【答案】：C </w:t>
      </w:r>
    </w:p>
    <w:p>
      <w:r>
        <w:t>53、桁架中的二杆节点，如无外力作用，如果二杆（　　　），则此二杆都是零杆。I.不共线Ⅱ.共线Ⅲ.互相垂直</w:t>
        <w:br/>
        <w:t>A.I</w:t>
        <w:br/>
        <w:t>B.Ⅱ</w:t>
        <w:br/>
        <w:t>C.Ⅲ</w:t>
        <w:br/>
        <w:t>D.Ⅱ、Ⅲ</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54、建设工程项目总进度目标的控制是（　　　）项目管理的任务。</w:t>
        <w:br/>
        <w:t>A.施工方</w:t>
        <w:br/>
        <w:t>B.设计方</w:t>
        <w:br/>
        <w:t>C.业主方</w:t>
        <w:br/>
        <w:t>D.供货方</w:t>
        <w:br/>
        <w:br/>
        <w:t>【答案】：C</w:t>
      </w:r>
      <w:r>
        <w:t xml:space="preserve"> </w:t>
      </w:r>
    </w:p>
    <w:p>
      <w:r>
        <w:t>55、一个点和一个刚片用（　　　）相连，组成几何不变体系。</w:t>
        <w:br/>
        <w:t>A.两根共线的链杆</w:t>
        <w:br/>
        <w:t>B.两根不共线的链杆</w:t>
        <w:br/>
        <w:t>C.三根不共线的链杆</w:t>
        <w:br/>
        <w:t>D.三根共线的链杆</w:t>
        <w:br/>
        <w:br/>
        <w:t xml:space="preserve">【答案】：C </w:t>
      </w:r>
    </w:p>
    <w:p>
      <w:r>
        <w:t>56、一直径为16mrn的钢筋，经拉伸，测得达到屈服时的荷载为72.5kN,所能承受的最大荷载为108kN。试件标距长度为80mm,拉断后的长度为96mm。</w:t>
        <w:br/>
        <w:t>A.375</w:t>
        <w:br/>
        <w:t>B.360</w:t>
        <w:br/>
        <w:t>C.420</w:t>
        <w:br/>
        <w:t>D.350</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57、下列关于铝合金分类和特性的说法中正确的是（　　　）。</w:t>
        <w:br/>
        <w:t>A.铝合金可以按合金元素分为二元、三元和多元合金</w:t>
        <w:br/>
        <w:t>B.建筑装饰工程中常用铸造铝合金</w:t>
        <w:br/>
        <w:t>C.各种变形铝合金的牌号分别用汉语拼音字母和顺序号表示，其中，顺序号可以直接表示合金元素的含量</w:t>
        <w:br/>
        <w:t>D.常用的硬铝有11个牌号，LY12是硬铝的典型产品</w:t>
        <w:br/>
        <w:br/>
        <w:t xml:space="preserve">【答案】：D </w:t>
      </w:r>
    </w:p>
    <w:p>
      <w:r>
        <w:t>58、当总体是由差异明显的几部分组成时，往往选择（　　　）的方法。</w:t>
        <w:br/>
        <w:t>A.整群抽样</w:t>
        <w:br/>
        <w:t>B.等距抽样</w:t>
        <w:br/>
        <w:t>C.两阶段随机抽样</w:t>
        <w:br/>
        <w:t>D.分层抽样</w:t>
        <w:br/>
        <w:br/>
        <w:t xml:space="preserve">【答案】：D </w:t>
      </w:r>
    </w:p>
    <w:p>
      <w:r>
        <w:t>59、用同一材料制成的实心圆轴和空心圆轴，若长度和横截面面积均相同，则抗扭刚度较大的是（　　　）。</w:t>
        <w:br/>
        <w:t>A.实心圆轴</w:t>
        <w:br/>
        <w:t>B.空心圆轴</w:t>
        <w:br/>
        <w:t>C.两者一样</w:t>
        <w:br/>
        <w:t>D.无法判断</w:t>
        <w:br/>
        <w:br/>
        <w:t xml:space="preserve">【答案】：B </w:t>
      </w:r>
    </w:p>
    <w:p>
      <w:r>
        <w:t>60、施工单位必须建立、健全施工质量的检验制度，严格工序管理，作好隐蔽工程的质量检查和记录。（　　　）工程在隐蔽前，施工单位应当通知建设单位和建设工程质量监督机构。</w:t>
        <w:br/>
        <w:t>A.主体</w:t>
        <w:br/>
        <w:t>B.装修</w:t>
        <w:br/>
        <w:t>C.隐蔽</w:t>
        <w:br/>
        <w:t>D.安装</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61、一般来说生产规模大，材料需用同一种数量也大，对于这种材料适宜哪种供应方式（　　　）。</w:t>
        <w:br/>
        <w:t>A.直达供应</w:t>
        <w:br/>
        <w:t>B.中转供应</w:t>
        <w:br/>
        <w:t>C.限额供应</w:t>
        <w:br/>
        <w:t>D.甲方供应</w:t>
        <w:br/>
        <w:br/>
        <w:t>【答案】：A</w:t>
      </w:r>
      <w:r>
        <w:t xml:space="preserve"> </w:t>
      </w:r>
    </w:p>
    <w:p>
      <w:r>
        <w:t>62、铝合金强度接近或超过优质钢，塑性好，可加工成各种型材，描述不正确的是（　　　）。</w:t>
        <w:br/>
        <w:t>A.优良的导电性</w:t>
        <w:br/>
        <w:t>B.良好的导热性</w:t>
        <w:br/>
        <w:t>C.抗蚀性强</w:t>
        <w:br/>
        <w:t>D.密度高</w:t>
        <w:br/>
        <w:br/>
        <w:t xml:space="preserve">【答案】：D </w:t>
      </w:r>
    </w:p>
    <w:p>
      <w:r>
        <w:t>63、下列哪一项属于流动资产投资( )。（  ）</w:t>
        <w:br/>
        <w:t>A.经营项目铺底流动资金</w:t>
        <w:br/>
        <w:t>B.建设工程费</w:t>
        <w:br/>
        <w:t>C.预备费</w:t>
        <w:br/>
        <w:t>D.建设期贷款利息</w:t>
        <w:br/>
        <w:br/>
        <w:t xml:space="preserve">【答案】：A </w:t>
      </w:r>
    </w:p>
    <w:p>
      <w:r>
        <w:t>64、施工单位应当向作业人员提供安全防护用具和安全防护服装，并（　　　）告知危险岗位的操作规程和违章操作的危害。</w:t>
        <w:br/>
        <w:t>A.口头</w:t>
        <w:br/>
        <w:t>B.适当</w:t>
        <w:br/>
        <w:t>C.选择性</w:t>
        <w:br/>
        <w:t>D.书面</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65、泥浆护壁成孔灌注桩施工中有以下步骤：①成孔②清孔③水下浇筑混凝土④埋设护筒⑤测定桩位⑥下钢筋笼⑦制备泥浆。其工艺流程顺序为（　　　）。</w:t>
        <w:br/>
        <w:t>A.⑤④⑦①②⑥③</w:t>
        <w:br/>
        <w:t>B.④⑤⑦①②⑥③</w:t>
        <w:br/>
        <w:t>C.⑦④⑤①②⑥③</w:t>
        <w:br/>
        <w:t>D.⑦⑤④①②⑥③</w:t>
        <w:br/>
        <w:br/>
        <w:t>【答案】：C</w:t>
      </w:r>
      <w:r>
        <w:t xml:space="preserve"> </w:t>
      </w:r>
    </w:p>
    <w:p>
      <w:r>
        <w:t>66、评价沥青混合料的耐久性指标不包括（　　　）。</w:t>
        <w:br/>
        <w:t>A.空隙率</w:t>
        <w:br/>
        <w:t>B.饱和度</w:t>
        <w:br/>
        <w:t>C.软化点</w:t>
        <w:br/>
        <w:t>D.残留稳定度</w:t>
        <w:br/>
        <w:br/>
        <w:t xml:space="preserve">【答案】：C </w:t>
      </w:r>
    </w:p>
    <w:p>
      <w:r>
        <w:t>67、脚手架属于定额中的哪项材料（　　　）。</w:t>
        <w:br/>
        <w:t>A.主要材料</w:t>
        <w:br/>
        <w:t>B.辅助材料</w:t>
        <w:br/>
        <w:t>C.周转性材料</w:t>
        <w:br/>
        <w:t>D.其他材料</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68、石油沥青的牌号主要根据其（　　　）划分。</w:t>
        <w:br/>
        <w:t>A.针人度</w:t>
        <w:br/>
        <w:t>B.延伸度</w:t>
        <w:br/>
        <w:t>C.软化点</w:t>
        <w:br/>
        <w:t>D.闪占</w:t>
        <w:br/>
        <w:br/>
        <w:t xml:space="preserve">【答案】：A </w:t>
      </w:r>
    </w:p>
    <w:p>
      <w:r>
        <w:t>69、圆轴扭转时圆轴截面上任意一点的（　　　）与该点到圆心的半径成正比。</w:t>
        <w:br/>
        <w:t>A.切应力</w:t>
        <w:br/>
        <w:t>B.剪应力</w:t>
        <w:br/>
        <w:t>C.正应力</w:t>
        <w:br/>
        <w:t>D.拉应力</w:t>
        <w:br/>
        <w:br/>
        <w:t xml:space="preserve">【答案】：A </w:t>
      </w:r>
    </w:p>
    <w:p>
      <w:r>
        <w:t>70、沥青的温度敏感性通常用（　　　）表示。</w:t>
        <w:br/>
        <w:t>A.针人度</w:t>
        <w:br/>
        <w:t>B.软化点</w:t>
        <w:br/>
        <w:t>C.延伸度</w:t>
        <w:br/>
        <w:t>D.闪点</w:t>
        <w:br/>
        <w:br/>
        <w:t xml:space="preserve">【答案】：B </w:t>
      </w:r>
    </w:p>
    <w:p>
      <w:r>
        <w:t>71、样本计量是（　　　）变量，随着抽到的样本单位不同取其值也会有所变化。</w:t>
        <w:br/>
        <w:t>A.正常</w:t>
        <w:br/>
        <w:t>B.要素</w:t>
        <w:br/>
        <w:t>C.随机</w:t>
        <w:br/>
        <w:t>D.整体</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72、县级以上地方各级人民政府应当组织有关部门制定（　　　）的生产安全事故应急救援预案，建立应急救援体系。</w:t>
        <w:br/>
        <w:t>A.本部门</w:t>
        <w:br/>
        <w:t>B.经营单位</w:t>
        <w:br/>
        <w:t>C.本行政区域内</w:t>
        <w:br/>
        <w:t>D.人民政府</w:t>
        <w:br/>
        <w:br/>
        <w:t>【答案】：C</w:t>
      </w:r>
      <w:r>
        <w:t xml:space="preserve"> </w:t>
      </w:r>
    </w:p>
    <w:p>
      <w:r>
        <w:t>73、从业人员发现直接危及人身安全的紧急情况时，有权（　　　）</w:t>
        <w:br/>
        <w:t>A.停止作业</w:t>
        <w:br/>
        <w:t>B.停止作业或者在采取可能的应急措施后撤离作业场所</w:t>
        <w:br/>
        <w:t>C.撤离作业场所</w:t>
        <w:br/>
        <w:t>D.采取可能的应急措施后撤离作业场所能</w:t>
        <w:br/>
        <w:br/>
        <w:t xml:space="preserve">【答案】：B </w:t>
      </w:r>
    </w:p>
    <w:p>
      <w:r>
        <w:t>74、认真执行安全生产规章制度，不违章指导，是（　　　）的施工安全管理责任。</w:t>
        <w:br/>
        <w:t>A.项目经理</w:t>
        <w:br/>
        <w:t>B.安全员</w:t>
        <w:br/>
        <w:t>C.工程师</w:t>
        <w:br/>
        <w:t>D.施工员</w:t>
        <w:br/>
        <w:br/>
        <w:t xml:space="preserve">【答案】：B </w:t>
      </w:r>
    </w:p>
    <w:p>
      <w:r>
        <w:t>75、当事人既约定违约金，又约定定金的，一方违约时，对方可以（　　　）。</w:t>
        <w:br/>
        <w:t>A.只能选择适用违约金条款</w:t>
        <w:br/>
        <w:t>B.只能选择适用定金条款</w:t>
        <w:br/>
        <w:t>C.选择适用违约金或者定金条款</w:t>
        <w:br/>
        <w:t>D.选择适用违约金和定金条款</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76、（　　　）是把施工对象划分成若干施工段，每个施工过程的专业队（组）依次连续地在每个施工段上进行作业，不同的施工过程，按照工程对象的施工工艺要求，先后相继投人施工，使各专业队（组）在不同的空间范围内可以互不干扰地同时进行不同的工作。</w:t>
        <w:br/>
        <w:t>A.平行施工</w:t>
        <w:br/>
        <w:t>B.流水施工</w:t>
        <w:br/>
        <w:t>C.依次施工</w:t>
        <w:br/>
        <w:t>D.重复施工</w:t>
        <w:br/>
        <w:br/>
        <w:t>【答案】：B</w:t>
      </w:r>
      <w:r>
        <w:t xml:space="preserve"> </w:t>
      </w:r>
    </w:p>
    <w:p>
      <w:r>
        <w:t>77、下列不计算建筑面积的是（　　　）</w:t>
        <w:br/>
        <w:t>A.屋顶有围护结构的水箱间</w:t>
        <w:br/>
        <w:t>B.凸出墙外的腰线</w:t>
        <w:br/>
        <w:t>C.室外有围护结构楼梯</w:t>
        <w:br/>
        <w:t>D.建筑物内变形缝</w:t>
        <w:br/>
        <w:br/>
        <w:t xml:space="preserve">【答案】：B </w:t>
      </w:r>
    </w:p>
    <w:p>
      <w:r>
        <w:t>78、内墙饰面砖镶贴前应在水泥砂浆基层上弹线分格，弹出水平、垂直控制线。在同一墙面上的横、竖排列中，不宜有一行以上的非整砖，非整砖行应安排在次要部位或（　　　）。</w:t>
        <w:br/>
        <w:t>A.阳角处</w:t>
        <w:br/>
        <w:t>B.转弯处</w:t>
        <w:br/>
        <w:t>C.阴角处</w:t>
        <w:br/>
        <w:t>D.阳台下口</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79、不属于钢框木（竹）胶合板模板的面板有（　　　）。</w:t>
        <w:br/>
        <w:t>A.木胶合板</w:t>
        <w:br/>
        <w:t>B.竹胶合板</w:t>
        <w:br/>
        <w:t>C.纤维板</w:t>
        <w:br/>
        <w:t>D.单片木面竹芯胶合板</w:t>
        <w:br/>
        <w:br/>
        <w:t xml:space="preserve">【答案】：C </w:t>
      </w:r>
    </w:p>
    <w:p>
      <w:r>
        <w:t>80、下列哪项不是常用的数据特征值（　　　）。</w:t>
        <w:br/>
        <w:t>A.算术平均值</w:t>
        <w:br/>
        <w:t>B.中位数</w:t>
        <w:br/>
        <w:t>C.样品</w:t>
        <w:br/>
        <w:t>D.变异系数</w:t>
        <w:br/>
        <w:br/>
        <w:t xml:space="preserve">【答案】：C </w:t>
      </w:r>
    </w:p>
    <w:p>
      <w:r>
        <w:t>81、下列哪一项不属于影响周转性材料消耗定额的因素（　　　）。</w:t>
        <w:br/>
        <w:t>A.一次使用量</w:t>
        <w:br/>
        <w:t>B.损耗率</w:t>
        <w:br/>
        <w:t>C.摊销量</w:t>
        <w:br/>
        <w:t>D.周转次数</w:t>
        <w:br/>
        <w:br/>
        <w:t xml:space="preserve">【答案】：C </w:t>
      </w:r>
    </w:p>
    <w:p>
      <w:r>
        <w:t>82、根据GB13544一2011烧结多孔砖和多孔砌块的规定，烧结多孔砖的孔洞率为（　　　）。</w:t>
        <w:br/>
        <w:t>A.≥25％</w:t>
        <w:br/>
        <w:t>B.≥28％</w:t>
        <w:br/>
        <w:t>C.≥30％</w:t>
        <w:br/>
        <w:t>D.≥33％</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83、混凝土抗冻等级用F表示，如F100表示混凝土在强度损失不超过25%，质量损失不超过5%时，（　　　）。</w:t>
        <w:br/>
        <w:t>A.所能承受的最大冻融循环次数为10次</w:t>
        <w:br/>
        <w:t>B.所能抵抗的液体压力10MPa</w:t>
        <w:br/>
        <w:t>C.所能抵抗的液体压力1MPa</w:t>
        <w:br/>
        <w:t>D.所能承受的最大冻融循环次数为100次</w:t>
        <w:br/>
        <w:br/>
        <w:t>【答案】：D</w:t>
      </w:r>
      <w:r>
        <w:t xml:space="preserve"> </w:t>
      </w:r>
    </w:p>
    <w:p>
      <w:r>
        <w:t>84、约束反力通过接触点，沿接触面的（　　　）方向，指向被约束物体。</w:t>
        <w:br/>
        <w:t>A.公切线</w:t>
        <w:br/>
        <w:t>B.公法线</w:t>
        <w:br/>
        <w:t>C.水平</w:t>
        <w:br/>
        <w:t>D.竖直</w:t>
        <w:br/>
        <w:br/>
        <w:t xml:space="preserve">【答案】：B </w:t>
      </w:r>
    </w:p>
    <w:p>
      <w:r>
        <w:t>85、贾某与乙建筑公司签订了一份劳动合同，在合同尚未期满时，贾某拟解除劳动合同。根据规定，贾某应当提前（　　　）日以书面形式通知用人单位。</w:t>
        <w:br/>
        <w:t>A.3</w:t>
        <w:br/>
        <w:t>B.15</w:t>
        <w:br/>
        <w:t>C.20</w:t>
        <w:br/>
        <w:t>D.30</w:t>
        <w:br/>
        <w:br/>
        <w:t xml:space="preserve">【答案】：D </w:t>
      </w:r>
    </w:p>
    <w:p>
      <w:r>
        <w:t>86、根据不同（　　　）的用途，可分为基础工程机械、土方机械、钢筋混凝土施工机械、起重机械、装饰工程机械。</w:t>
        <w:br/>
        <w:t>A.机具的价值</w:t>
        <w:br/>
        <w:t>B.分部工程</w:t>
        <w:br/>
        <w:t>C.使用范围</w:t>
        <w:br/>
        <w:t>D.使用方式</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87、已知双代号网络计划中，某工作有两项紧前工作，它们的最早完成时间分别为18天和23天。如果该工作持续时间为6天，则该工作最早完成时间为（　　　）天。</w:t>
        <w:br/>
        <w:t>A.18</w:t>
        <w:br/>
        <w:t>B.23</w:t>
        <w:br/>
        <w:t>C.24</w:t>
        <w:br/>
        <w:t>D.29</w:t>
        <w:br/>
        <w:br/>
        <w:t>【答案】：D</w:t>
      </w:r>
      <w:r>
        <w:t xml:space="preserve"> </w:t>
      </w:r>
    </w:p>
    <w:p>
      <w:r>
        <w:t>88、施工项目经理检查施工进度时，发现施工进度滞后是由于其自身材料采购的原因造成的，则为纠正进度偏差可以采取的组织措施是（　　　）</w:t>
        <w:br/>
        <w:t>A.调整采购部门管理人员</w:t>
        <w:br/>
        <w:t>B.调整材料采购价格</w:t>
        <w:br/>
        <w:t>C.增加材料采购的资金投人</w:t>
        <w:br/>
        <w:t>D.变更材料采购合同</w:t>
        <w:br/>
        <w:br/>
        <w:t xml:space="preserve">【答案】：A </w:t>
      </w:r>
    </w:p>
    <w:p>
      <w:r>
        <w:t>89、组织流水施工时，划分施工段的最根本目的是（　　　）。</w:t>
        <w:br/>
        <w:t>A.由于施工工艺的要求</w:t>
        <w:br/>
        <w:t>B.可增加更多的专业工作队</w:t>
        <w:br/>
        <w:t>C.提供工艺或组织间歇时间</w:t>
        <w:br/>
        <w:t>D.使各专业队在不同施工挂行流水施工</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90、Q235一A·F表示（　　　）。</w:t>
        <w:br/>
        <w:t>A.抗拉强度为235MPa的A级镇静钢</w:t>
        <w:br/>
        <w:t>B.屈服点为235MPa的B级镇静钢</w:t>
        <w:br/>
        <w:t>C.抗拉强度为235MPa的A级沸腾钢</w:t>
        <w:br/>
        <w:t>D.屈服点为235MPa的A级沸腾钢</w:t>
        <w:br/>
        <w:br/>
        <w:t>【答案】：D</w:t>
      </w:r>
      <w:r>
        <w:t xml:space="preserve"> </w:t>
      </w:r>
    </w:p>
    <w:p>
      <w:r>
        <w:t>91、工程量清单项目编码按《建设工程工程量清单计价规范》（　　　）B50500一2013）规定，第三、四位数字表示（　　　）</w:t>
        <w:br/>
        <w:t>A.附录分类顺序码</w:t>
        <w:br/>
        <w:t>B.分部工程顺序码</w:t>
        <w:br/>
        <w:t>C.专业工程代码</w:t>
        <w:br/>
        <w:t>D.分项工程项目名称顺序码</w:t>
        <w:br/>
        <w:br/>
        <w:t xml:space="preserve">【答案】：A </w:t>
      </w:r>
    </w:p>
    <w:p>
      <w:r>
        <w:t>92、下列属于一般事故的是（　　　）</w:t>
        <w:br/>
        <w:t>A.机械设备直接经济损失为50001元以上，或因损坏造成停工31天以上者。</w:t>
        <w:br/>
        <w:t>B.事前不可预料的自然灾害所造成的破坏行为</w:t>
        <w:br/>
        <w:t>C.机械设备直接经济损失为20001～50000元，或因损坏造成停工15～30天者。</w:t>
        <w:br/>
        <w:t>D.机械设备直接经济损失为2000～20000元，或因损坏造成停工7～14天者。</w:t>
        <w:br/>
        <w:br/>
        <w:t xml:space="preserve">【答案】：D </w:t>
      </w:r>
    </w:p>
    <w:p>
      <w:r>
        <w:t>93、下列说法错误的是（　　　）。</w:t>
        <w:br/>
        <w:t>A.力可以改变物体的运动状态，产生外效应</w:t>
        <w:br/>
        <w:t>B.在静力学中所研究的物体都看做是刚体</w:t>
        <w:br/>
        <w:t>C.力不能脱离物体而存在</w:t>
        <w:br/>
        <w:t>D.物体间必须接触才能产生力</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94、烧结普通砖根据（　　　）分为5个强度等级。</w:t>
        <w:br/>
        <w:t>A.抗压强度</w:t>
        <w:br/>
        <w:t>B.抗折强度</w:t>
        <w:br/>
        <w:t>C.抗弯强度</w:t>
        <w:br/>
        <w:t>D.抗剪强度</w:t>
        <w:br/>
        <w:br/>
        <w:t>【答案】：A</w:t>
      </w:r>
      <w:r>
        <w:t xml:space="preserve"> </w:t>
      </w:r>
    </w:p>
    <w:p>
      <w:r>
        <w:t>95、房屋建筑工程、市政公用工程施工总承包企业资质等级均分为( )。（  ）</w:t>
        <w:br/>
        <w:t>A.特级、一级、二级</w:t>
        <w:br/>
        <w:t>B.一级、二级、三级</w:t>
        <w:br/>
        <w:t>C.特级、一级、二级、三级</w:t>
        <w:br/>
        <w:t>D.甲级、乙级、丙级门</w:t>
        <w:br/>
        <w:br/>
        <w:t xml:space="preserve">【答案】：C </w:t>
      </w:r>
    </w:p>
    <w:p>
      <w:r>
        <w:t>96、属于进度纠偏的管理措施（　　　）。</w:t>
        <w:br/>
        <w:t>A.调整工作流程组织</w:t>
        <w:br/>
        <w:t>B.调整进度管理办法</w:t>
        <w:br/>
        <w:t>C.改变施工方法</w:t>
        <w:br/>
        <w:t>D.及时解决工程支付款</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97、危险物品的生产、经营、储存、运输单位以及矿山、金属冶炼、城市轨道交通运、建筑施工单位应当配备必要的应急救援器材、设备和物资，并进行（　　　）维护、保养，保证正常运转。</w:t>
        <w:br/>
        <w:t>A.经常性</w:t>
        <w:br/>
        <w:t>B.阶段性</w:t>
        <w:br/>
        <w:t>C.季节性</w:t>
        <w:br/>
        <w:t>D.年度性</w:t>
        <w:br/>
        <w:br/>
        <w:t xml:space="preserve">【答案】：A </w:t>
      </w:r>
    </w:p>
    <w:p>
      <w:r>
        <w:t>98、常用的钢、板桩施工机械有自由落锤、气动锤、柴油锤、振动锤,使用较多的是( )。（  ）</w:t>
        <w:br/>
        <w:t>A.自由落锤</w:t>
        <w:br/>
        <w:t>B.气动锤</w:t>
        <w:br/>
        <w:t>C.柴油锤</w:t>
        <w:br/>
        <w:t>D.振动锤</w:t>
        <w:br/>
        <w:br/>
        <w:t xml:space="preserve">【答案】：D </w:t>
      </w:r>
    </w:p>
    <w:p>
      <w:r>
        <w:t>99、现场拌制的砂浆应随拌随用，当时期间最高气温超过30℃时，应在（　　　）内使用</w:t>
        <w:br/>
        <w:t>A.1h</w:t>
        <w:br/>
        <w:t>B.2h</w:t>
        <w:br/>
        <w:t>C.3h</w:t>
        <w:br/>
        <w:t>D.4h</w:t>
        <w:br/>
        <w:br/>
        <w:t xml:space="preserve">【答案】：B </w:t>
      </w:r>
    </w:p>
    <w:p>
      <w:r>
        <w:t>100、平面内一个点有（　　　）个自由度。</w:t>
        <w:br/>
        <w:t>A.1</w:t>
        <w:br/>
        <w:t>B.2</w:t>
        <w:br/>
        <w:t>C.3</w:t>
        <w:br/>
        <w:t>D.4</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101、物资主要是指施工生产中的劳动手段和劳动对象，下列（　　　）不属于物资包括的内容。</w:t>
        <w:br/>
        <w:t>A.原材料、燃料</w:t>
        <w:br/>
        <w:t>B.生产工具、劳保用品</w:t>
        <w:br/>
        <w:t>C.机械、电工、动力设备和交通工具</w:t>
        <w:br/>
        <w:t>D.流动资金和生活用品</w:t>
        <w:br/>
        <w:br/>
        <w:t>【答案】：D</w:t>
      </w:r>
      <w:r>
        <w:t xml:space="preserve"> </w:t>
      </w:r>
    </w:p>
    <w:p>
      <w:r>
        <w:t>102、样本（　　　）是将样本数据按数值大小有序排列后，位置居中的数值。</w:t>
        <w:br/>
        <w:t>A.极差</w:t>
        <w:br/>
        <w:t>B.,算术平均值</w:t>
        <w:br/>
        <w:t>C.标准差</w:t>
        <w:br/>
        <w:t>D.中位数</w:t>
        <w:br/>
        <w:br/>
        <w:t xml:space="preserve">【答案】：D </w:t>
      </w:r>
    </w:p>
    <w:p>
      <w:r>
        <w:t>103、抗拉（压）刚度可以表示为：（　　　）</w:t>
        <w:br/>
        <w:t>A.E</w:t>
        <w:br/>
        <w:t>B.EA</w:t>
        <w:br/>
        <w:t>C.G</w:t>
        <w:br/>
        <w:t>D.GA</w:t>
        <w:br/>
        <w:br/>
        <w:t xml:space="preserve">【答案】：B </w:t>
      </w:r>
    </w:p>
    <w:p>
      <w:r>
        <w:t>104、在任何情况下，纵向受压钢筋的搭接长度不应小于（　　　）mm。</w:t>
        <w:br/>
        <w:t>A.200</w:t>
        <w:br/>
        <w:t>B.300</w:t>
        <w:br/>
        <w:t>C.400</w:t>
        <w:br/>
        <w:t>D.500</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105、SBS改性沥青防水卷材最大的特点是（　　　）性能好，同时也具有较好的耐高温性、较高的弹性及延伸率（延伸率可达150％），较理想的耐疲劳性。</w:t>
        <w:br/>
        <w:t>A.低温柔韧</w:t>
        <w:br/>
        <w:t>B.高温柔韧</w:t>
        <w:br/>
        <w:t>C.低温流淌</w:t>
        <w:br/>
        <w:t>D.高温流淌</w:t>
        <w:br/>
        <w:br/>
        <w:t>【答案】：A</w:t>
      </w:r>
      <w:r>
        <w:t xml:space="preserve"> </w:t>
      </w:r>
    </w:p>
    <w:p>
      <w:r>
        <w:t>106、结构构件代号WB表示（　　　）结构构件。</w:t>
        <w:br/>
        <w:t>A.屋面梁</w:t>
        <w:br/>
        <w:t>B.屋架</w:t>
        <w:br/>
        <w:t>C.钢筋网</w:t>
        <w:br/>
        <w:t>D.屋面板</w:t>
        <w:br/>
        <w:br/>
        <w:t xml:space="preserve">【答案】：D </w:t>
      </w:r>
    </w:p>
    <w:p>
      <w:r>
        <w:t>107、处于流通领域的材料供销网点如果分布比较广泛，离需用单位较近，库存材料的品种、规格比较齐全，能满足需用单位的需求，服务比较周到，则（　　　）：比重就会增加。</w:t>
        <w:br/>
        <w:t>A.直达供应</w:t>
        <w:br/>
        <w:t>B.中转供应</w:t>
        <w:br/>
        <w:t>C.限额供应</w:t>
        <w:br/>
        <w:t>D.甲方供应</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108、以下不属于施工项目管理内容的是（　　　）。</w:t>
        <w:br/>
        <w:t>A.建立施工项目管理组织</w:t>
        <w:br/>
        <w:t>B.编制施工项目管理规划</w:t>
        <w:br/>
        <w:t>C.施工项目的目标控制</w:t>
        <w:br/>
        <w:t>D.建筑物的结构设计</w:t>
        <w:br/>
        <w:br/>
        <w:t xml:space="preserve">【答案】：D </w:t>
      </w:r>
    </w:p>
    <w:p>
      <w:r>
        <w:t>109、保水性是指（　　　）。</w:t>
        <w:br/>
        <w:t>A.混凝土拌和物在施工过程中具有一定的保持内部水分而抵抗泌水的能力</w:t>
        <w:br/>
        <w:t>B.混凝土组成材料间具有一定的黏聚力，在施工过程中混凝土能保持整体均匀的性能</w:t>
        <w:br/>
        <w:t>C.混凝土拌和物在自重或机械振动时能够产生流动的性质</w:t>
        <w:br/>
        <w:t>D.混凝土满足施工工艺要求的综合性质</w:t>
        <w:br/>
        <w:br/>
        <w:t xml:space="preserve">【答案】：A </w:t>
      </w:r>
    </w:p>
    <w:p>
      <w:r>
        <w:t>110、下列关于工程分包的表述中，正确的是（　　　）。</w:t>
        <w:br/>
        <w:t>A.工程施工分包是指承包人将中标工程项目分解后分别发包给具有相应资质的企业完成</w:t>
        <w:br/>
        <w:t>B.专业工程分包是指专业工程承包人将所承包的部分专业工程施工任务发包给具有相应资质的企业完成的活动</w:t>
        <w:br/>
        <w:t>C.劳务作业分包是指施工总承包企业或专业承包企业将其承包工程中的劳务作业分包给劳务分包企业完成的活动</w:t>
        <w:br/>
        <w:t>D.劳务分包企业可以将承包的部分劳务作业任务分包给同类企业</w:t>
        <w:br/>
        <w:br/>
        <w:t xml:space="preserve">【答案】：C </w:t>
      </w:r>
    </w:p>
    <w:p>
      <w:r>
        <w:t>111、开展经济核算的重要前提条件是（　　　）。</w:t>
        <w:br/>
        <w:t>A.建立健全核算管理体制</w:t>
        <w:br/>
        <w:t>B.建立健全核算管理制度</w:t>
        <w:br/>
        <w:t>C.树立核算意识，落实经济责任</w:t>
        <w:br/>
        <w:t>D.比较坚实的经营管理基础工作</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p>
    <w:p>
      <w:r>
        <w:t>112、（　　　）消除了个体之间个别偶然的差异，显示出所有个体共性和数据一般水平的统计指标，是数据分布的中心，对数据的代表性好。</w:t>
        <w:br/>
        <w:t>A.极差</w:t>
        <w:br/>
        <w:t>B.算术平均值</w:t>
        <w:br/>
        <w:t>C.标准偏差</w:t>
        <w:br/>
        <w:t>D.变异系数</w:t>
        <w:br/>
        <w:br/>
        <w:t>【答案】：B</w:t>
      </w:r>
      <w:r>
        <w:t xml:space="preserve"> </w:t>
      </w:r>
    </w:p>
    <w:p>
      <w:r>
        <w:t>113、某工程网络计划中，已知工作M的总时差和自由时差分别为7天和4天，监理工程师检查实际进度时，发现该工作的持续时间延长了5天，说明此时工作M的实际进度将其紧后工作的最早开始时间推迟了（　　　）。</w:t>
        <w:br/>
        <w:t>A.5天，但不影响总工期</w:t>
        <w:br/>
        <w:t>B.1天，但不影响总工期</w:t>
        <w:br/>
        <w:t>C.5天，并使总工期延长1天</w:t>
        <w:br/>
        <w:t>D.4天，并使总工期延长2天</w:t>
        <w:br/>
        <w:br/>
        <w:t xml:space="preserve">【答案】：B </w:t>
      </w:r>
    </w:p>
    <w:p>
      <w:r>
        <w:t>114、砌筑中控制每皮砖和砖缝厚度，以及门窗洞口、过梁、楼板、预埋件等标高位置是在（　　　）控制的。</w:t>
        <w:br/>
        <w:t>A.抄平</w:t>
        <w:br/>
        <w:t>B.放线</w:t>
        <w:br/>
        <w:t>C.摆砖</w:t>
        <w:br/>
        <w:t>D.立皮数杆</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115、可以限制构件垂直于于销钉平面内任意方向的移动，而不能限制构件绕销钉的转动的支座是：（　　　）</w:t>
        <w:br/>
        <w:t>A.可动铰支座</w:t>
        <w:br/>
        <w:t>B.固定铰支座</w:t>
        <w:br/>
        <w:t>C.固定端支座</w:t>
        <w:br/>
        <w:t>D.滑动铰支座</w:t>
        <w:br/>
        <w:br/>
        <w:t>【答案】：B</w:t>
      </w:r>
      <w:r>
        <w:t xml:space="preserve"> </w:t>
      </w:r>
    </w:p>
    <w:p>
      <w:r>
        <w:t>116、《劳动法》第21条规定，试用期最长不超过（　　　）。</w:t>
        <w:br/>
        <w:t>A.3个月</w:t>
        <w:br/>
        <w:t>B.6个月</w:t>
        <w:br/>
        <w:t>C.9个月</w:t>
        <w:br/>
        <w:t>D.12个月</w:t>
        <w:br/>
        <w:br/>
        <w:t xml:space="preserve">【答案】：B </w:t>
      </w:r>
    </w:p>
    <w:p>
      <w:r>
        <w:t>117、浆体在凝结硬化过程中，其体积发生微小膨胀的是（　　　）。</w:t>
        <w:br/>
        <w:t>A.石灰</w:t>
        <w:br/>
        <w:t>B.石膏</w:t>
        <w:br/>
        <w:t>C.普通水泥</w:t>
        <w:br/>
        <w:t>D.黏土</w:t>
        <w:br/>
        <w:br/>
        <w:t xml:space="preserve">【答案】：B </w:t>
      </w:r>
    </w:p>
    <w:p>
      <w:r>
        <w:t>118、下列关于沥青防水卷材的相关说法中,正确的是( )。（  ）</w:t>
        <w:br/>
        <w:t>A.350号和500号油毡适用于简易防水、临时性建筑防水、建筑防潮及包装等</w:t>
        <w:br/>
        <w:t>B.沥青玻璃纤维布油毡适用于铺设地下防水、防腐层,并用于屋面防水层及金属管道（热管道除外）的防腐保护层</w:t>
        <w:br/>
        <w:t>C.玻纤胎油毡按上表面材料分为膜面、粉面、毛面和砂面四个品种</w:t>
        <w:br/>
        <w:t>D.15号玻纤胎油毡适用于屋面、地下、水利等丁程的多层防水</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119、该力系合力等于零是平面汇交力系平衡的（　　　）条件。</w:t>
        <w:br/>
        <w:t>A.充分条件</w:t>
        <w:br/>
        <w:t>B.必要条件</w:t>
        <w:br/>
        <w:t>C.充分必要条件</w:t>
        <w:br/>
        <w:t>D.既不充分也不必要条件</w:t>
        <w:br/>
        <w:br/>
        <w:t>【答案】：C</w:t>
      </w:r>
      <w:r>
        <w:t xml:space="preserve"> </w:t>
      </w:r>
    </w:p>
    <w:p>
      <w:r>
        <w:t>120、劳动者对用人单位管理人员违章指挥、强令冒险作业，（　　　）执行；对危害生命安全和身体健康的行为，有权提出批评、检举和控告。</w:t>
        <w:br/>
        <w:t>A.必须</w:t>
        <w:br/>
        <w:t>B.选择性</w:t>
        <w:br/>
        <w:t>C.有权拒绝</w:t>
        <w:br/>
        <w:t>D.应该</w:t>
        <w:br/>
        <w:br/>
        <w:t xml:space="preserve">【答案】：C </w:t>
      </w:r>
    </w:p>
    <w:p>
      <w:r>
        <w:t>121、单层建筑物在计算建筑面积时，建筑物高度不足（　　　）部位不应计算面积。</w:t>
        <w:br/>
        <w:t>A.2.0m</w:t>
        <w:br/>
        <w:t>B.2.1m</w:t>
        <w:br/>
        <w:t>C.2.2m</w:t>
        <w:br/>
        <w:t>D.1.2m</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r>
        <w:t>122、统计指搜集、整理和分析客观事物总体数量方面资料的工作过程，它是对数据进行（　　　）的理论与技术。</w:t>
        <w:br/>
        <w:t>A.归类处理</w:t>
        <w:br/>
        <w:t>B.定性处理</w:t>
        <w:br/>
        <w:t>C.重复处理</w:t>
        <w:br/>
        <w:t>D.定量处理</w:t>
        <w:br/>
        <w:br/>
        <w:t xml:space="preserve">【答案】：D </w:t>
      </w:r>
    </w:p>
    <w:p>
      <w:r>
        <w:t>123、（　　　）是指用废旧橡胶粉作改性剂，掺人石油沥青中，再加人适量的助剂，经辊炼、压延、硫化而成的无胎体防水卷材。</w:t>
        <w:br/>
        <w:t>A.再生橡胶改性沥青防水卷材</w:t>
        <w:br/>
        <w:t>B.焦油沥青耐低温防水卷材</w:t>
        <w:br/>
        <w:t>C.APP改性沥青防水卷材</w:t>
        <w:br/>
        <w:t>D.SBS橡胶改性沥青防水卷材</w:t>
        <w:br/>
        <w:br/>
        <w:t xml:space="preserve">【答案】：A </w:t>
      </w:r>
    </w:p>
    <w:p>
      <w:r>
        <w:t>124、任何一项工程都具有特定的用途、功能和规模，因此对每项工程的结构、造型、空间分割、设备配置和内外装饰等都有具体的要求，所以工程内容和实物形态都具有（　　　）的特点</w:t>
        <w:br/>
        <w:t>A.动态性</w:t>
        <w:br/>
        <w:t>B.复杂性</w:t>
        <w:br/>
        <w:t>C.层次性</w:t>
        <w:br/>
        <w:t>D.个别性和差异性</w:t>
        <w:br/>
        <w:br/>
        <w:t xml:space="preserve">【答案】：D </w:t>
      </w:r>
    </w:p>
    <w:p>
      <w:r>
        <w:t>125、和易性是满足施工工艺要求的综合性质，包括（　　　）。</w:t>
        <w:br/>
        <w:t>A.流动性、黏聚性和保水性</w:t>
        <w:br/>
        <w:t>B.流动性和保水性</w:t>
        <w:br/>
        <w:t>C.流动性和黏聚性性</w:t>
        <w:br/>
        <w:t>D.以上答案都不正确</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p>
    <w:p>
      <w:r>
        <w:t>126、下列措施中，不属于物力资源管理措施的是（　　　）。</w:t>
        <w:br/>
        <w:t>A.生产经营项目、场所的协调管理</w:t>
        <w:br/>
        <w:t>B.设备的日常管理</w:t>
        <w:br/>
        <w:t>C.对废弃危险物品的管理</w:t>
        <w:br/>
        <w:t>D.设备的淘汰制度</w:t>
        <w:br/>
        <w:br/>
        <w:t>【答案】：C</w:t>
      </w:r>
      <w:r>
        <w:t xml:space="preserve"> </w:t>
      </w:r>
    </w:p>
    <w:p>
      <w:r>
        <w:t>127、按照标准制作方法制成边长为150mm的标准立方体试件，在标准条件（温度20℃±2℃，相对湿度为95%以上）下养护（　　　），然后采用标准试验方法测得的极限抗压强度值，称为混凝土的立方体抗压强度。</w:t>
        <w:br/>
        <w:t>A.3d</w:t>
        <w:br/>
        <w:t>B.7d</w:t>
        <w:br/>
        <w:t>C.30d</w:t>
        <w:br/>
        <w:t>D.28d</w:t>
        <w:br/>
        <w:br/>
        <w:t xml:space="preserve">【答案】：D </w:t>
      </w:r>
    </w:p>
    <w:p>
      <w:r>
        <w:t>128、随着建筑市场的不断规范和建筑质量要求的不断提高，国家、地方出台了许多建筑材料规范标准。国家标准化管理委员会于2012年12月28日公布了《钢筋混凝土用钢第1部分：热轧光圆钢筋》GB1499.1一2008第1号修改单，将标准里有关HPB235的内容删除，且相关内容由HPB300替代。问题：</w:t>
        <w:br/>
        <w:t>A.国家标准</w:t>
        <w:br/>
        <w:t>B.行业标准</w:t>
        <w:br/>
        <w:t>C.企业标准</w:t>
        <w:br/>
        <w:t>D.地方标准</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p>
    <w:p>
      <w:r>
        <w:t>129、设备购置费的构成为（　　　）。</w:t>
        <w:br/>
        <w:t>A.进口设备抵岸价</w:t>
        <w:br/>
        <w:t>B.设备原价、设备运输费</w:t>
        <w:br/>
        <w:t>C.设备原价、设备运杂费</w:t>
        <w:br/>
        <w:t>D.设备原价、附属工、器具购置费</w:t>
        <w:br/>
        <w:br/>
        <w:t>【答案】：C</w:t>
      </w:r>
      <w:r>
        <w:t xml:space="preserve"> </w:t>
      </w:r>
    </w:p>
    <w:p>
      <w:r>
        <w:t>130、下列能直接涉及材料预算价格的波动的是（　　　）。</w:t>
        <w:br/>
        <w:t>A.市场供需变化</w:t>
        <w:br/>
        <w:t>B.材料生产成本的变动</w:t>
        <w:br/>
        <w:t>C.流通环节</w:t>
        <w:br/>
        <w:t>D.材料供应体制</w:t>
        <w:br/>
        <w:br/>
        <w:t xml:space="preserve">【答案】：B </w:t>
      </w:r>
    </w:p>
    <w:p>
      <w:r>
        <w:t>131、（　　　）是个体数据与均值离差平方和的算术平均数的算术根。</w:t>
        <w:br/>
        <w:t>A.极差</w:t>
        <w:br/>
        <w:t>B.标准差</w:t>
        <w:br/>
        <w:t>C.中位数</w:t>
        <w:br/>
        <w:t>D.变异系数</w:t>
        <w:br/>
        <w:br/>
        <w:t xml:space="preserve">【答案】：B </w:t>
      </w:r>
    </w:p>
    <w:p>
      <w:r>
        <w:t>132、从业人员有权对本单位安全生产管理工作中存在的问题提出（　　　）</w:t>
        <w:br/>
        <w:t>A.批评</w:t>
        <w:br/>
        <w:t>B.检举</w:t>
        <w:br/>
        <w:t>C.控告</w:t>
        <w:br/>
        <w:t>D.批评、检举、控告</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p>
    <w:p>
      <w:r>
        <w:t>133、关于材料原价的测定，下列哪一项说法错误（　　　）。</w:t>
        <w:br/>
        <w:t>A.同一种材料由于来源地、供应单位（销售单位）或生产厂不同而有几种不同的规格时，可根据不同来源地的采购供应比例，采取加权平均的办法计算</w:t>
        <w:br/>
        <w:t>B.本地无生产或经销单位，从外埠采购的材料，应按由近及远，在保证材料质量的前提下，以最经济合理的原则择优选定</w:t>
        <w:br/>
        <w:t>C.生产厂商采取送货方式供应，如果在供应价格中已含运输费及场外运输损耗，材料原价按生产厂商运到工地的价格减去运费确定</w:t>
        <w:br/>
        <w:t>D.同一品种不同规格的材料，具有两个以上的货源渠道，销售价格不同，应采用加权平均的方法测定其原价</w:t>
        <w:br/>
        <w:br/>
        <w:t>【答案】：C</w:t>
      </w:r>
      <w:r>
        <w:t xml:space="preserve"> </w:t>
      </w:r>
    </w:p>
    <w:p>
      <w:r>
        <w:t>134、（　　　）是指在施工过程中，对影响项目成本的各种因素加强管理，并采取各种有效措施，将施工中实际发生的各种消耗和支出严格控制在成本计划范围内，随时揭示并及时反馈，计算实际成本和计划成本之间的差异并进行分析，消除施工中的损失浪费现象，发现和总结先进经验。</w:t>
        <w:br/>
        <w:t>A.成本预测</w:t>
        <w:br/>
        <w:t>B.成本计划</w:t>
        <w:br/>
        <w:t>C.成本核算</w:t>
        <w:br/>
        <w:t>D.成本控制</w:t>
        <w:br/>
        <w:br/>
        <w:t xml:space="preserve">【答案】：D </w:t>
      </w:r>
    </w:p>
    <w:p>
      <w:r>
        <w:t>135、适用于均值有较大差异的总体之间离散程度的比较的特征值是（　　　）。</w:t>
        <w:br/>
        <w:t>A.算术平均值</w:t>
        <w:br/>
        <w:t>B.极差</w:t>
        <w:br/>
        <w:t>C.标准偏差</w:t>
        <w:br/>
        <w:t>D.变异系数</w:t>
        <w:br/>
        <w:br/>
        <w:t xml:space="preserve">【答案】：D </w:t>
      </w:r>
    </w:p>
    <w:p>
      <w:pPr>
        <w:sectPr w:rsidSect="00034616">
          <w:type w:val="nextPage"/>
          <w:pgSz w:w="12240" w:h="15840"/>
          <w:pgMar w:top="1440" w:right="1800" w:bottom="1440" w:left="1800" w:header="720" w:footer="720" w:gutter="0"/>
          <w:pgNumType w:start="38"/>
          <w:cols w:space="720"/>
          <w:titlePg w:val="0"/>
          <w:docGrid w:linePitch="360"/>
        </w:sectPr>
      </w:pPr>
    </w:p>
    <w:p>
      <w:r>
        <w:t>136、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A.政府主管部门</w:t>
        <w:br/>
        <w:t>B.施工企业甲</w:t>
        <w:br/>
        <w:t>C.施工单位乙</w:t>
        <w:br/>
        <w:t>D.建设单位</w:t>
        <w:br/>
        <w:br/>
        <w:t>【答案】：B</w:t>
      </w:r>
      <w:r>
        <w:t xml:space="preserve"> </w:t>
      </w:r>
    </w:p>
    <w:p>
      <w:r>
        <w:t>137、水泥混合砂浆的强度等级可分为（　　　）个强度等级。</w:t>
        <w:br/>
        <w:t>A.4</w:t>
        <w:br/>
        <w:t>B.5</w:t>
        <w:br/>
        <w:t>C.6</w:t>
        <w:br/>
        <w:t>D.7</w:t>
        <w:br/>
        <w:br/>
        <w:t xml:space="preserve">【答案】：A </w:t>
      </w:r>
    </w:p>
    <w:p>
      <w:r>
        <w:t>138、建筑材料采购包括确定工程项目材料采购计划及（　　　）。</w:t>
        <w:br/>
        <w:t>A.集中采购计划</w:t>
        <w:br/>
        <w:t>B.材料采购批量</w:t>
        <w:br/>
        <w:t>C.大宗材料计划</w:t>
        <w:br/>
        <w:t>D.主要材料采购批量</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p>
    <w:p>
      <w:r>
        <w:t>139、小砌块采用自然养护时，必须养护（　　　）d后方可使用。</w:t>
        <w:br/>
        <w:t>A.3</w:t>
        <w:br/>
        <w:t>B.7</w:t>
        <w:br/>
        <w:t>C.14</w:t>
        <w:br/>
        <w:t>D.28</w:t>
        <w:br/>
        <w:br/>
        <w:t>【答案】：D</w:t>
      </w:r>
      <w:r>
        <w:t xml:space="preserve"> </w:t>
      </w:r>
    </w:p>
    <w:p>
      <w:r>
        <w:t>140、混凝土的徐变是指（　　　）。</w:t>
        <w:br/>
        <w:t>A.在冲击荷载作用下产生的塑性变形</w:t>
        <w:br/>
        <w:t>B.在振动荷载作用下产生的塑性变形</w:t>
        <w:br/>
        <w:t>C.在长期荷载作用下产生的塑性变形</w:t>
        <w:br/>
        <w:t>D.在瞬时荷载作用下产生的塑性变形</w:t>
        <w:br/>
        <w:br/>
        <w:t xml:space="preserve">【答案】：C </w:t>
      </w:r>
    </w:p>
    <w:p>
      <w:r>
        <w:t>141、建筑施工企业的（　　　）对本企业的安全生产负责。</w:t>
        <w:br/>
        <w:t>A.项目经理</w:t>
        <w:br/>
        <w:t>B.安全负责人</w:t>
        <w:br/>
        <w:t>C.法人</w:t>
        <w:br/>
        <w:t>D.安全员</w:t>
        <w:br/>
        <w:br/>
        <w:t xml:space="preserve">【答案】：C </w:t>
      </w:r>
    </w:p>
    <w:p>
      <w:r>
        <w:t>142、砖墙水平灰缝的砂浆饱满度应不低于（　　　）。</w:t>
        <w:br/>
        <w:t>A.50％</w:t>
        <w:br/>
        <w:t>B.70％</w:t>
        <w:br/>
        <w:t>C.80％</w:t>
        <w:br/>
        <w:t>D.95％</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r>
        <w:t>143、脚手架使用要求，当遇（</w:t>
      </w:r>
      <w:r>
        <w:t xml:space="preserve"> </w:t>
      </w:r>
      <w:r>
        <w:t xml:space="preserve"> </w:t>
      </w:r>
    </w:p>
    <w:p>
      <w:r>
        <w:t xml:space="preserve"> ）以上大风、大雪、大雨、大雾天气下应暂停在脚手架上作业。</w:t>
        <w:br/>
        <w:t>A.四级</w:t>
        <w:br/>
        <w:t>B.五级</w:t>
        <w:br/>
        <w:t>C.六级</w:t>
        <w:br/>
        <w:t>D.七级</w:t>
        <w:br/>
        <w:br/>
        <w:t>【答案】：C</w:t>
      </w:r>
      <w:r>
        <w:t xml:space="preserve"> </w:t>
      </w:r>
    </w:p>
    <w:p>
      <w:r>
        <w:t>144、抽样一般程序的第一步为（　　　）。</w:t>
        <w:br/>
        <w:t>A.制定抽样框</w:t>
        <w:br/>
        <w:t>B.制定抽样方案</w:t>
        <w:br/>
        <w:t>C.界定抽样总体</w:t>
        <w:br/>
        <w:t>D.预估样本质量</w:t>
        <w:br/>
        <w:br/>
        <w:t xml:space="preserve">【答案】：C </w:t>
      </w:r>
    </w:p>
    <w:p>
      <w:r>
        <w:t>145、按照操作者所承担的任务，依据定额及有关资料进行严格的数量控制，（　　　）是控制工程消耗的重要关口，是实现节约的重要手段。</w:t>
        <w:br/>
        <w:t>A.监督使用</w:t>
        <w:br/>
        <w:t>B.控制领发</w:t>
        <w:br/>
        <w:t>C.准确核算</w:t>
        <w:br/>
        <w:t>D.妥善保管</w:t>
        <w:br/>
        <w:br/>
        <w:t xml:space="preserve">【答案】：B </w:t>
      </w:r>
    </w:p>
    <w:p>
      <w:r>
        <w:t>146、热轧带肋钢筋进行拉伸试验时，其伸长率记为（　　　）。</w:t>
        <w:br/>
        <w:t>A.δ5</w:t>
        <w:br/>
        <w:t>B.δ10</w:t>
        <w:br/>
        <w:t>C.δ100</w:t>
        <w:br/>
        <w:t>D.δ200</w:t>
        <w:br/>
        <w:br/>
        <w:t xml:space="preserve">【答案】：A </w:t>
      </w:r>
    </w:p>
    <w:p>
      <w:pPr>
        <w:sectPr w:rsidSect="00034616">
          <w:type w:val="nextPage"/>
          <w:pgSz w:w="12240" w:h="15840"/>
          <w:pgMar w:top="1440" w:right="1800" w:bottom="1440" w:left="1800" w:header="720" w:footer="720" w:gutter="0"/>
          <w:pgNumType w:start="41"/>
          <w:cols w:space="720"/>
          <w:titlePg w:val="0"/>
          <w:docGrid w:linePitch="360"/>
        </w:sectPr>
      </w:pPr>
    </w:p>
    <w:p>
      <w:r>
        <w:t>147、下列关于石油沥青的技术性质的说法中有误的是（　　　）。</w:t>
        <w:br/>
        <w:t>A.在一定的温度范围内，当温度升高，黏滞性随之增大，反之则降低</w:t>
        <w:br/>
        <w:t>B.黏滞性是反映材料内部阻碍其相对流动的一种特性，也是我国现行标准划分沥青牌号的主要性能指标</w:t>
        <w:br/>
        <w:t>C.石油沥青的塑性用延度表示，延度越大，塑性越好</w:t>
        <w:br/>
        <w:t>D.低温脆性主要取决于沥青的组分，当沥青中含有较多石蜡时，其抗低温能力就较差</w:t>
        <w:br/>
        <w:br/>
        <w:t>【答案】：A</w:t>
      </w:r>
      <w:r>
        <w:t xml:space="preserve"> </w:t>
      </w:r>
    </w:p>
    <w:p>
      <w:r>
        <w:t>148、在构件连接处起连接作用的部件，起着（　　　）的作用。</w:t>
        <w:br/>
        <w:t>A.传递荷载</w:t>
        <w:br/>
        <w:t>B.增加受力面积</w:t>
        <w:br/>
        <w:t>C.提高抗振能力</w:t>
        <w:br/>
        <w:t>D.提高结构整体性</w:t>
        <w:br/>
        <w:br/>
        <w:t xml:space="preserve">【答案】：A </w:t>
      </w:r>
    </w:p>
    <w:p>
      <w:r>
        <w:t>149、抽样检查与全数检查相比，其明显的优势是（　　　）。</w:t>
        <w:br/>
        <w:t>A.合理性</w:t>
        <w:br/>
        <w:t>B.差异性</w:t>
        <w:br/>
        <w:t>C.经济性</w:t>
        <w:br/>
        <w:t>D.全面性</w:t>
        <w:br/>
        <w:br/>
        <w:t xml:space="preserve">【答案】：C </w:t>
      </w:r>
    </w:p>
    <w:p>
      <w:r>
        <w:t>150、模板按（　　　）分类，可分为固定式模板，装拆式模板，永久性模板等。</w:t>
        <w:br/>
        <w:t>A.结构类型</w:t>
        <w:br/>
        <w:t>B.施工顺序</w:t>
        <w:br/>
        <w:t>C.施工方法</w:t>
        <w:br/>
        <w:t>D.建筑部件</w:t>
        <w:br/>
        <w:br/>
        <w:t xml:space="preserve">【答案】：C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https://d.book118.com/356041123041010100</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560411230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