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00309" w:rsidRPr="00B00309" w:rsidP="00B00309">
      <w:pPr>
        <w:bidi w:val="0"/>
        <w:jc w:val="center"/>
        <w:rPr>
          <w:rFonts w:eastAsia="微软雅黑" w:hint="eastAsia"/>
          <w:sz w:val="28"/>
        </w:rPr>
      </w:pPr>
      <w:r w:rsidRPr="00B00309">
        <w:rPr>
          <w:rFonts w:eastAsia="微软雅黑" w:hint="eastAsia"/>
          <w:sz w:val="28"/>
        </w:rPr>
        <w:t>湖南省长沙市2021届新高考生物最后模拟卷</w:t>
      </w:r>
    </w:p>
    <w:p w:rsidR="00B00309" w:rsidRPr="00B00309" w:rsidP="00B00309">
      <w:pPr>
        <w:bidi w:val="0"/>
        <w:jc w:val="left"/>
        <w:rPr>
          <w:rFonts w:hint="eastAsia"/>
        </w:rPr>
      </w:pPr>
      <w:r w:rsidRPr="00B00309">
        <w:rPr>
          <w:rFonts w:hint="eastAsia"/>
        </w:rPr>
        <w:t>一、单选题（本题包括25个小题，每小题2分，共50分．每小题只有一个选项符合题意）</w:t>
      </w:r>
    </w:p>
    <w:p w:rsidR="00B00309" w:rsidRPr="00B00309" w:rsidP="00134901">
      <w:pPr>
        <w:bidi w:val="0"/>
        <w:spacing w:line="360" w:lineRule="auto"/>
        <w:jc w:val="left"/>
        <w:textAlignment w:val="center"/>
      </w:pPr>
      <w:r w:rsidRPr="00B00309">
        <w:rPr>
          <w:rFonts w:hint="eastAsia"/>
        </w:rPr>
        <w:t>1．</w:t>
      </w:r>
      <w:r w:rsidRPr="00B00309">
        <w:t>下列关于“α−淀粉酶的固定化及淀粉水解作用的检测”实验的叙述，错误的是（    ）</w:t>
      </w:r>
    </w:p>
    <w:p w:rsidR="00B00309" w:rsidRPr="00B00309" w:rsidP="00134901">
      <w:pPr>
        <w:bidi w:val="0"/>
        <w:spacing w:line="360" w:lineRule="auto"/>
        <w:jc w:val="left"/>
        <w:textAlignment w:val="center"/>
      </w:pPr>
      <w:r w:rsidRPr="00B00309">
        <w:t>A．淀粉溶液过柱时控制流速，是为了使底物在反应柱中反应充分</w:t>
      </w:r>
    </w:p>
    <w:p w:rsidR="00B00309" w:rsidRPr="00B00309" w:rsidP="00134901">
      <w:pPr>
        <w:bidi w:val="0"/>
        <w:spacing w:line="360" w:lineRule="auto"/>
        <w:jc w:val="left"/>
        <w:textAlignment w:val="center"/>
      </w:pPr>
      <w:r w:rsidRPr="00B00309">
        <w:t>B．洗涤反应柱时控制流速，是为了防止洗去已固定的α−淀粉酶</w:t>
      </w:r>
    </w:p>
    <w:p w:rsidR="00B00309" w:rsidRPr="00B00309" w:rsidP="00134901">
      <w:pPr>
        <w:bidi w:val="0"/>
        <w:spacing w:line="360" w:lineRule="auto"/>
        <w:jc w:val="left"/>
        <w:textAlignment w:val="center"/>
      </w:pPr>
      <w:r w:rsidRPr="00B00309">
        <w:t>C．本实验中的α−淀粉酶从枯草杆菌中提取且相对较耐高温</w:t>
      </w:r>
    </w:p>
    <w:p w:rsidR="00B00309" w:rsidRPr="00B00309" w:rsidP="00134901">
      <w:pPr>
        <w:bidi w:val="0"/>
        <w:spacing w:line="360" w:lineRule="auto"/>
        <w:jc w:val="left"/>
        <w:textAlignment w:val="center"/>
      </w:pPr>
      <w:r w:rsidRPr="00B00309">
        <w:t>D．洗涤后的反应柱应高温灭菌后保存，避免微生物分解反应柱中的酶</w:t>
      </w:r>
    </w:p>
    <w:p w:rsidR="00B00309" w:rsidRPr="00B00309" w:rsidP="00134901">
      <w:pPr>
        <w:bidi w:val="0"/>
        <w:spacing w:line="360" w:lineRule="auto"/>
        <w:jc w:val="left"/>
        <w:textAlignment w:val="center"/>
      </w:pPr>
      <w:r w:rsidRPr="00B00309">
        <w:rPr>
          <w:rFonts w:hint="eastAsia"/>
        </w:rPr>
        <w:t>【答案】</w:t>
      </w:r>
      <w:r w:rsidRPr="00B00309">
        <w:t>D</w:t>
      </w:r>
    </w:p>
    <w:p w:rsidR="00B00309" w:rsidRPr="00B00309" w:rsidP="00134901">
      <w:pPr>
        <w:bidi w:val="0"/>
        <w:spacing w:line="360" w:lineRule="auto"/>
        <w:jc w:val="left"/>
        <w:textAlignment w:val="center"/>
      </w:pPr>
      <w:r w:rsidRPr="00B00309">
        <w:t>【解析】</w:t>
      </w:r>
    </w:p>
    <w:p w:rsidR="00B00309" w:rsidRPr="00B00309" w:rsidP="00134901">
      <w:pPr>
        <w:bidi w:val="0"/>
        <w:spacing w:line="360" w:lineRule="auto"/>
        <w:jc w:val="left"/>
        <w:textAlignment w:val="center"/>
      </w:pPr>
      <w:r w:rsidRPr="00B00309">
        <w:t>【分析】</w:t>
      </w:r>
    </w:p>
    <w:p w:rsidR="00B00309" w:rsidRPr="00B00309" w:rsidP="00134901">
      <w:pPr>
        <w:bidi w:val="0"/>
        <w:spacing w:line="360" w:lineRule="auto"/>
        <w:jc w:val="left"/>
        <w:textAlignment w:val="center"/>
      </w:pPr>
      <w:r w:rsidRPr="00B00309">
        <w:t>本题考查α−淀粉酶的固定化及淀粉水解作用的检测实验的相关知识点，回忆固定α−淀粉酶的实验原理、过程等，注意几个流速控制的目的，据此答题。</w:t>
      </w:r>
    </w:p>
    <w:p w:rsidR="00B00309" w:rsidRPr="00B00309" w:rsidP="00134901">
      <w:pPr>
        <w:bidi w:val="0"/>
        <w:spacing w:line="360" w:lineRule="auto"/>
        <w:jc w:val="left"/>
        <w:textAlignment w:val="center"/>
      </w:pPr>
      <w:r w:rsidRPr="00B00309">
        <w:t>【详解】</w:t>
      </w:r>
    </w:p>
    <w:p w:rsidR="00B00309" w:rsidRPr="00B00309" w:rsidP="00134901">
      <w:pPr>
        <w:bidi w:val="0"/>
        <w:spacing w:line="360" w:lineRule="auto"/>
        <w:jc w:val="left"/>
        <w:textAlignment w:val="center"/>
      </w:pPr>
      <w:r w:rsidRPr="00B00309">
        <w:t>A、淀粉溶液过柱时控制流速，是为了使底物在反应柱中反应充分，使后面检测效果明显，A正确；</w:t>
      </w:r>
    </w:p>
    <w:p w:rsidR="00B00309" w:rsidRPr="00B00309" w:rsidP="00134901">
      <w:pPr>
        <w:bidi w:val="0"/>
        <w:spacing w:line="360" w:lineRule="auto"/>
        <w:jc w:val="left"/>
        <w:textAlignment w:val="center"/>
      </w:pPr>
      <w:r w:rsidRPr="00B00309">
        <w:t>B、洗涤反应柱时控制流速，是为了让塑料管中的溶液流出并防止洗去已固定的α−淀粉酶，B正确；</w:t>
      </w:r>
    </w:p>
    <w:p w:rsidR="00B00309" w:rsidRPr="00B00309" w:rsidP="00134901">
      <w:pPr>
        <w:bidi w:val="0"/>
        <w:spacing w:line="360" w:lineRule="auto"/>
        <w:jc w:val="left"/>
        <w:textAlignment w:val="center"/>
      </w:pPr>
      <w:r w:rsidRPr="00B00309">
        <w:t>C、本实验中的α−淀粉酶从枯草杆菌中提取且相对较耐高温，C正确；</w:t>
      </w:r>
    </w:p>
    <w:p w:rsidR="00B00309" w:rsidRPr="00B00309" w:rsidP="00134901">
      <w:pPr>
        <w:bidi w:val="0"/>
        <w:spacing w:line="360" w:lineRule="auto"/>
        <w:jc w:val="left"/>
        <w:textAlignment w:val="center"/>
      </w:pPr>
      <w:r w:rsidRPr="00B00309">
        <w:t>D、洗涤后的反应柱高温灭菌的话，会使反应柱中的酶丧失活性，D错误。</w:t>
      </w:r>
    </w:p>
    <w:p w:rsidR="00B00309" w:rsidRPr="00B00309" w:rsidP="00134901">
      <w:pPr>
        <w:bidi w:val="0"/>
        <w:spacing w:line="360" w:lineRule="auto"/>
        <w:jc w:val="left"/>
        <w:textAlignment w:val="center"/>
      </w:pPr>
      <w:r w:rsidRPr="00B00309">
        <w:t>故选D。</w:t>
      </w:r>
    </w:p>
    <w:p w:rsidR="00B00309" w:rsidRPr="00B00309" w:rsidP="00134901">
      <w:pPr>
        <w:bidi w:val="0"/>
        <w:spacing w:line="360" w:lineRule="auto"/>
        <w:jc w:val="left"/>
        <w:textAlignment w:val="center"/>
      </w:pPr>
      <w:r w:rsidRPr="00B00309">
        <w:rPr>
          <w:rFonts w:hint="eastAsia"/>
        </w:rPr>
        <w:t>2．</w:t>
      </w:r>
      <w:r w:rsidRPr="00B00309">
        <w:t>下列不属于生物多样性的是</w:t>
      </w:r>
    </w:p>
    <w:p w:rsidR="00B00309" w:rsidRPr="00B00309" w:rsidP="00134901">
      <w:pPr>
        <w:bidi w:val="0"/>
        <w:spacing w:line="360" w:lineRule="auto"/>
        <w:jc w:val="left"/>
        <w:textAlignment w:val="center"/>
      </w:pPr>
      <w:r w:rsidRPr="00B00309">
        <w:t>A．基因多样性    B．细胞多样性    C．物种多样性    D．生态系统多样性</w:t>
      </w:r>
    </w:p>
    <w:p w:rsidR="00B00309" w:rsidRPr="00B00309" w:rsidP="00134901">
      <w:pPr>
        <w:bidi w:val="0"/>
        <w:spacing w:line="360" w:lineRule="auto"/>
        <w:jc w:val="left"/>
        <w:textAlignment w:val="center"/>
      </w:pPr>
      <w:r w:rsidRPr="00B00309">
        <w:rPr>
          <w:rFonts w:hint="eastAsia"/>
        </w:rPr>
        <w:t>【答案】</w:t>
      </w:r>
      <w:r w:rsidRPr="00B00309">
        <w:t>B</w:t>
      </w:r>
    </w:p>
    <w:p w:rsidR="00B00309" w:rsidRPr="00B00309" w:rsidP="00134901">
      <w:pPr>
        <w:bidi w:val="0"/>
        <w:spacing w:line="360" w:lineRule="auto"/>
        <w:jc w:val="left"/>
        <w:textAlignment w:val="center"/>
      </w:pPr>
      <w:r w:rsidRPr="00B00309">
        <w:t>【解析】生物多样性包含三个层次的多样性：基因的多样性、物种的多样性和生态系统的多样性，所以本题选B。</w:t>
      </w:r>
    </w:p>
    <w:p w:rsidR="00B00309" w:rsidRPr="00B00309" w:rsidP="00134901">
      <w:pPr>
        <w:bidi w:val="0"/>
        <w:spacing w:line="360" w:lineRule="auto"/>
        <w:jc w:val="left"/>
        <w:textAlignment w:val="center"/>
      </w:pPr>
      <w:r w:rsidRPr="00B00309">
        <w:rPr>
          <w:rFonts w:hint="eastAsia"/>
        </w:rPr>
        <w:t>3．</w:t>
      </w:r>
      <w:r w:rsidRPr="00B00309">
        <w:t>下列与生物学实验或调查有关的叙述，正确的是（　　）</w:t>
      </w:r>
    </w:p>
    <w:p w:rsidR="00B00309" w:rsidRPr="00B00309" w:rsidP="00134901">
      <w:pPr>
        <w:bidi w:val="0"/>
        <w:spacing w:line="360" w:lineRule="auto"/>
        <w:jc w:val="left"/>
        <w:textAlignment w:val="center"/>
      </w:pPr>
      <w:r w:rsidRPr="00B00309">
        <w:t>A．配制斐林试剂时加入氢氧化钠是为硫酸铜与还原糖反应提供碱性环境</w:t>
      </w:r>
    </w:p>
    <w:p w:rsidR="00B00309" w:rsidRPr="00B00309" w:rsidP="00134901">
      <w:pPr>
        <w:bidi w:val="0"/>
        <w:spacing w:line="360" w:lineRule="auto"/>
        <w:jc w:val="left"/>
        <w:textAlignment w:val="center"/>
      </w:pPr>
      <w:r w:rsidRPr="00B00309">
        <w:t>B．观察植物细胞的质壁分离与复原时，先用低倍镜观察清楚再换高倍镜</w:t>
      </w:r>
    </w:p>
    <w:p w:rsidR="00B00309" w:rsidRPr="00B00309" w:rsidP="00134901">
      <w:pPr>
        <w:bidi w:val="0"/>
        <w:spacing w:line="360" w:lineRule="auto"/>
        <w:jc w:val="left"/>
        <w:textAlignment w:val="center"/>
      </w:pPr>
      <w:r w:rsidRPr="00B00309">
        <w:t>C．调查遗传病的遗传方式时最好选择白化病等单基因遗传病</w:t>
      </w:r>
    </w:p>
    <w:p w:rsidR="00B00309" w:rsidRPr="00B00309" w:rsidP="00134901">
      <w:pPr>
        <w:bidi w:val="0"/>
        <w:spacing w:line="360" w:lineRule="auto"/>
        <w:jc w:val="left"/>
        <w:textAlignment w:val="center"/>
      </w:pPr>
      <w:r w:rsidRPr="00B00309">
        <w:t>D．在探究酵母菌种群数量变化的实验中，需要设置空白对照</w:t>
      </w:r>
    </w:p>
    <w:p w:rsidR="00B00309" w:rsidRPr="00B00309" w:rsidP="00134901">
      <w:pPr>
        <w:bidi w:val="0"/>
        <w:spacing w:line="360" w:lineRule="auto"/>
        <w:jc w:val="left"/>
        <w:textAlignment w:val="center"/>
      </w:pPr>
      <w:r w:rsidRPr="00B00309">
        <w:rPr>
          <w:rFonts w:hint="eastAsia"/>
        </w:rPr>
        <w:t>【答案】</w:t>
      </w:r>
      <w:r w:rsidRPr="00B00309">
        <w:t>C</w:t>
      </w:r>
    </w:p>
    <w:p w:rsidR="00B00309" w:rsidRPr="00B00309" w:rsidP="00134901">
      <w:pPr>
        <w:bidi w:val="0"/>
        <w:spacing w:line="360" w:lineRule="auto"/>
        <w:jc w:val="left"/>
        <w:textAlignment w:val="center"/>
      </w:pPr>
      <w:r w:rsidRPr="00B00309">
        <w:t>【解析】</w:t>
      </w:r>
    </w:p>
    <w:p w:rsidR="00B00309" w:rsidRPr="00B00309" w:rsidP="00134901">
      <w:pPr>
        <w:bidi w:val="0"/>
        <w:spacing w:line="360" w:lineRule="auto"/>
        <w:jc w:val="left"/>
        <w:textAlignment w:val="center"/>
      </w:pPr>
      <w:r w:rsidRPr="00B00309">
        <w:t>【分析】</w:t>
      </w:r>
    </w:p>
    <w:p w:rsidR="00B00309" w:rsidRPr="00B00309" w:rsidP="00134901">
      <w:pPr>
        <w:bidi w:val="0"/>
        <w:spacing w:line="360" w:lineRule="auto"/>
        <w:jc w:val="left"/>
        <w:textAlignment w:val="center"/>
        <w:sectPr w:rsidSect="00B00309">
          <w:pgSz w:w="11906" w:h="16838" w:code="9"/>
          <w:pgMar w:top="567" w:right="1134" w:bottom="567" w:left="1134" w:header="0" w:footer="0" w:gutter="0"/>
          <w:cols w:space="425"/>
          <w:docGrid w:type="lines" w:linePitch="312"/>
        </w:sectPr>
      </w:pPr>
    </w:p>
    <w:p w:rsidR="00B00309" w:rsidRPr="00B00309" w:rsidP="00134901">
      <w:pPr>
        <w:bidi w:val="0"/>
        <w:spacing w:line="360" w:lineRule="auto"/>
        <w:jc w:val="left"/>
        <w:textAlignment w:val="center"/>
      </w:pPr>
      <w:r w:rsidRPr="00B00309">
        <w:t>1、斐林试剂是由甲液（质量浓度为0.1g/mL氢氧化钠溶液）和乙液（质量浓度为0.05g/mL硫酸铜溶液）组成，用于鉴定还原糖，使用时要将甲液和乙液混合均匀后再加入含样品的试管中，且需水浴加热；试管中溶液的颜色变化：蓝色→棕色→砖红色。</w:t>
      </w:r>
    </w:p>
    <w:p w:rsidR="00B00309" w:rsidRPr="00B00309" w:rsidP="00134901">
      <w:pPr>
        <w:bidi w:val="0"/>
        <w:spacing w:line="360" w:lineRule="auto"/>
        <w:jc w:val="left"/>
        <w:textAlignment w:val="center"/>
      </w:pPr>
      <w:r w:rsidRPr="00B00309">
        <w:t>2、由于单基因遗传病遗传特征明显易于调查、统计和分析，因此调查某遗传病的遗传方式和发病率时，最好选取群体中发病率较高的单基因遗传病。</w:t>
      </w:r>
    </w:p>
    <w:p w:rsidR="00B00309" w:rsidRPr="00B00309" w:rsidP="00134901">
      <w:pPr>
        <w:bidi w:val="0"/>
        <w:spacing w:line="360" w:lineRule="auto"/>
        <w:jc w:val="left"/>
        <w:textAlignment w:val="center"/>
      </w:pPr>
      <w:r w:rsidRPr="00B00309">
        <w:t>3、在探究酵母菌种群数量变化的实验中，不同时间的实验结果前后自身对照。</w:t>
      </w:r>
    </w:p>
    <w:p w:rsidR="00B00309" w:rsidRPr="00B00309" w:rsidP="00134901">
      <w:pPr>
        <w:bidi w:val="0"/>
        <w:spacing w:line="360" w:lineRule="auto"/>
        <w:jc w:val="left"/>
        <w:textAlignment w:val="center"/>
      </w:pPr>
      <w:r w:rsidRPr="00B00309">
        <w:t>【详解】</w:t>
      </w:r>
    </w:p>
    <w:p w:rsidR="00B00309" w:rsidRPr="00B00309" w:rsidP="00134901">
      <w:pPr>
        <w:bidi w:val="0"/>
        <w:spacing w:line="360" w:lineRule="auto"/>
        <w:jc w:val="left"/>
        <w:textAlignment w:val="center"/>
      </w:pPr>
      <w:r w:rsidRPr="00B00309">
        <w:t>A、鉴定还原糖时，需先将斐林试剂甲液NaOH与斐林试剂乙液CuSO</w:t>
      </w:r>
      <w:r w:rsidRPr="00B00309">
        <w:rPr>
          <w:vertAlign w:val="subscript"/>
        </w:rPr>
        <w:t>4</w:t>
      </w:r>
      <w:r w:rsidRPr="00B00309">
        <w:t>需混合使用，与还原糖反应的是Cu（OH）</w:t>
      </w:r>
      <w:r w:rsidRPr="00B00309">
        <w:rPr>
          <w:vertAlign w:val="subscript"/>
        </w:rPr>
        <w:t>2</w:t>
      </w:r>
      <w:r w:rsidRPr="00B00309">
        <w:t>，不需要提供碱性环境，A错误；</w:t>
      </w:r>
    </w:p>
    <w:p w:rsidR="00B00309" w:rsidRPr="00B00309" w:rsidP="00134901">
      <w:pPr>
        <w:bidi w:val="0"/>
        <w:spacing w:line="360" w:lineRule="auto"/>
        <w:jc w:val="left"/>
        <w:textAlignment w:val="center"/>
      </w:pPr>
      <w:r w:rsidRPr="00B00309">
        <w:t>B、在观察植物细胞质壁分离和质壁分离复原时，由于洋葱鳞片的外表皮细胞比较大，用低倍镜观察放大倍数适中，因此用低倍镜观察的效果比用高倍镜观察要好，B错误；</w:t>
      </w:r>
    </w:p>
    <w:p w:rsidR="00B00309" w:rsidRPr="00B00309" w:rsidP="00134901">
      <w:pPr>
        <w:bidi w:val="0"/>
        <w:spacing w:line="360" w:lineRule="auto"/>
        <w:jc w:val="left"/>
        <w:textAlignment w:val="center"/>
      </w:pPr>
      <w:r w:rsidRPr="00B00309">
        <w:t>C、由于单基因遗传病遗传特征明显易于调查、统计和分析，因此调查遗传病的遗传方式时最好选择白化病等单基因遗传病，C正确；</w:t>
      </w:r>
    </w:p>
    <w:p w:rsidR="00B00309" w:rsidRPr="00B00309" w:rsidP="00134901">
      <w:pPr>
        <w:bidi w:val="0"/>
        <w:spacing w:line="360" w:lineRule="auto"/>
        <w:jc w:val="left"/>
        <w:textAlignment w:val="center"/>
      </w:pPr>
      <w:r w:rsidRPr="00B00309">
        <w:t>D、在探究酵母菌种群数量变化的实验中，不同时间的实验结果前后自身对照，不需要设置空白对照实验，D错误。</w:t>
      </w:r>
    </w:p>
    <w:p w:rsidR="00B00309" w:rsidRPr="00B00309" w:rsidP="00134901">
      <w:pPr>
        <w:bidi w:val="0"/>
        <w:spacing w:line="360" w:lineRule="auto"/>
        <w:jc w:val="left"/>
        <w:textAlignment w:val="center"/>
      </w:pPr>
      <w:r w:rsidRPr="00B00309">
        <w:t>故选C。</w:t>
      </w:r>
    </w:p>
    <w:p w:rsidR="00B00309" w:rsidRPr="00B00309" w:rsidP="00134901">
      <w:pPr>
        <w:bidi w:val="0"/>
        <w:spacing w:line="360" w:lineRule="auto"/>
        <w:jc w:val="left"/>
        <w:textAlignment w:val="center"/>
      </w:pPr>
      <w:r w:rsidRPr="00B00309">
        <w:rPr>
          <w:rFonts w:hint="eastAsia"/>
        </w:rPr>
        <w:t>4．</w:t>
      </w:r>
      <w:r w:rsidRPr="00B00309">
        <w:t>如图为受一对等位基因控制的某遗传病的家族系谱图。下列叙述正确的是（　　）</w:t>
      </w:r>
    </w:p>
    <w:p w:rsidR="00B00309" w:rsidRPr="00B00309" w:rsidP="00134901">
      <w:pPr>
        <w:bidi w:val="0"/>
        <w:spacing w:line="360" w:lineRule="auto"/>
        <w:jc w:val="left"/>
        <w:textAlignment w:val="cen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figure" style="width:217.5pt;height:86.25pt;visibility:visible" filled="f" stroked="f">
            <v:imagedata r:id="rId4" o:title="figure"/>
          </v:shape>
        </w:pict>
      </w:r>
    </w:p>
    <w:p w:rsidR="00B00309" w:rsidRPr="00B00309" w:rsidP="00134901">
      <w:pPr>
        <w:bidi w:val="0"/>
        <w:spacing w:line="360" w:lineRule="auto"/>
        <w:jc w:val="left"/>
        <w:textAlignment w:val="center"/>
      </w:pPr>
      <w:r w:rsidRPr="00B00309">
        <w:t>A．若该病为伴X染色体隐性遗传病，则Ⅲ代中女孩的患病率低于男孩的</w:t>
      </w:r>
    </w:p>
    <w:p w:rsidR="00B00309" w:rsidRPr="00B00309" w:rsidP="00134901">
      <w:pPr>
        <w:bidi w:val="0"/>
        <w:spacing w:line="360" w:lineRule="auto"/>
        <w:jc w:val="left"/>
        <w:textAlignment w:val="center"/>
      </w:pPr>
      <w:r w:rsidRPr="00B00309">
        <w:t>B．若该病为常染色体显性遗传病，则图中个体共有3种基因型</w:t>
      </w:r>
    </w:p>
    <w:p w:rsidR="00B00309" w:rsidRPr="00B00309" w:rsidP="00134901">
      <w:pPr>
        <w:bidi w:val="0"/>
        <w:spacing w:line="360" w:lineRule="auto"/>
        <w:jc w:val="left"/>
        <w:textAlignment w:val="center"/>
      </w:pPr>
      <w:r w:rsidRPr="00B00309">
        <w:t>C．若该病为常染色体隐性遗传病，则Ⅲ代中可能出现正常纯合子</w:t>
      </w:r>
    </w:p>
    <w:p w:rsidR="00B00309" w:rsidRPr="00B00309" w:rsidP="00134901">
      <w:pPr>
        <w:bidi w:val="0"/>
        <w:spacing w:line="360" w:lineRule="auto"/>
        <w:jc w:val="left"/>
        <w:textAlignment w:val="center"/>
      </w:pPr>
      <w:r w:rsidRPr="00B00309">
        <w:t>D．若该病致病基因为位于性染色体同源区段的显性基因，则Ⅲ代中不可能出现患病男孩</w:t>
      </w:r>
    </w:p>
    <w:p w:rsidR="00B00309" w:rsidRPr="00B00309" w:rsidP="00134901">
      <w:pPr>
        <w:bidi w:val="0"/>
        <w:spacing w:line="360" w:lineRule="auto"/>
        <w:jc w:val="left"/>
        <w:textAlignment w:val="center"/>
      </w:pPr>
      <w:r w:rsidRPr="00B00309">
        <w:rPr>
          <w:rFonts w:hint="eastAsia"/>
        </w:rPr>
        <w:t>【答案】</w:t>
      </w:r>
      <w:r w:rsidRPr="00B00309">
        <w:t>D</w:t>
      </w:r>
    </w:p>
    <w:p w:rsidR="00B00309" w:rsidRPr="00B00309" w:rsidP="00134901">
      <w:pPr>
        <w:bidi w:val="0"/>
        <w:spacing w:line="360" w:lineRule="auto"/>
        <w:jc w:val="left"/>
        <w:textAlignment w:val="center"/>
      </w:pPr>
      <w:r w:rsidRPr="00B00309">
        <w:t>【解析】</w:t>
      </w:r>
    </w:p>
    <w:p w:rsidR="00B00309" w:rsidRPr="00B00309" w:rsidP="00134901">
      <w:pPr>
        <w:bidi w:val="0"/>
        <w:spacing w:line="360" w:lineRule="auto"/>
        <w:jc w:val="left"/>
        <w:textAlignment w:val="center"/>
      </w:pPr>
      <w:r w:rsidRPr="00B00309">
        <w:t>【分析】</w:t>
      </w:r>
    </w:p>
    <w:p w:rsidR="00B00309" w:rsidRPr="00B00309" w:rsidP="00134901">
      <w:pPr>
        <w:bidi w:val="0"/>
        <w:spacing w:line="360" w:lineRule="auto"/>
        <w:jc w:val="left"/>
        <w:textAlignment w:val="center"/>
      </w:pPr>
      <w:r w:rsidRPr="00B00309">
        <w:t>遗传规律：1、“无中生有”为隐性，隐性遗传看女病，女病男正非伴性，为常染色体隐性遗传；2、“有中生无”为显性，显性遗传看男病，男病女正非伴性，为常染色体显性遗传。</w:t>
      </w:r>
    </w:p>
    <w:p w:rsidR="00B00309" w:rsidRPr="00B00309" w:rsidP="00134901">
      <w:pPr>
        <w:bidi w:val="0"/>
        <w:spacing w:line="360" w:lineRule="auto"/>
        <w:jc w:val="left"/>
        <w:textAlignment w:val="center"/>
      </w:pPr>
      <w:r w:rsidRPr="00B00309">
        <w:t>【详解】</w:t>
      </w:r>
    </w:p>
    <w:p w:rsidR="00B00309" w:rsidRPr="00B00309" w:rsidP="00134901">
      <w:pPr>
        <w:bidi w:val="0"/>
        <w:spacing w:line="360" w:lineRule="auto"/>
        <w:jc w:val="left"/>
        <w:textAlignment w:val="center"/>
      </w:pPr>
      <w:r w:rsidRPr="00B00309">
        <w:t>A、若该病为伴X染色体隐性遗传病，在人群中女孩患病率低于男孩，但由于该家族Ⅲ代中个体数目较少，所以女孩患病率不一定低于男孩，A错误；</w:t>
      </w:r>
    </w:p>
    <w:p w:rsidR="00B00309" w:rsidRPr="00B00309" w:rsidP="00134901">
      <w:pPr>
        <w:bidi w:val="0"/>
        <w:spacing w:line="360" w:lineRule="auto"/>
        <w:jc w:val="left"/>
        <w:textAlignment w:val="center"/>
      </w:pPr>
      <w:r w:rsidRPr="00B00309">
        <w:t xml:space="preserve">B、若该病为常染色体显性遗传病，则图中个体的基因型只有Aa和aa两种，B错误； </w:t>
      </w:r>
    </w:p>
    <w:p w:rsidR="00B00309" w:rsidRPr="00B00309" w:rsidP="00134901">
      <w:pPr>
        <w:bidi w:val="0"/>
        <w:spacing w:line="360" w:lineRule="auto"/>
        <w:jc w:val="left"/>
        <w:textAlignment w:val="center"/>
        <w:sectPr w:rsidSect="00B00309">
          <w:type w:val="nextPage"/>
          <w:pgSz w:w="11906" w:h="16838" w:code="9"/>
          <w:pgMar w:top="567" w:right="1134" w:bottom="567" w:left="1134" w:header="0" w:footer="0" w:gutter="0"/>
          <w:pgNumType w:start="2"/>
          <w:cols w:space="425"/>
          <w:titlePg w:val="0"/>
          <w:docGrid w:type="lines" w:linePitch="312"/>
        </w:sectPr>
      </w:pPr>
      <w:r w:rsidRPr="00B00309">
        <w:t>C、若该病为常染色体隐性遗传病，由于Ⅱ</w:t>
      </w:r>
      <w:r w:rsidRPr="00B00309">
        <w:rPr>
          <w:vertAlign w:val="subscript"/>
        </w:rPr>
        <w:t>2</w:t>
      </w:r>
      <w:r w:rsidRPr="00B00309">
        <w:t>、Ⅱ</w:t>
      </w:r>
      <w:r w:rsidRPr="00B00309">
        <w:rPr>
          <w:vertAlign w:val="subscript"/>
        </w:rPr>
        <w:t>３</w:t>
      </w:r>
      <w:r w:rsidRPr="00B00309">
        <w:t>有病，为aa，则Ⅲ</w:t>
      </w:r>
      <w:r w:rsidRPr="00B00309">
        <w:rPr>
          <w:vertAlign w:val="subscript"/>
        </w:rPr>
        <w:t>1</w:t>
      </w:r>
    </w:p>
    <w:p w:rsidR="00B00309" w:rsidRPr="00B00309" w:rsidP="00134901">
      <w:pPr>
        <w:bidi w:val="0"/>
        <w:spacing w:line="360" w:lineRule="auto"/>
        <w:jc w:val="left"/>
        <w:textAlignment w:val="center"/>
      </w:pPr>
      <w:r w:rsidRPr="00B00309">
        <w:t>及第三代正常个体的基因型均是Aa，一定携带致病基因，C错误；</w:t>
      </w:r>
      <w:r w:rsidRPr="00B00309">
        <w:t xml:space="preserve"> </w:t>
      </w:r>
    </w:p>
    <w:p w:rsidR="00B00309" w:rsidRPr="00B00309" w:rsidP="00134901">
      <w:pPr>
        <w:bidi w:val="0"/>
        <w:spacing w:line="360" w:lineRule="auto"/>
        <w:jc w:val="left"/>
        <w:textAlignment w:val="center"/>
      </w:pPr>
      <w:r w:rsidRPr="00B00309">
        <w:t>D、若该病致病基因为位于性染色体同源区段的显性基因，由于Ⅱ</w:t>
      </w:r>
      <w:r w:rsidRPr="00B00309">
        <w:rPr>
          <w:vertAlign w:val="subscript"/>
        </w:rPr>
        <w:t>2</w:t>
      </w:r>
      <w:r w:rsidRPr="00B00309">
        <w:t>和Ⅱ</w:t>
      </w:r>
      <w:r w:rsidRPr="00B00309">
        <w:rPr>
          <w:vertAlign w:val="subscript"/>
        </w:rPr>
        <w:t>3</w:t>
      </w:r>
      <w:r w:rsidRPr="00B00309">
        <w:t>的基因型为X</w:t>
      </w:r>
      <w:r w:rsidRPr="00B00309">
        <w:rPr>
          <w:vertAlign w:val="superscript"/>
        </w:rPr>
        <w:t>A</w:t>
      </w:r>
      <w:r w:rsidRPr="00B00309">
        <w:t>Y</w:t>
      </w:r>
      <w:r w:rsidRPr="00B00309">
        <w:rPr>
          <w:vertAlign w:val="superscript"/>
        </w:rPr>
        <w:t>a</w:t>
      </w:r>
      <w:r w:rsidRPr="00B00309">
        <w:t>，且正常女性的基因型为X</w:t>
      </w:r>
      <w:r w:rsidRPr="00B00309">
        <w:rPr>
          <w:vertAlign w:val="superscript"/>
        </w:rPr>
        <w:t>a</w:t>
      </w:r>
      <w:r w:rsidRPr="00B00309">
        <w:t>X</w:t>
      </w:r>
      <w:r w:rsidRPr="00B00309">
        <w:rPr>
          <w:vertAlign w:val="superscript"/>
        </w:rPr>
        <w:t>a</w:t>
      </w:r>
      <w:r w:rsidRPr="00B00309">
        <w:t xml:space="preserve">，则Ⅲ代中不可能出现患病男孩，D正确。 </w:t>
      </w:r>
    </w:p>
    <w:p w:rsidR="00B00309" w:rsidRPr="00B00309" w:rsidP="00134901">
      <w:pPr>
        <w:bidi w:val="0"/>
        <w:spacing w:line="360" w:lineRule="auto"/>
        <w:jc w:val="left"/>
        <w:textAlignment w:val="center"/>
      </w:pPr>
      <w:r w:rsidRPr="00B00309">
        <w:t>故选D。</w:t>
      </w:r>
    </w:p>
    <w:p w:rsidR="00B00309" w:rsidRPr="00B00309" w:rsidP="00134901">
      <w:pPr>
        <w:bidi w:val="0"/>
        <w:spacing w:line="360" w:lineRule="auto"/>
        <w:jc w:val="left"/>
        <w:textAlignment w:val="center"/>
      </w:pPr>
      <w:r w:rsidRPr="00B00309">
        <w:t>【点睛】</w:t>
      </w:r>
    </w:p>
    <w:p w:rsidR="00B00309" w:rsidRPr="00B00309" w:rsidP="00134901">
      <w:pPr>
        <w:bidi w:val="0"/>
        <w:spacing w:line="360" w:lineRule="auto"/>
        <w:jc w:val="left"/>
        <w:textAlignment w:val="center"/>
      </w:pPr>
      <w:r w:rsidRPr="00B00309">
        <w:t>识记几种常见的人类遗传病的类型及特点，能根据系谱图推断该遗传病可能的遗传方式，再结合所学的知识准确判断各选项即可。</w:t>
      </w:r>
    </w:p>
    <w:p w:rsidR="00B00309" w:rsidRPr="00B00309" w:rsidP="00134901">
      <w:pPr>
        <w:bidi w:val="0"/>
        <w:spacing w:line="360" w:lineRule="auto"/>
        <w:jc w:val="left"/>
        <w:textAlignment w:val="center"/>
      </w:pPr>
      <w:r w:rsidRPr="00B00309">
        <w:rPr>
          <w:rFonts w:hint="eastAsia"/>
        </w:rPr>
        <w:t>5．</w:t>
      </w:r>
      <w:r w:rsidRPr="00B00309">
        <w:t>下图为某突触的结构示意图，下列相关叙述</w:t>
      </w:r>
      <w:r w:rsidRPr="00B00309">
        <w:rPr>
          <w:em w:val="dot"/>
        </w:rPr>
        <w:t>错误</w:t>
      </w:r>
      <w:r w:rsidRPr="00B00309">
        <w:t>的是（    ）</w:t>
      </w:r>
    </w:p>
    <w:p w:rsidR="00B00309" w:rsidRPr="00B00309" w:rsidP="00134901">
      <w:pPr>
        <w:bidi w:val="0"/>
        <w:spacing w:line="360" w:lineRule="auto"/>
        <w:jc w:val="left"/>
        <w:textAlignment w:val="center"/>
      </w:pPr>
      <w:r>
        <w:rPr>
          <w:noProof/>
        </w:rPr>
        <w:pict>
          <v:shape id="_x0000_i1026" type="#_x0000_t75" alt="figure" style="width:217.5pt;height:120pt;visibility:visible" filled="f" stroked="f">
            <v:imagedata r:id="rId5" o:title="figure"/>
          </v:shape>
        </w:pict>
      </w:r>
    </w:p>
    <w:p w:rsidR="00B00309" w:rsidRPr="00B00309" w:rsidP="00134901">
      <w:pPr>
        <w:bidi w:val="0"/>
        <w:spacing w:line="360" w:lineRule="auto"/>
        <w:jc w:val="left"/>
        <w:textAlignment w:val="center"/>
      </w:pPr>
      <w:r w:rsidRPr="00B00309">
        <w:t>A．该突触一定存在于两个神经元之间</w:t>
      </w:r>
    </w:p>
    <w:p w:rsidR="00B00309" w:rsidRPr="00B00309" w:rsidP="00134901">
      <w:pPr>
        <w:bidi w:val="0"/>
        <w:spacing w:line="360" w:lineRule="auto"/>
        <w:jc w:val="left"/>
        <w:textAlignment w:val="center"/>
      </w:pPr>
      <w:r w:rsidRPr="00B00309">
        <w:t>B．乙酰胆碱与突触后膜上的受体结合后，突触后膜不一定会产生动作电位</w:t>
      </w:r>
    </w:p>
    <w:p w:rsidR="00B00309" w:rsidRPr="00B00309" w:rsidP="00134901">
      <w:pPr>
        <w:bidi w:val="0"/>
        <w:spacing w:line="360" w:lineRule="auto"/>
        <w:jc w:val="left"/>
        <w:textAlignment w:val="center"/>
      </w:pPr>
      <w:r w:rsidRPr="00B00309">
        <w:t>C．每个突触小泡中含有几万个乙酰胆碱分子</w:t>
      </w:r>
    </w:p>
    <w:p w:rsidR="00B00309" w:rsidRPr="00B00309" w:rsidP="00134901">
      <w:pPr>
        <w:bidi w:val="0"/>
        <w:spacing w:line="360" w:lineRule="auto"/>
        <w:jc w:val="left"/>
        <w:textAlignment w:val="center"/>
      </w:pPr>
      <w:r w:rsidRPr="00B00309">
        <w:t>D．突触后膜上的乙酰胆碱受体会影响通道蛋白</w:t>
      </w:r>
    </w:p>
    <w:p w:rsidR="00B00309" w:rsidRPr="00B00309" w:rsidP="00134901">
      <w:pPr>
        <w:bidi w:val="0"/>
        <w:spacing w:line="360" w:lineRule="auto"/>
        <w:jc w:val="left"/>
        <w:textAlignment w:val="center"/>
      </w:pPr>
      <w:r w:rsidRPr="00B00309">
        <w:rPr>
          <w:rFonts w:hint="eastAsia"/>
        </w:rPr>
        <w:t>【答案】</w:t>
      </w:r>
      <w:r w:rsidRPr="00B00309">
        <w:t>A</w:t>
      </w:r>
    </w:p>
    <w:p w:rsidR="00B00309" w:rsidRPr="00B00309" w:rsidP="00134901">
      <w:pPr>
        <w:bidi w:val="0"/>
        <w:spacing w:line="360" w:lineRule="auto"/>
        <w:jc w:val="left"/>
        <w:textAlignment w:val="center"/>
      </w:pPr>
      <w:r w:rsidRPr="00B00309">
        <w:t>【解析】</w:t>
      </w:r>
    </w:p>
    <w:p w:rsidR="00B00309" w:rsidRPr="00B00309" w:rsidP="00134901">
      <w:pPr>
        <w:bidi w:val="0"/>
        <w:spacing w:line="360" w:lineRule="auto"/>
        <w:jc w:val="left"/>
        <w:textAlignment w:val="center"/>
      </w:pPr>
      <w:r w:rsidRPr="00B00309">
        <w:t>【分析】</w:t>
      </w:r>
    </w:p>
    <w:p w:rsidR="00B00309" w:rsidRPr="00B00309" w:rsidP="00134901">
      <w:pPr>
        <w:bidi w:val="0"/>
        <w:spacing w:line="360" w:lineRule="auto"/>
        <w:jc w:val="left"/>
        <w:textAlignment w:val="center"/>
      </w:pPr>
      <w:r w:rsidRPr="00B00309">
        <w:t>据图分析，图示为突触的结构示意图，由突触前膜、突触间隙和突触后膜组成，突触前膜的突触小泡中含有神经递质；神经递质只能由突触前膜释放到突触间隙并作用于突触后膜，引起突触后膜兴奋后抑制，因此兴奋在神经元之间的传递具有单向性；兴奋在突触处的传导过程的信号转换方式是：电信号→化学信号→电信号。</w:t>
      </w:r>
    </w:p>
    <w:p w:rsidR="00B00309" w:rsidRPr="00B00309" w:rsidP="00134901">
      <w:pPr>
        <w:bidi w:val="0"/>
        <w:spacing w:line="360" w:lineRule="auto"/>
        <w:jc w:val="left"/>
        <w:textAlignment w:val="center"/>
      </w:pPr>
      <w:r w:rsidRPr="00B00309">
        <w:t>【详解】</w:t>
      </w:r>
    </w:p>
    <w:p w:rsidR="00B00309" w:rsidRPr="00B00309" w:rsidP="00134901">
      <w:pPr>
        <w:bidi w:val="0"/>
        <w:spacing w:line="360" w:lineRule="auto"/>
        <w:jc w:val="left"/>
        <w:textAlignment w:val="center"/>
      </w:pPr>
      <w:r w:rsidRPr="00B00309">
        <w:t>A、在反射弧中，神经元与肌肉细胞或腺体细胞之间也存在突触，A错误；</w:t>
      </w:r>
    </w:p>
    <w:p w:rsidR="00B00309" w:rsidRPr="00B00309" w:rsidP="00134901">
      <w:pPr>
        <w:bidi w:val="0"/>
        <w:spacing w:line="360" w:lineRule="auto"/>
        <w:jc w:val="left"/>
        <w:textAlignment w:val="center"/>
      </w:pPr>
      <w:r w:rsidRPr="00B00309">
        <w:t>B、乙酰胆碱分子必须达到一定的结合数量才能使得突触后膜产生动作电位，B正确；</w:t>
      </w:r>
    </w:p>
    <w:p w:rsidR="00B00309" w:rsidRPr="00B00309" w:rsidP="00134901">
      <w:pPr>
        <w:bidi w:val="0"/>
        <w:spacing w:line="360" w:lineRule="auto"/>
        <w:jc w:val="left"/>
        <w:textAlignment w:val="center"/>
      </w:pPr>
      <w:r w:rsidRPr="00B00309">
        <w:t>C、每个突触小泡中含有几万个乙酰胆碱分子，C正确；</w:t>
      </w:r>
    </w:p>
    <w:p w:rsidR="00B00309" w:rsidRPr="00B00309" w:rsidP="00134901">
      <w:pPr>
        <w:bidi w:val="0"/>
        <w:spacing w:line="360" w:lineRule="auto"/>
        <w:jc w:val="left"/>
        <w:textAlignment w:val="center"/>
      </w:pPr>
      <w:r w:rsidRPr="00B00309">
        <w:t>D、乙酰胆碱与突触后膜上的受体结合后，会引起钠离子通道打开，钠离子内流，进而产生动作电位，D正确。</w:t>
      </w:r>
    </w:p>
    <w:p w:rsidR="00B00309" w:rsidRPr="00B00309" w:rsidP="00134901">
      <w:pPr>
        <w:bidi w:val="0"/>
        <w:spacing w:line="360" w:lineRule="auto"/>
        <w:jc w:val="left"/>
        <w:textAlignment w:val="center"/>
      </w:pPr>
      <w:r w:rsidRPr="00B00309">
        <w:t>故选A。</w:t>
      </w:r>
    </w:p>
    <w:p w:rsidR="00B00309" w:rsidRPr="00B00309" w:rsidP="00134901">
      <w:pPr>
        <w:bidi w:val="0"/>
        <w:spacing w:line="360" w:lineRule="auto"/>
        <w:jc w:val="left"/>
        <w:textAlignment w:val="center"/>
      </w:pPr>
      <w:r w:rsidRPr="00B00309">
        <w:rPr>
          <w:rFonts w:hint="eastAsia"/>
        </w:rPr>
        <w:t>6．</w:t>
      </w:r>
      <w:r w:rsidRPr="00B00309">
        <w:t>下面关于激素、神经递质、抗体的叙述正确的是（    ）</w:t>
      </w:r>
    </w:p>
    <w:p w:rsidR="00B00309" w:rsidRPr="00B00309" w:rsidP="00134901">
      <w:pPr>
        <w:bidi w:val="0"/>
        <w:spacing w:line="360" w:lineRule="auto"/>
        <w:jc w:val="left"/>
        <w:textAlignment w:val="center"/>
        <w:sectPr w:rsidSect="00B00309">
          <w:type w:val="nextPage"/>
          <w:pgSz w:w="11906" w:h="16838" w:code="9"/>
          <w:pgMar w:top="567" w:right="1134" w:bottom="567" w:left="1134" w:header="0" w:footer="0" w:gutter="0"/>
          <w:pgNumType w:start="3"/>
          <w:cols w:space="425"/>
          <w:titlePg w:val="0"/>
          <w:docGrid w:type="lines" w:linePitch="312"/>
        </w:sectPr>
      </w:pPr>
      <w:r w:rsidRPr="00B00309">
        <w:t>A．三者都是由核糖体合成，经内质网、高尔基体分泌到细胞外</w:t>
      </w:r>
    </w:p>
    <w:p w:rsidR="00B00309" w:rsidRPr="00B00309" w:rsidP="00134901">
      <w:pPr>
        <w:bidi w:val="0"/>
        <w:spacing w:line="360" w:lineRule="auto"/>
        <w:jc w:val="left"/>
        <w:textAlignment w:val="center"/>
      </w:pPr>
      <w:r w:rsidRPr="00B00309">
        <w:t>B．抗体是一种由B细胞分泌的具有特异性识别能力的免疫球蛋白</w:t>
      </w:r>
    </w:p>
    <w:p w:rsidR="00B00309" w:rsidRPr="00B00309" w:rsidP="00134901">
      <w:pPr>
        <w:bidi w:val="0"/>
        <w:spacing w:line="360" w:lineRule="auto"/>
        <w:jc w:val="left"/>
        <w:textAlignment w:val="center"/>
      </w:pPr>
      <w:r w:rsidRPr="00B00309">
        <w:t>C．激素的特点是微量、高效，对生命活动起催化作用</w:t>
      </w:r>
    </w:p>
    <w:p w:rsidR="00B00309" w:rsidRPr="00B00309" w:rsidP="00134901">
      <w:pPr>
        <w:bidi w:val="0"/>
        <w:spacing w:line="360" w:lineRule="auto"/>
        <w:jc w:val="left"/>
        <w:textAlignment w:val="center"/>
      </w:pPr>
      <w:r w:rsidRPr="00B00309">
        <w:t>D．激素、神经递质、抗体都可存在于内环境并对人体内的生理活动起一定的作用</w:t>
      </w:r>
    </w:p>
    <w:p w:rsidR="00B00309" w:rsidRPr="00B00309" w:rsidP="00134901">
      <w:pPr>
        <w:bidi w:val="0"/>
        <w:spacing w:line="360" w:lineRule="auto"/>
        <w:jc w:val="left"/>
        <w:textAlignment w:val="center"/>
      </w:pPr>
      <w:r w:rsidRPr="00B00309">
        <w:rPr>
          <w:rFonts w:hint="eastAsia"/>
        </w:rPr>
        <w:t>【答案】</w:t>
      </w:r>
      <w:r w:rsidRPr="00B00309">
        <w:t>D</w:t>
      </w:r>
    </w:p>
    <w:p w:rsidR="00B00309" w:rsidRPr="00B00309" w:rsidP="00134901">
      <w:pPr>
        <w:bidi w:val="0"/>
        <w:spacing w:line="360" w:lineRule="auto"/>
        <w:jc w:val="left"/>
        <w:textAlignment w:val="center"/>
      </w:pPr>
      <w:r w:rsidRPr="00B00309">
        <w:t>【解析】</w:t>
      </w:r>
    </w:p>
    <w:p w:rsidR="00B00309" w:rsidRPr="00B00309" w:rsidP="00134901">
      <w:pPr>
        <w:bidi w:val="0"/>
        <w:spacing w:line="360" w:lineRule="auto"/>
        <w:jc w:val="left"/>
        <w:textAlignment w:val="center"/>
      </w:pPr>
      <w:r w:rsidRPr="00B00309">
        <w:t>【分析】</w:t>
      </w:r>
    </w:p>
    <w:p w:rsidR="00B00309" w:rsidRPr="00B00309" w:rsidP="00134901">
      <w:pPr>
        <w:bidi w:val="0"/>
        <w:spacing w:line="360" w:lineRule="auto"/>
        <w:jc w:val="left"/>
        <w:textAlignment w:val="center"/>
      </w:pPr>
      <w:r w:rsidRPr="00B00309">
        <w:t>激素和神经递质是信息分子，需要与特定的受体分子结合，激素作用于靶细胞，调节靶细胞代谢，之后激素会被分解；神经递质作用于突触后神经元，引起突触后神经元兴奋或抑制，之后神经递质被分解或重新利用；浆细胞（效应B细胞）能合成并分泌抗体，一种抗体只能结合一种抗原，主要分布在血清中，也分布于组织液及外分泌液中。</w:t>
      </w:r>
    </w:p>
    <w:p w:rsidR="00B00309" w:rsidRPr="00B00309" w:rsidP="00134901">
      <w:pPr>
        <w:bidi w:val="0"/>
        <w:spacing w:line="360" w:lineRule="auto"/>
        <w:jc w:val="left"/>
        <w:textAlignment w:val="center"/>
      </w:pPr>
      <w:r w:rsidRPr="00B00309">
        <w:t>【详解】</w:t>
      </w:r>
    </w:p>
    <w:p w:rsidR="00B00309" w:rsidRPr="00B00309" w:rsidP="00134901">
      <w:pPr>
        <w:bidi w:val="0"/>
        <w:spacing w:line="360" w:lineRule="auto"/>
        <w:jc w:val="left"/>
        <w:textAlignment w:val="center"/>
      </w:pPr>
      <w:r w:rsidRPr="00B00309">
        <w:t>A. 有些激素和神经递质不是蛋白质，不在核糖体中合成，A错误；</w:t>
      </w:r>
    </w:p>
    <w:p w:rsidR="00B00309" w:rsidRPr="00B00309" w:rsidP="00134901">
      <w:pPr>
        <w:bidi w:val="0"/>
        <w:spacing w:line="360" w:lineRule="auto"/>
        <w:jc w:val="left"/>
        <w:textAlignment w:val="center"/>
      </w:pPr>
      <w:r w:rsidRPr="00B00309">
        <w:t>B. 抗体是由浆细胞分泌的，浆细胞是由B细胞增值分化得到的，B错误；</w:t>
      </w:r>
    </w:p>
    <w:p w:rsidR="00B00309" w:rsidRPr="00B00309" w:rsidP="00134901">
      <w:pPr>
        <w:bidi w:val="0"/>
        <w:spacing w:line="360" w:lineRule="auto"/>
        <w:jc w:val="left"/>
        <w:textAlignment w:val="center"/>
      </w:pPr>
      <w:r w:rsidRPr="00B00309">
        <w:t>C. 激素的特点是微量、高效，对生命活动起调节作用，C错误；</w:t>
      </w:r>
    </w:p>
    <w:p w:rsidR="00B00309" w:rsidRPr="00B00309" w:rsidP="00134901">
      <w:pPr>
        <w:bidi w:val="0"/>
        <w:spacing w:line="360" w:lineRule="auto"/>
        <w:jc w:val="left"/>
        <w:textAlignment w:val="center"/>
      </w:pPr>
      <w:r w:rsidRPr="00B00309">
        <w:t>D. 激素、神经递质、抗体都可存在于内环境并对人体内发生的生理活动起一定的作用，D正确。</w:t>
      </w:r>
    </w:p>
    <w:p w:rsidR="00B00309" w:rsidRPr="00B00309" w:rsidP="00134901">
      <w:pPr>
        <w:bidi w:val="0"/>
        <w:spacing w:line="360" w:lineRule="auto"/>
        <w:jc w:val="left"/>
        <w:textAlignment w:val="center"/>
      </w:pPr>
      <w:r w:rsidRPr="00B00309">
        <w:rPr>
          <w:rFonts w:hint="eastAsia"/>
        </w:rPr>
        <w:t>7．</w:t>
      </w:r>
      <w:r w:rsidRPr="00B00309">
        <w:t>科学研究发现有些人可能具有抵抗HIV侵染的能力，原因是其细胞中含有HLAB57基因，能使身体内产生更多功能强大的某种免疫细胞，该种免疫细胞能产生大量可束缚HIV的蛋白质。下列有关人体免疫调节的说法比较合理的是（    ）</w:t>
      </w:r>
    </w:p>
    <w:p w:rsidR="00B00309" w:rsidRPr="00B00309" w:rsidP="00134901">
      <w:pPr>
        <w:bidi w:val="0"/>
        <w:spacing w:line="360" w:lineRule="auto"/>
        <w:jc w:val="left"/>
        <w:textAlignment w:val="center"/>
      </w:pPr>
      <w:r w:rsidRPr="00B00309">
        <w:t>A．被HIV感染的人就是HIV患者</w:t>
      </w:r>
    </w:p>
    <w:p w:rsidR="00B00309" w:rsidRPr="00B00309" w:rsidP="00134901">
      <w:pPr>
        <w:bidi w:val="0"/>
        <w:spacing w:line="360" w:lineRule="auto"/>
        <w:jc w:val="left"/>
        <w:textAlignment w:val="center"/>
      </w:pPr>
      <w:r w:rsidRPr="00B00309">
        <w:t>B．机体只能依赖浆细胞产生的抗体消灭HIV</w:t>
      </w:r>
    </w:p>
    <w:p w:rsidR="00B00309" w:rsidRPr="00B00309" w:rsidP="00134901">
      <w:pPr>
        <w:bidi w:val="0"/>
        <w:spacing w:line="360" w:lineRule="auto"/>
        <w:jc w:val="left"/>
        <w:textAlignment w:val="center"/>
      </w:pPr>
      <w:r w:rsidRPr="00B00309">
        <w:t>C．艾滋病病人的直接死因是B细胞被攻击受损</w:t>
      </w:r>
    </w:p>
    <w:p w:rsidR="00B00309" w:rsidRPr="00B00309" w:rsidP="00134901">
      <w:pPr>
        <w:bidi w:val="0"/>
        <w:spacing w:line="360" w:lineRule="auto"/>
        <w:jc w:val="left"/>
        <w:textAlignment w:val="center"/>
      </w:pPr>
      <w:r w:rsidRPr="00B00309">
        <w:t>D．含有HLAB57基因的某些细胞可能具有识别HIV的能力</w:t>
      </w:r>
    </w:p>
    <w:p w:rsidR="00B00309" w:rsidRPr="00B00309" w:rsidP="00134901">
      <w:pPr>
        <w:bidi w:val="0"/>
        <w:spacing w:line="360" w:lineRule="auto"/>
        <w:jc w:val="left"/>
        <w:textAlignment w:val="center"/>
      </w:pPr>
      <w:r w:rsidRPr="00B00309">
        <w:rPr>
          <w:rFonts w:hint="eastAsia"/>
        </w:rPr>
        <w:t>【答案】</w:t>
      </w:r>
      <w:r w:rsidRPr="00B00309">
        <w:t>D</w:t>
      </w:r>
    </w:p>
    <w:p w:rsidR="00B00309" w:rsidRPr="00B00309" w:rsidP="00134901">
      <w:pPr>
        <w:bidi w:val="0"/>
        <w:spacing w:line="360" w:lineRule="auto"/>
        <w:jc w:val="left"/>
        <w:textAlignment w:val="center"/>
      </w:pPr>
      <w:r w:rsidRPr="00B00309">
        <w:t>【解析】</w:t>
      </w:r>
    </w:p>
    <w:p w:rsidR="00B00309" w:rsidRPr="00B00309" w:rsidP="00134901">
      <w:pPr>
        <w:bidi w:val="0"/>
        <w:spacing w:line="360" w:lineRule="auto"/>
        <w:jc w:val="left"/>
        <w:textAlignment w:val="center"/>
      </w:pPr>
      <w:r w:rsidRPr="00B00309">
        <w:t>【分析】</w:t>
      </w:r>
    </w:p>
    <w:p w:rsidR="00B00309" w:rsidRPr="00B00309" w:rsidP="00134901">
      <w:pPr>
        <w:bidi w:val="0"/>
        <w:spacing w:line="360" w:lineRule="auto"/>
        <w:jc w:val="left"/>
        <w:textAlignment w:val="center"/>
      </w:pPr>
      <w:r w:rsidRPr="00B00309">
        <w:t>关于“艾滋病”，考生可以从以下几方面把握：</w:t>
      </w:r>
    </w:p>
    <w:p w:rsidR="00B00309" w:rsidRPr="00B00309" w:rsidP="00134901">
      <w:pPr>
        <w:bidi w:val="0"/>
        <w:spacing w:line="360" w:lineRule="auto"/>
        <w:jc w:val="left"/>
        <w:textAlignment w:val="center"/>
      </w:pPr>
      <w:r w:rsidRPr="00B00309">
        <w:t>（1）艾滋病的中文名称是获得性免疫缺陷综合征（AIDS），其病原体是人类免疫缺陷病毒（HIV）。</w:t>
      </w:r>
    </w:p>
    <w:p w:rsidR="00B00309" w:rsidRPr="00B00309" w:rsidP="00134901">
      <w:pPr>
        <w:bidi w:val="0"/>
        <w:spacing w:line="360" w:lineRule="auto"/>
        <w:jc w:val="left"/>
        <w:textAlignment w:val="center"/>
      </w:pPr>
      <w:r w:rsidRPr="00B00309">
        <w:t>（2）艾滋病的致病原理：HIV病毒进入人体后，与人体的T淋巴细胞结合，破坏T淋巴细胞，使免疫调节受到抑制，使人的免疫系统瘫痪，最后使人无法抵抗其他细菌、病毒的入侵，让人死亡。</w:t>
      </w:r>
    </w:p>
    <w:p w:rsidR="00B00309" w:rsidRPr="00B00309" w:rsidP="00134901">
      <w:pPr>
        <w:bidi w:val="0"/>
        <w:spacing w:line="360" w:lineRule="auto"/>
        <w:jc w:val="left"/>
        <w:textAlignment w:val="center"/>
      </w:pPr>
      <w:r w:rsidRPr="00B00309">
        <w:t>（3）艾滋病的传播途径包括：血液传播、性传播、母婴传播。</w:t>
      </w:r>
    </w:p>
    <w:p w:rsidR="00B00309" w:rsidRPr="00B00309" w:rsidP="00134901">
      <w:pPr>
        <w:bidi w:val="0"/>
        <w:spacing w:line="360" w:lineRule="auto"/>
        <w:jc w:val="left"/>
        <w:textAlignment w:val="center"/>
      </w:pPr>
      <w:r w:rsidRPr="00B00309">
        <w:t>【详解】</w:t>
      </w:r>
    </w:p>
    <w:p w:rsidR="00B00309" w:rsidRPr="00B00309" w:rsidP="00134901">
      <w:pPr>
        <w:bidi w:val="0"/>
        <w:spacing w:line="360" w:lineRule="auto"/>
        <w:jc w:val="left"/>
        <w:textAlignment w:val="center"/>
      </w:pPr>
      <w:r w:rsidRPr="00B00309">
        <w:t>A、被HIV感染的人可能是HIV携带者，不一定是患者，A错误；</w:t>
      </w:r>
    </w:p>
    <w:p w:rsidR="00B00309" w:rsidRPr="00B00309" w:rsidP="00134901">
      <w:pPr>
        <w:bidi w:val="0"/>
        <w:spacing w:line="360" w:lineRule="auto"/>
        <w:jc w:val="left"/>
        <w:textAlignment w:val="center"/>
        <w:sectPr w:rsidSect="00B00309">
          <w:type w:val="nextPage"/>
          <w:pgSz w:w="11906" w:h="16838" w:code="9"/>
          <w:pgMar w:top="567" w:right="1134" w:bottom="567" w:left="1134" w:header="0" w:footer="0" w:gutter="0"/>
          <w:pgNumType w:start="4"/>
          <w:cols w:space="425"/>
          <w:titlePg w:val="0"/>
          <w:docGrid w:type="lines" w:linePitch="312"/>
        </w:sectPr>
      </w:pPr>
      <w:r w:rsidRPr="00B00309">
        <w:t>B、正常机体应该依赖细胞免疫和体液免疫共同消灭侵入人体的抗原，B错误；</w:t>
      </w:r>
    </w:p>
    <w:p w:rsidR="00B00309" w:rsidRPr="00B00309" w:rsidP="00134901">
      <w:pPr>
        <w:bidi w:val="0"/>
        <w:spacing w:line="360" w:lineRule="auto"/>
        <w:jc w:val="left"/>
        <w:textAlignment w:val="center"/>
      </w:pPr>
      <w:r w:rsidRPr="00B00309">
        <w:t>C、由于T细胞被攻击受损，免疫力降低，艾滋病病人大多死于其他病原微生物的感染或恶性肿瘤，C错误；</w:t>
      </w:r>
    </w:p>
    <w:p w:rsidR="00B00309" w:rsidRPr="00B00309" w:rsidP="00134901">
      <w:pPr>
        <w:bidi w:val="0"/>
        <w:spacing w:line="360" w:lineRule="auto"/>
        <w:jc w:val="left"/>
        <w:textAlignment w:val="center"/>
      </w:pPr>
      <w:r w:rsidRPr="00B00309">
        <w:t>D、当HIV侵入人体时，能引起含有HLAB57基因的细胞产生相应的反应，推测应该是具有识别HIV的能力，D正确。</w:t>
      </w:r>
    </w:p>
    <w:p w:rsidR="00B00309" w:rsidRPr="00B00309" w:rsidP="00134901">
      <w:pPr>
        <w:bidi w:val="0"/>
        <w:spacing w:line="360" w:lineRule="auto"/>
        <w:jc w:val="left"/>
        <w:textAlignment w:val="center"/>
      </w:pPr>
      <w:r w:rsidRPr="00B00309">
        <w:t>故选D。</w:t>
      </w:r>
    </w:p>
    <w:p w:rsidR="00B00309" w:rsidRPr="00B00309" w:rsidP="00134901">
      <w:pPr>
        <w:bidi w:val="0"/>
        <w:spacing w:line="360" w:lineRule="auto"/>
        <w:jc w:val="left"/>
        <w:textAlignment w:val="center"/>
      </w:pPr>
      <w:r w:rsidRPr="00B00309">
        <w:rPr>
          <w:rFonts w:hint="eastAsia"/>
        </w:rPr>
        <w:t>8．</w:t>
      </w:r>
      <w:r w:rsidRPr="00B00309">
        <w:t>使用显微镜观察洋葱根尖细胞染色体的基本步骤包括：①调节细准焦螺旋；②转换高倍镜；③把分裂中的细胞移至视野中央；④将洋葱永久装片放在低倍镜下观察。正确的操作顺序是（ ）</w:t>
      </w:r>
    </w:p>
    <w:p w:rsidR="00B00309" w:rsidRPr="00B00309" w:rsidP="00134901">
      <w:pPr>
        <w:bidi w:val="0"/>
        <w:spacing w:line="360" w:lineRule="auto"/>
        <w:jc w:val="left"/>
        <w:textAlignment w:val="center"/>
      </w:pPr>
      <w:r w:rsidRPr="00B00309">
        <w:t>A．①②③④</w:t>
      </w:r>
    </w:p>
    <w:p w:rsidR="00B00309" w:rsidRPr="00B00309" w:rsidP="00134901">
      <w:pPr>
        <w:bidi w:val="0"/>
        <w:spacing w:line="360" w:lineRule="auto"/>
        <w:jc w:val="left"/>
        <w:textAlignment w:val="center"/>
      </w:pPr>
      <w:r w:rsidRPr="00B00309">
        <w:t>B．②①④③</w:t>
      </w:r>
    </w:p>
    <w:p w:rsidR="00B00309" w:rsidRPr="00B00309" w:rsidP="00134901">
      <w:pPr>
        <w:bidi w:val="0"/>
        <w:spacing w:line="360" w:lineRule="auto"/>
        <w:jc w:val="left"/>
        <w:textAlignment w:val="center"/>
      </w:pPr>
      <w:r w:rsidRPr="00B00309">
        <w:t>C．③②④①</w:t>
      </w:r>
    </w:p>
    <w:p w:rsidR="00B00309" w:rsidRPr="00B00309" w:rsidP="00134901">
      <w:pPr>
        <w:bidi w:val="0"/>
        <w:spacing w:line="360" w:lineRule="auto"/>
        <w:jc w:val="left"/>
        <w:textAlignment w:val="center"/>
      </w:pPr>
      <w:r w:rsidRPr="00B00309">
        <w:t>D．④③②①</w:t>
      </w:r>
    </w:p>
    <w:p w:rsidR="00B00309" w:rsidRPr="00B00309" w:rsidP="00134901">
      <w:pPr>
        <w:bidi w:val="0"/>
        <w:spacing w:line="360" w:lineRule="auto"/>
        <w:jc w:val="left"/>
        <w:textAlignment w:val="center"/>
      </w:pPr>
      <w:r w:rsidRPr="00B00309">
        <w:rPr>
          <w:rFonts w:hint="eastAsia"/>
        </w:rPr>
        <w:t>【答案】</w:t>
      </w:r>
      <w:r w:rsidRPr="00B00309">
        <w:t>D</w:t>
      </w:r>
    </w:p>
    <w:p w:rsidR="00B00309" w:rsidRPr="00B00309" w:rsidP="00134901">
      <w:pPr>
        <w:bidi w:val="0"/>
        <w:spacing w:line="360" w:lineRule="auto"/>
        <w:jc w:val="left"/>
        <w:textAlignment w:val="center"/>
      </w:pPr>
      <w:r w:rsidRPr="00B00309">
        <w:t>【解析】</w:t>
      </w:r>
    </w:p>
    <w:p w:rsidR="00B00309" w:rsidRPr="00B00309" w:rsidP="00134901">
      <w:pPr>
        <w:bidi w:val="0"/>
        <w:spacing w:line="360" w:lineRule="auto"/>
        <w:jc w:val="left"/>
        <w:textAlignment w:val="center"/>
      </w:pPr>
      <w:r w:rsidRPr="00B00309">
        <w:t>【详解】</w:t>
      </w:r>
    </w:p>
    <w:p w:rsidR="00B00309" w:rsidRPr="00B00309" w:rsidP="00134901">
      <w:pPr>
        <w:bidi w:val="0"/>
        <w:spacing w:line="360" w:lineRule="auto"/>
        <w:jc w:val="left"/>
        <w:textAlignment w:val="center"/>
      </w:pPr>
      <w:r w:rsidRPr="00B00309">
        <w:t>显微镜操作的一般步骤：放装片→低倍镜观察→把要观察的细胞移至视野中央→转换高倍物镜→调节细准焦螺旋（微调）→高倍镜观察。所以正确操作顺序是④③②①，故选：D。</w:t>
      </w:r>
    </w:p>
    <w:p w:rsidR="00B00309" w:rsidRPr="00B00309" w:rsidP="00134901">
      <w:pPr>
        <w:bidi w:val="0"/>
        <w:spacing w:line="360" w:lineRule="auto"/>
        <w:jc w:val="left"/>
        <w:textAlignment w:val="center"/>
      </w:pPr>
      <w:r w:rsidRPr="00B00309">
        <w:t>【点睛】</w:t>
      </w:r>
    </w:p>
    <w:p w:rsidR="00B00309" w:rsidRPr="00B00309" w:rsidP="00134901">
      <w:pPr>
        <w:bidi w:val="0"/>
        <w:spacing w:line="360" w:lineRule="auto"/>
        <w:jc w:val="left"/>
        <w:textAlignment w:val="center"/>
      </w:pPr>
      <w:r w:rsidRPr="00B00309">
        <w:t>审题要特别注意：调节细准焦螺旋，不是粗准焦螺旋。</w:t>
      </w:r>
    </w:p>
    <w:p w:rsidR="00B00309" w:rsidRPr="00B00309" w:rsidP="00134901">
      <w:pPr>
        <w:bidi w:val="0"/>
        <w:spacing w:line="360" w:lineRule="auto"/>
        <w:jc w:val="left"/>
        <w:textAlignment w:val="center"/>
      </w:pPr>
      <w:r w:rsidRPr="00B00309">
        <w:rPr>
          <w:rFonts w:hint="eastAsia"/>
        </w:rPr>
        <w:t>9．</w:t>
      </w:r>
      <w:r w:rsidRPr="00B00309">
        <w:t>下列细胞中的结构所对应的成分，</w:t>
      </w:r>
      <w:r w:rsidRPr="00B00309">
        <w:rPr>
          <w:em w:val="dot"/>
        </w:rPr>
        <w:t>不正确</w:t>
      </w:r>
      <w:r w:rsidRPr="00B00309">
        <w:t>的是（    ）</w:t>
      </w:r>
    </w:p>
    <w:p w:rsidR="00B00309" w:rsidRPr="00B00309" w:rsidP="00134901">
      <w:pPr>
        <w:tabs>
          <w:tab w:val="left" w:pos="4153"/>
        </w:tabs>
        <w:bidi w:val="0"/>
        <w:spacing w:line="360" w:lineRule="auto"/>
        <w:jc w:val="left"/>
        <w:textAlignment w:val="center"/>
      </w:pPr>
      <w:r w:rsidRPr="00B00309">
        <w:t>A．核糖体：蛋白质和核酸</w:t>
        <w:tab/>
        <w:t>B．中心体：蛋白质和脂质</w:t>
      </w:r>
    </w:p>
    <w:p w:rsidR="00B00309" w:rsidRPr="00B00309" w:rsidP="00134901">
      <w:pPr>
        <w:tabs>
          <w:tab w:val="left" w:pos="4153"/>
        </w:tabs>
        <w:bidi w:val="0"/>
        <w:spacing w:line="360" w:lineRule="auto"/>
        <w:jc w:val="left"/>
        <w:textAlignment w:val="center"/>
      </w:pPr>
      <w:r w:rsidRPr="00B00309">
        <w:t>C．线粒体内膜：蛋白质和脂质</w:t>
        <w:tab/>
        <w:t>D．染色体：蛋白质和核酸</w:t>
      </w:r>
    </w:p>
    <w:p w:rsidR="00B00309" w:rsidRPr="00B00309" w:rsidP="00134901">
      <w:pPr>
        <w:bidi w:val="0"/>
        <w:spacing w:line="360" w:lineRule="auto"/>
        <w:jc w:val="left"/>
        <w:textAlignment w:val="center"/>
      </w:pPr>
      <w:r w:rsidRPr="00B00309">
        <w:rPr>
          <w:rFonts w:hint="eastAsia"/>
        </w:rPr>
        <w:t>【答案】</w:t>
      </w:r>
      <w:r w:rsidRPr="00B00309">
        <w:t>B</w:t>
      </w:r>
    </w:p>
    <w:p w:rsidR="00B00309" w:rsidRPr="00B00309" w:rsidP="00134901">
      <w:pPr>
        <w:bidi w:val="0"/>
        <w:spacing w:line="360" w:lineRule="auto"/>
        <w:jc w:val="left"/>
        <w:textAlignment w:val="center"/>
      </w:pPr>
      <w:r w:rsidRPr="00B00309">
        <w:t>【解析】</w:t>
      </w:r>
    </w:p>
    <w:p w:rsidR="00B00309" w:rsidRPr="00B00309" w:rsidP="00134901">
      <w:pPr>
        <w:bidi w:val="0"/>
        <w:spacing w:line="360" w:lineRule="auto"/>
        <w:jc w:val="left"/>
        <w:textAlignment w:val="center"/>
      </w:pPr>
      <w:r w:rsidRPr="00B00309">
        <w:t>【分析】</w:t>
      </w:r>
    </w:p>
    <w:p w:rsidR="00B00309" w:rsidRPr="00B00309" w:rsidP="00134901">
      <w:pPr>
        <w:bidi w:val="0"/>
        <w:spacing w:line="360" w:lineRule="auto"/>
        <w:jc w:val="left"/>
        <w:textAlignment w:val="center"/>
      </w:pPr>
      <w:r w:rsidRPr="00B00309">
        <w:t>1、细胞中的核糖体有的附着在内质网上，有的游离在细胞质中，是“生产蛋白质的机器”。</w:t>
      </w:r>
    </w:p>
    <w:p w:rsidR="00B00309" w:rsidRPr="00B00309" w:rsidP="00134901">
      <w:pPr>
        <w:bidi w:val="0"/>
        <w:spacing w:line="360" w:lineRule="auto"/>
        <w:jc w:val="left"/>
        <w:textAlignment w:val="center"/>
      </w:pPr>
      <w:r w:rsidRPr="00B00309">
        <w:t>2、中心体常见于动物和某些低等植物细胞，由一对互相垂直的中心粒及周围物质组成，与细胞的有丝分裂有关。</w:t>
      </w:r>
    </w:p>
    <w:p w:rsidR="00B00309" w:rsidRPr="00B00309" w:rsidP="00134901">
      <w:pPr>
        <w:bidi w:val="0"/>
        <w:spacing w:line="360" w:lineRule="auto"/>
        <w:jc w:val="left"/>
        <w:textAlignment w:val="center"/>
      </w:pPr>
      <w:r w:rsidRPr="00B00309">
        <w:t>3、线粒体是细胞内进行有氧呼吸的主要场所，是细胞的“动力车间”。</w:t>
      </w:r>
    </w:p>
    <w:p w:rsidR="00B00309" w:rsidRPr="00B00309" w:rsidP="00134901">
      <w:pPr>
        <w:bidi w:val="0"/>
        <w:spacing w:line="360" w:lineRule="auto"/>
        <w:jc w:val="left"/>
        <w:textAlignment w:val="center"/>
      </w:pPr>
      <w:r w:rsidRPr="00B00309">
        <w:t>【详解】</w:t>
      </w:r>
    </w:p>
    <w:p w:rsidR="00B00309" w:rsidRPr="00B00309" w:rsidP="00134901">
      <w:pPr>
        <w:bidi w:val="0"/>
        <w:spacing w:line="360" w:lineRule="auto"/>
        <w:jc w:val="left"/>
        <w:textAlignment w:val="center"/>
      </w:pPr>
      <w:r w:rsidRPr="00B00309">
        <w:t>A、核糖体由蛋白质和核酸（RNA）组成，A正确；</w:t>
      </w:r>
    </w:p>
    <w:p w:rsidR="00B00309" w:rsidRPr="00B00309" w:rsidP="00134901">
      <w:pPr>
        <w:bidi w:val="0"/>
        <w:spacing w:line="360" w:lineRule="auto"/>
        <w:jc w:val="left"/>
        <w:textAlignment w:val="center"/>
      </w:pPr>
      <w:r w:rsidRPr="00B00309">
        <w:t>B、中心体没有膜结构，不含脂质，只有蛋白质，B错误；</w:t>
      </w:r>
    </w:p>
    <w:p w:rsidR="00B00309" w:rsidRPr="00B00309" w:rsidP="00134901">
      <w:pPr>
        <w:bidi w:val="0"/>
        <w:spacing w:line="360" w:lineRule="auto"/>
        <w:jc w:val="left"/>
        <w:textAlignment w:val="center"/>
      </w:pPr>
      <w:r w:rsidRPr="00B00309">
        <w:t>C、线粒体内膜主要由蛋白质和脂质组成，C正确；</w:t>
      </w:r>
    </w:p>
    <w:p w:rsidR="00B00309" w:rsidRPr="00B00309" w:rsidP="00134901">
      <w:pPr>
        <w:bidi w:val="0"/>
        <w:spacing w:line="360" w:lineRule="auto"/>
        <w:jc w:val="left"/>
        <w:textAlignment w:val="center"/>
        <w:sectPr w:rsidSect="00B00309">
          <w:type w:val="nextPage"/>
          <w:pgSz w:w="11906" w:h="16838" w:code="9"/>
          <w:pgMar w:top="567" w:right="1134" w:bottom="567" w:left="1134" w:header="0" w:footer="0" w:gutter="0"/>
          <w:pgNumType w:start="5"/>
          <w:cols w:space="425"/>
          <w:titlePg w:val="0"/>
          <w:docGrid w:type="lines" w:linePitch="312"/>
        </w:sectPr>
      </w:pPr>
      <w:r w:rsidRPr="00B00309">
        <w:t>D、染色体主要由蛋白质和核酸（DNA）组成，D正确。</w:t>
      </w:r>
    </w:p>
    <w:p w:rsidR="00B00309" w:rsidRPr="00B00309" w:rsidP="00134901">
      <w:pPr>
        <w:bidi w:val="0"/>
        <w:spacing w:line="360" w:lineRule="auto"/>
        <w:jc w:val="left"/>
        <w:textAlignment w:val="center"/>
      </w:pPr>
      <w:r w:rsidRPr="00B00309">
        <w:t>故选B。</w:t>
      </w:r>
    </w:p>
    <w:p w:rsidR="00B00309" w:rsidRPr="00B00309" w:rsidP="00134901">
      <w:pPr>
        <w:bidi w:val="0"/>
        <w:spacing w:line="360" w:lineRule="auto"/>
        <w:jc w:val="left"/>
        <w:textAlignment w:val="center"/>
      </w:pPr>
      <w:r w:rsidRPr="00B00309">
        <w:rPr>
          <w:rFonts w:hint="eastAsia"/>
        </w:rPr>
        <w:t>10．</w:t>
      </w:r>
      <w:r w:rsidRPr="00B00309">
        <w:t>下列有关实验的说法，正确的是（    ）</w:t>
      </w:r>
    </w:p>
    <w:p w:rsidR="00B00309" w:rsidRPr="00B00309" w:rsidP="00134901">
      <w:pPr>
        <w:bidi w:val="0"/>
        <w:spacing w:line="360" w:lineRule="auto"/>
        <w:jc w:val="left"/>
        <w:textAlignment w:val="center"/>
      </w:pPr>
      <w:r w:rsidRPr="00B00309">
        <w:t>A．色素提取实验中，研磨液必须使用滤纸进行过滤</w:t>
      </w:r>
    </w:p>
    <w:p w:rsidR="00B00309" w:rsidRPr="00B00309" w:rsidP="00134901">
      <w:pPr>
        <w:bidi w:val="0"/>
        <w:spacing w:line="360" w:lineRule="auto"/>
        <w:jc w:val="left"/>
        <w:textAlignment w:val="center"/>
      </w:pPr>
      <w:r w:rsidRPr="00B00309">
        <w:t>B．观察蝗虫精巢切片时，能看到有丝分裂中期的细胞</w:t>
      </w:r>
    </w:p>
    <w:p w:rsidR="00B00309" w:rsidRPr="00B00309" w:rsidP="00134901">
      <w:pPr>
        <w:bidi w:val="0"/>
        <w:spacing w:line="360" w:lineRule="auto"/>
        <w:jc w:val="left"/>
        <w:textAlignment w:val="center"/>
      </w:pPr>
      <w:r w:rsidRPr="00B00309">
        <w:t>C．达尔文通过向光性实验发现了植物生长素</w:t>
      </w:r>
    </w:p>
    <w:p w:rsidR="00B00309" w:rsidRPr="00B00309" w:rsidP="00134901">
      <w:pPr>
        <w:bidi w:val="0"/>
        <w:spacing w:line="360" w:lineRule="auto"/>
        <w:jc w:val="left"/>
        <w:textAlignment w:val="center"/>
      </w:pPr>
      <w:r w:rsidRPr="00B00309">
        <w:t>D．观察植物细胞的有丝分裂，先解离、染色，再漂洗</w:t>
      </w:r>
    </w:p>
    <w:p w:rsidR="00B00309" w:rsidRPr="00B00309" w:rsidP="00134901">
      <w:pPr>
        <w:bidi w:val="0"/>
        <w:spacing w:line="360" w:lineRule="auto"/>
        <w:jc w:val="left"/>
        <w:textAlignment w:val="center"/>
      </w:pPr>
      <w:r w:rsidRPr="00B00309">
        <w:rPr>
          <w:rFonts w:hint="eastAsia"/>
        </w:rPr>
        <w:t>【答案】</w:t>
      </w:r>
      <w:r w:rsidRPr="00B00309">
        <w:t>B</w:t>
      </w:r>
    </w:p>
    <w:p w:rsidR="00B00309" w:rsidRPr="00B00309" w:rsidP="00134901">
      <w:pPr>
        <w:bidi w:val="0"/>
        <w:spacing w:line="360" w:lineRule="auto"/>
        <w:jc w:val="left"/>
        <w:textAlignment w:val="center"/>
      </w:pPr>
      <w:r w:rsidRPr="00B00309">
        <w:t>【解析】</w:t>
      </w:r>
    </w:p>
    <w:p w:rsidR="00B00309" w:rsidRPr="00B00309" w:rsidP="00134901">
      <w:pPr>
        <w:bidi w:val="0"/>
        <w:spacing w:line="360" w:lineRule="auto"/>
        <w:jc w:val="left"/>
        <w:textAlignment w:val="center"/>
      </w:pPr>
      <w:r w:rsidRPr="00B00309">
        <w:t>【分析】</w:t>
      </w:r>
    </w:p>
    <w:p w:rsidR="00B00309" w:rsidRPr="00B00309" w:rsidP="00134901">
      <w:pPr>
        <w:bidi w:val="0"/>
        <w:spacing w:line="360" w:lineRule="auto"/>
        <w:jc w:val="left"/>
        <w:textAlignment w:val="center"/>
      </w:pPr>
      <w:r w:rsidRPr="00B00309">
        <w:t>1.叶绿体色素提取的原理：叶绿体中的色素能够溶解在有机溶剂，所以，可以在叶片被磨碎以后用乙醇提取叶绿体中的色素，提取后用单层尼龙布进行过滤。色素分离原理：叶绿体中的色素在层析液中的溶解度不同，溶解度高的随层析液在滤纸上扩散得快，溶解度低的随层析液在滤纸上扩散得慢．根据这个原理就可以将叶绿体中不同的色素分离开来。</w:t>
      </w:r>
    </w:p>
    <w:p w:rsidR="00B00309" w:rsidRPr="00B00309" w:rsidP="00134901">
      <w:pPr>
        <w:bidi w:val="0"/>
        <w:spacing w:line="360" w:lineRule="auto"/>
        <w:jc w:val="left"/>
        <w:textAlignment w:val="center"/>
      </w:pPr>
      <w:r w:rsidRPr="00B00309">
        <w:t>2. 精巢中可以同时发生减数分裂和有丝分裂，如精原细胞形成精原细胞是有丝分裂，精原细胞形成精细胞是减数分裂。</w:t>
      </w:r>
    </w:p>
    <w:p w:rsidR="00B00309" w:rsidRPr="00B00309" w:rsidP="00134901">
      <w:pPr>
        <w:bidi w:val="0"/>
        <w:spacing w:line="360" w:lineRule="auto"/>
        <w:jc w:val="left"/>
        <w:textAlignment w:val="center"/>
      </w:pPr>
      <w:r w:rsidRPr="00B00309">
        <w:t>3. 观察植物细胞的有丝分裂实验步骤：取材→解离→漂洗→染色→制片→观察。</w:t>
      </w:r>
    </w:p>
    <w:p w:rsidR="00B00309" w:rsidRPr="00B00309" w:rsidP="00134901">
      <w:pPr>
        <w:bidi w:val="0"/>
        <w:spacing w:line="360" w:lineRule="auto"/>
        <w:jc w:val="left"/>
        <w:textAlignment w:val="center"/>
      </w:pPr>
      <w:r w:rsidRPr="00B00309">
        <w:t>【详解】</w:t>
      </w:r>
    </w:p>
    <w:p w:rsidR="00B00309" w:rsidRPr="00B00309" w:rsidP="00134901">
      <w:pPr>
        <w:bidi w:val="0"/>
        <w:spacing w:line="360" w:lineRule="auto"/>
        <w:jc w:val="left"/>
        <w:textAlignment w:val="center"/>
      </w:pPr>
      <w:r w:rsidRPr="00B00309">
        <w:t>A、色素提取实验中，研磨液必须使用单层尼龙布进行过滤，不用滤纸以防对色素的吸附作用，A错误；</w:t>
      </w:r>
    </w:p>
    <w:p w:rsidR="00B00309" w:rsidRPr="00B00309" w:rsidP="00134901">
      <w:pPr>
        <w:bidi w:val="0"/>
        <w:spacing w:line="360" w:lineRule="auto"/>
        <w:jc w:val="left"/>
        <w:textAlignment w:val="center"/>
      </w:pPr>
      <w:r w:rsidRPr="00B00309">
        <w:t>B、根据以上分析可知，在蝗虫的精巢中既有有丝分裂也有减数分裂发生，因此观察蝗虫精巢切片时，能看到有丝分裂中期的细胞，B正确；</w:t>
      </w:r>
    </w:p>
    <w:p w:rsidR="00B00309" w:rsidRPr="00B00309" w:rsidP="00134901">
      <w:pPr>
        <w:bidi w:val="0"/>
        <w:spacing w:line="360" w:lineRule="auto"/>
        <w:jc w:val="left"/>
        <w:textAlignment w:val="center"/>
      </w:pPr>
      <w:r w:rsidRPr="00B00309">
        <w:t>C、达尔文通过向光性实验发现了胚芽鞘尖端可以产生某种刺激，该刺激可以促进尖端一下的伸长区生长，C错误；</w:t>
      </w:r>
    </w:p>
    <w:p w:rsidR="00B00309" w:rsidRPr="00B00309" w:rsidP="00134901">
      <w:pPr>
        <w:bidi w:val="0"/>
        <w:spacing w:line="360" w:lineRule="auto"/>
        <w:jc w:val="left"/>
        <w:textAlignment w:val="center"/>
      </w:pPr>
      <w:r w:rsidRPr="00B00309">
        <w:t>D、观察植物细胞的有丝分裂，先解离、漂洗后再染色，D错误。</w:t>
      </w:r>
    </w:p>
    <w:p w:rsidR="00B00309" w:rsidRPr="00B00309" w:rsidP="00134901">
      <w:pPr>
        <w:bidi w:val="0"/>
        <w:spacing w:line="360" w:lineRule="auto"/>
        <w:jc w:val="left"/>
        <w:textAlignment w:val="center"/>
      </w:pPr>
      <w:r w:rsidRPr="00B00309">
        <w:t>故选B。</w:t>
      </w:r>
    </w:p>
    <w:p w:rsidR="00B00309" w:rsidRPr="00B00309" w:rsidP="00134901">
      <w:pPr>
        <w:bidi w:val="0"/>
        <w:spacing w:line="360" w:lineRule="auto"/>
        <w:jc w:val="left"/>
        <w:textAlignment w:val="center"/>
      </w:pPr>
      <w:r w:rsidRPr="00B00309">
        <w:rPr>
          <w:rFonts w:hint="eastAsia"/>
        </w:rPr>
        <w:t>11．</w:t>
      </w:r>
      <w:r w:rsidRPr="00B00309">
        <w:t>抗维生素D佝偻病是一种伴X染色体显性遗传病，下列关于该病的叙述正确的是（    ）</w:t>
      </w:r>
    </w:p>
    <w:p w:rsidR="00B00309" w:rsidRPr="00B00309" w:rsidP="00134901">
      <w:pPr>
        <w:bidi w:val="0"/>
        <w:spacing w:line="360" w:lineRule="auto"/>
        <w:jc w:val="left"/>
        <w:textAlignment w:val="center"/>
      </w:pPr>
      <w:r w:rsidRPr="00B00309">
        <w:t>A．人群中女性患者明显多于男性患者</w:t>
      </w:r>
    </w:p>
    <w:p w:rsidR="00B00309" w:rsidRPr="00B00309" w:rsidP="00134901">
      <w:pPr>
        <w:bidi w:val="0"/>
        <w:spacing w:line="360" w:lineRule="auto"/>
        <w:jc w:val="left"/>
        <w:textAlignment w:val="center"/>
      </w:pPr>
      <w:r w:rsidRPr="00B00309">
        <w:t>B．女性患者体细胞内最多含有两个致病基因</w:t>
      </w:r>
    </w:p>
    <w:p w:rsidR="00B00309" w:rsidRPr="00B00309" w:rsidP="00134901">
      <w:pPr>
        <w:bidi w:val="0"/>
        <w:spacing w:line="360" w:lineRule="auto"/>
        <w:jc w:val="left"/>
        <w:textAlignment w:val="center"/>
      </w:pPr>
      <w:r w:rsidRPr="00B00309">
        <w:t>C．在一个患病家族中，每一代都有人患病</w:t>
      </w:r>
    </w:p>
    <w:p w:rsidR="00B00309" w:rsidRPr="00B00309" w:rsidP="00134901">
      <w:pPr>
        <w:bidi w:val="0"/>
        <w:spacing w:line="360" w:lineRule="auto"/>
        <w:jc w:val="left"/>
        <w:textAlignment w:val="center"/>
      </w:pPr>
      <w:r w:rsidRPr="00B00309">
        <w:t>D．男性患者的精子中，至少带1个致病基因</w:t>
      </w:r>
    </w:p>
    <w:p w:rsidR="00B00309" w:rsidRPr="00B00309" w:rsidP="00134901">
      <w:pPr>
        <w:bidi w:val="0"/>
        <w:spacing w:line="360" w:lineRule="auto"/>
        <w:jc w:val="left"/>
        <w:textAlignment w:val="center"/>
      </w:pPr>
      <w:r w:rsidRPr="00B00309">
        <w:rPr>
          <w:rFonts w:hint="eastAsia"/>
        </w:rPr>
        <w:t>【答案】</w:t>
      </w:r>
      <w:r w:rsidRPr="00B00309">
        <w:t>A</w:t>
      </w:r>
    </w:p>
    <w:p w:rsidR="00B00309" w:rsidRPr="00B00309" w:rsidP="00134901">
      <w:pPr>
        <w:bidi w:val="0"/>
        <w:spacing w:line="360" w:lineRule="auto"/>
        <w:jc w:val="left"/>
        <w:textAlignment w:val="center"/>
      </w:pPr>
      <w:r w:rsidRPr="00B00309">
        <w:t>【解析】</w:t>
      </w:r>
    </w:p>
    <w:p w:rsidR="00B00309" w:rsidRPr="00B00309" w:rsidP="00134901">
      <w:pPr>
        <w:bidi w:val="0"/>
        <w:spacing w:line="360" w:lineRule="auto"/>
        <w:jc w:val="left"/>
        <w:textAlignment w:val="center"/>
      </w:pPr>
      <w:r w:rsidRPr="00B00309">
        <w:t>【分析】</w:t>
      </w:r>
    </w:p>
    <w:p w:rsidR="00B00309" w:rsidRPr="00B00309" w:rsidP="00134901">
      <w:pPr>
        <w:bidi w:val="0"/>
        <w:spacing w:line="360" w:lineRule="auto"/>
        <w:jc w:val="left"/>
        <w:textAlignment w:val="center"/>
        <w:sectPr w:rsidSect="00B00309">
          <w:type w:val="nextPage"/>
          <w:pgSz w:w="11906" w:h="16838" w:code="9"/>
          <w:pgMar w:top="567" w:right="1134" w:bottom="567" w:left="1134" w:header="0" w:footer="0" w:gutter="0"/>
          <w:pgNumType w:start="6"/>
          <w:cols w:space="425"/>
          <w:titlePg w:val="0"/>
          <w:docGrid w:type="lines" w:linePitch="312"/>
        </w:sectPr>
      </w:pPr>
    </w:p>
    <w:p w:rsidR="00B00309" w:rsidRPr="00B00309" w:rsidP="00134901">
      <w:pPr>
        <w:bidi w:val="0"/>
        <w:spacing w:line="360" w:lineRule="auto"/>
        <w:jc w:val="left"/>
        <w:textAlignment w:val="center"/>
      </w:pPr>
      <w:r w:rsidRPr="00B00309">
        <w:t>伴性遗传指位于性染色体上的基因所控制的性状表现出与性别相联系的遗传方式。自然界中由性染色体决定生物性别的类型，主要有XY型和ZW型，XY型在雌性的体细胞内，有两个同型的性染色体，在雄性的体细胞内，有两个异型的性染色体。抗维生素D佝偻病是一种伴X染色体显性遗传病，假设由A基因控制，则女性中基因型为X</w:t>
      </w:r>
      <w:r w:rsidRPr="00B00309">
        <w:rPr>
          <w:vertAlign w:val="superscript"/>
        </w:rPr>
        <w:t>A</w:t>
      </w:r>
      <w:r w:rsidRPr="00B00309">
        <w:t>X</w:t>
      </w:r>
      <w:r w:rsidRPr="00B00309">
        <w:rPr>
          <w:vertAlign w:val="superscript"/>
        </w:rPr>
        <w:t>A</w:t>
      </w:r>
      <w:r w:rsidRPr="00B00309">
        <w:t>、X</w:t>
      </w:r>
      <w:r w:rsidRPr="00B00309">
        <w:rPr>
          <w:vertAlign w:val="superscript"/>
        </w:rPr>
        <w:t>A</w:t>
      </w:r>
      <w:r w:rsidRPr="00B00309">
        <w:t>X</w:t>
      </w:r>
      <w:r w:rsidRPr="00B00309">
        <w:rPr>
          <w:vertAlign w:val="superscript"/>
        </w:rPr>
        <w:t>a</w:t>
      </w:r>
      <w:r w:rsidRPr="00B00309">
        <w:t>、X</w:t>
      </w:r>
      <w:r w:rsidRPr="00B00309">
        <w:rPr>
          <w:vertAlign w:val="superscript"/>
        </w:rPr>
        <w:t>a</w:t>
      </w:r>
      <w:r w:rsidRPr="00B00309">
        <w:t>X</w:t>
      </w:r>
      <w:r w:rsidRPr="00B00309">
        <w:rPr>
          <w:vertAlign w:val="superscript"/>
        </w:rPr>
        <w:t>a</w:t>
      </w:r>
      <w:r w:rsidRPr="00B00309">
        <w:t>，男性基因型为X</w:t>
      </w:r>
      <w:r w:rsidRPr="00B00309">
        <w:rPr>
          <w:vertAlign w:val="superscript"/>
        </w:rPr>
        <w:t>A</w:t>
      </w:r>
      <w:r w:rsidRPr="00B00309">
        <w:t>Y、X</w:t>
      </w:r>
      <w:r w:rsidRPr="00B00309">
        <w:rPr>
          <w:vertAlign w:val="superscript"/>
        </w:rPr>
        <w:t>a</w:t>
      </w:r>
      <w:r w:rsidRPr="00B00309">
        <w:t>Y。</w:t>
      </w:r>
    </w:p>
    <w:p w:rsidR="00B00309" w:rsidRPr="00B00309" w:rsidP="00134901">
      <w:pPr>
        <w:bidi w:val="0"/>
        <w:spacing w:line="360" w:lineRule="auto"/>
        <w:jc w:val="left"/>
        <w:textAlignment w:val="center"/>
      </w:pPr>
      <w:r w:rsidRPr="00B00309">
        <w:t>【详解】</w:t>
      </w:r>
    </w:p>
    <w:p w:rsidR="00B00309" w:rsidRPr="00B00309" w:rsidP="00134901">
      <w:pPr>
        <w:bidi w:val="0"/>
        <w:spacing w:line="360" w:lineRule="auto"/>
        <w:jc w:val="left"/>
        <w:textAlignment w:val="center"/>
      </w:pPr>
      <w:r w:rsidRPr="00B00309">
        <w:t>A、人群中女性患者（X</w:t>
      </w:r>
      <w:r w:rsidRPr="00B00309">
        <w:rPr>
          <w:vertAlign w:val="superscript"/>
        </w:rPr>
        <w:t>A</w:t>
      </w:r>
      <w:r w:rsidRPr="00B00309">
        <w:t>X</w:t>
      </w:r>
      <w:r w:rsidRPr="00B00309">
        <w:rPr>
          <w:vertAlign w:val="superscript"/>
        </w:rPr>
        <w:t>a</w:t>
      </w:r>
      <w:r w:rsidRPr="00B00309">
        <w:t>、X</w:t>
      </w:r>
      <w:r w:rsidRPr="00B00309">
        <w:rPr>
          <w:vertAlign w:val="superscript"/>
        </w:rPr>
        <w:t>A</w:t>
      </w:r>
      <w:r w:rsidRPr="00B00309">
        <w:t>X</w:t>
      </w:r>
      <w:r w:rsidRPr="00B00309">
        <w:rPr>
          <w:vertAlign w:val="superscript"/>
        </w:rPr>
        <w:t>A</w:t>
      </w:r>
      <w:r w:rsidRPr="00B00309">
        <w:t>）明显多于男性患者（X</w:t>
      </w:r>
      <w:r w:rsidRPr="00B00309">
        <w:rPr>
          <w:vertAlign w:val="superscript"/>
        </w:rPr>
        <w:t>A</w:t>
      </w:r>
      <w:r w:rsidRPr="00B00309">
        <w:t>Y），A正确；</w:t>
      </w:r>
    </w:p>
    <w:p w:rsidR="00B00309" w:rsidRPr="00B00309" w:rsidP="00134901">
      <w:pPr>
        <w:bidi w:val="0"/>
        <w:spacing w:line="360" w:lineRule="auto"/>
        <w:jc w:val="left"/>
        <w:textAlignment w:val="center"/>
      </w:pPr>
      <w:r w:rsidRPr="00B00309">
        <w:t>B、女性患者体细胞内最多含有四个致病基因，如X</w:t>
      </w:r>
      <w:r w:rsidRPr="00B00309">
        <w:rPr>
          <w:vertAlign w:val="superscript"/>
        </w:rPr>
        <w:t>A</w:t>
      </w:r>
      <w:r w:rsidRPr="00B00309">
        <w:t>X</w:t>
      </w:r>
      <w:r w:rsidRPr="00B00309">
        <w:rPr>
          <w:vertAlign w:val="superscript"/>
        </w:rPr>
        <w:t>A</w:t>
      </w:r>
      <w:r w:rsidRPr="00B00309">
        <w:t>细胞内的基因复制后即有四个，B错误；</w:t>
      </w:r>
    </w:p>
    <w:p w:rsidR="00B00309" w:rsidRPr="00B00309" w:rsidP="00134901">
      <w:pPr>
        <w:bidi w:val="0"/>
        <w:spacing w:line="360" w:lineRule="auto"/>
        <w:jc w:val="left"/>
        <w:textAlignment w:val="center"/>
      </w:pPr>
      <w:r w:rsidRPr="00B00309">
        <w:t>C、在一个患病家族中，不一定每一代都有人患病，如X</w:t>
      </w:r>
      <w:r w:rsidRPr="00B00309">
        <w:rPr>
          <w:vertAlign w:val="superscript"/>
        </w:rPr>
        <w:t>a</w:t>
      </w:r>
      <w:r w:rsidRPr="00B00309">
        <w:t>X</w:t>
      </w:r>
      <w:r w:rsidRPr="00B00309">
        <w:rPr>
          <w:vertAlign w:val="superscript"/>
        </w:rPr>
        <w:t>a</w:t>
      </w:r>
      <w:r w:rsidRPr="00B00309">
        <w:t>、X</w:t>
      </w:r>
      <w:r w:rsidRPr="00B00309">
        <w:rPr>
          <w:vertAlign w:val="superscript"/>
        </w:rPr>
        <w:t>A</w:t>
      </w:r>
      <w:r w:rsidRPr="00B00309">
        <w:t>Y，后代若生儿子即正常，C错误；</w:t>
      </w:r>
    </w:p>
    <w:p w:rsidR="00B00309" w:rsidRPr="00B00309" w:rsidP="00134901">
      <w:pPr>
        <w:bidi w:val="0"/>
        <w:spacing w:line="360" w:lineRule="auto"/>
        <w:jc w:val="left"/>
        <w:textAlignment w:val="center"/>
      </w:pPr>
      <w:r w:rsidRPr="00B00309">
        <w:t>D、男性患者的精子中，至少带0个致病基因，如含Y的精子，D错误。</w:t>
      </w:r>
    </w:p>
    <w:p w:rsidR="00B00309" w:rsidRPr="00B00309" w:rsidP="00134901">
      <w:pPr>
        <w:bidi w:val="0"/>
        <w:spacing w:line="360" w:lineRule="auto"/>
        <w:jc w:val="left"/>
        <w:textAlignment w:val="center"/>
      </w:pPr>
      <w:r w:rsidRPr="00B00309">
        <w:t>故选A。</w:t>
      </w:r>
    </w:p>
    <w:p w:rsidR="00B00309" w:rsidRPr="00B00309" w:rsidP="00134901">
      <w:pPr>
        <w:bidi w:val="0"/>
        <w:spacing w:line="360" w:lineRule="auto"/>
        <w:jc w:val="left"/>
        <w:textAlignment w:val="center"/>
      </w:pPr>
      <w:r w:rsidRPr="00B00309">
        <w:rPr>
          <w:rFonts w:hint="eastAsia"/>
        </w:rPr>
        <w:t>12．</w:t>
      </w:r>
      <w:r w:rsidRPr="00B00309">
        <w:t>细胞是生物体的结构和功能单位。下列有关细胞结构和功能的叙述，正确的是（    ）</w:t>
      </w:r>
    </w:p>
    <w:p w:rsidR="00B00309" w:rsidRPr="00B00309" w:rsidP="00134901">
      <w:pPr>
        <w:bidi w:val="0"/>
        <w:spacing w:line="360" w:lineRule="auto"/>
        <w:jc w:val="left"/>
        <w:textAlignment w:val="center"/>
      </w:pPr>
      <w:r w:rsidRPr="00B00309">
        <w:t>A．磷脂是构成细胞膜的重要物质，但磷脂与物质的跨膜运输无关</w:t>
      </w:r>
    </w:p>
    <w:p w:rsidR="00B00309" w:rsidRPr="00B00309" w:rsidP="00134901">
      <w:pPr>
        <w:bidi w:val="0"/>
        <w:spacing w:line="360" w:lineRule="auto"/>
        <w:jc w:val="left"/>
        <w:textAlignment w:val="center"/>
      </w:pPr>
      <w:r w:rsidRPr="00B00309">
        <w:t>B．需氧生物的细胞都是以线粒体作为产能的“动力车间”</w:t>
      </w:r>
    </w:p>
    <w:p w:rsidR="00B00309" w:rsidRPr="00B00309" w:rsidP="00134901">
      <w:pPr>
        <w:bidi w:val="0"/>
        <w:spacing w:line="360" w:lineRule="auto"/>
        <w:jc w:val="left"/>
        <w:textAlignment w:val="center"/>
      </w:pPr>
      <w:r w:rsidRPr="00B00309">
        <w:t>C．神经干细胞分化成各种神经细胞的过程体现了细胞的全能性</w:t>
      </w:r>
    </w:p>
    <w:p w:rsidR="00B00309" w:rsidRPr="00B00309" w:rsidP="00134901">
      <w:pPr>
        <w:bidi w:val="0"/>
        <w:spacing w:line="360" w:lineRule="auto"/>
        <w:jc w:val="left"/>
        <w:textAlignment w:val="center"/>
      </w:pPr>
      <w:r w:rsidRPr="00B00309">
        <w:t>D．吞噬细胞对抗原一抗体复合物的处理离不开溶酶体的作用</w:t>
      </w:r>
    </w:p>
    <w:p w:rsidR="00B00309" w:rsidRPr="00B00309" w:rsidP="00134901">
      <w:pPr>
        <w:bidi w:val="0"/>
        <w:spacing w:line="360" w:lineRule="auto"/>
        <w:jc w:val="left"/>
        <w:textAlignment w:val="center"/>
      </w:pPr>
      <w:r w:rsidRPr="00B00309">
        <w:rPr>
          <w:rFonts w:hint="eastAsia"/>
        </w:rPr>
        <w:t>【答案】</w:t>
      </w:r>
      <w:r w:rsidRPr="00B00309">
        <w:t>D</w:t>
      </w:r>
    </w:p>
    <w:p w:rsidR="00B00309" w:rsidRPr="00B00309" w:rsidP="00134901">
      <w:pPr>
        <w:bidi w:val="0"/>
        <w:spacing w:line="360" w:lineRule="auto"/>
        <w:jc w:val="left"/>
        <w:textAlignment w:val="center"/>
      </w:pPr>
      <w:r w:rsidRPr="00B00309">
        <w:t>【解析】</w:t>
      </w:r>
    </w:p>
    <w:p w:rsidR="00B00309" w:rsidRPr="00B00309" w:rsidP="00134901">
      <w:pPr>
        <w:bidi w:val="0"/>
        <w:spacing w:line="360" w:lineRule="auto"/>
        <w:jc w:val="left"/>
        <w:textAlignment w:val="center"/>
      </w:pPr>
      <w:r w:rsidRPr="00B00309">
        <w:t>【分析】</w:t>
      </w:r>
    </w:p>
    <w:p w:rsidR="00B00309" w:rsidRPr="00B00309" w:rsidP="00134901">
      <w:pPr>
        <w:bidi w:val="0"/>
        <w:spacing w:line="360" w:lineRule="auto"/>
        <w:jc w:val="left"/>
        <w:textAlignment w:val="center"/>
      </w:pPr>
      <w:r w:rsidRPr="00B00309">
        <w:t>各种细胞器的结构、功能：</w:t>
      </w:r>
    </w:p>
    <w:tbl>
      <w:tblPr>
        <w:tblStyle w:val="TableNormal"/>
        <w:tblW w:w="852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960"/>
        <w:gridCol w:w="1410"/>
        <w:gridCol w:w="2835"/>
        <w:gridCol w:w="3315"/>
      </w:tblGrid>
      <w:tr w:rsidTr="00134901">
        <w:tblPrEx>
          <w:tblW w:w="852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细胞器</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分布</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形态结构</w:t>
            </w:r>
          </w:p>
        </w:tc>
        <w:tc>
          <w:tcPr>
            <w:tcW w:w="33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功   能</w:t>
            </w:r>
          </w:p>
        </w:tc>
      </w:tr>
      <w:tr w:rsidTr="00134901">
        <w:tblPrEx>
          <w:tblW w:w="8520" w:type="dxa"/>
          <w:tblInd w:w="0" w:type="dxa"/>
          <w:tblCellMar>
            <w:top w:w="120" w:type="dxa"/>
            <w:left w:w="120" w:type="dxa"/>
            <w:bottom w:w="120" w:type="dxa"/>
            <w:right w:w="120" w:type="dxa"/>
          </w:tblCellMar>
          <w:tblLook w:val="04A0"/>
        </w:tblPrEx>
        <w:trPr>
          <w:cantSplit/>
          <w:trHeight w:val="330"/>
        </w:trPr>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线粒体</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动植物细胞</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双层膜结构</w:t>
            </w:r>
          </w:p>
        </w:tc>
        <w:tc>
          <w:tcPr>
            <w:tcW w:w="33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有氧呼吸的主要场所，细胞的“动力车间”</w:t>
            </w:r>
          </w:p>
        </w:tc>
      </w:tr>
      <w:tr w:rsidTr="00134901">
        <w:tblPrEx>
          <w:tblW w:w="8520" w:type="dxa"/>
          <w:tblInd w:w="0" w:type="dxa"/>
          <w:tblCellMar>
            <w:top w:w="120" w:type="dxa"/>
            <w:left w:w="120" w:type="dxa"/>
            <w:bottom w:w="120" w:type="dxa"/>
            <w:right w:w="120" w:type="dxa"/>
          </w:tblCellMar>
          <w:tblLook w:val="04A0"/>
        </w:tblPrEx>
        <w:trPr>
          <w:cantSplit/>
          <w:trHeight w:val="330"/>
        </w:trPr>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叶绿体</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植物叶肉细胞</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 xml:space="preserve"> 双层膜结构</w:t>
            </w:r>
          </w:p>
        </w:tc>
        <w:tc>
          <w:tcPr>
            <w:tcW w:w="33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植物细胞进行光合作用的场所；植物细胞的“养料制造车间”和“能量转换站”。</w:t>
            </w:r>
          </w:p>
        </w:tc>
      </w:tr>
      <w:tr w:rsidTr="00134901">
        <w:tblPrEx>
          <w:tblW w:w="8520" w:type="dxa"/>
          <w:tblInd w:w="0" w:type="dxa"/>
          <w:tblCellMar>
            <w:top w:w="120" w:type="dxa"/>
            <w:left w:w="120" w:type="dxa"/>
            <w:bottom w:w="120" w:type="dxa"/>
            <w:right w:w="120" w:type="dxa"/>
          </w:tblCellMar>
          <w:tblLook w:val="04A0"/>
        </w:tblPrEx>
        <w:trPr>
          <w:cantSplit/>
          <w:trHeight w:val="330"/>
        </w:trPr>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内质网</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动植物细胞</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 xml:space="preserve"> 单层膜形成的网状结构</w:t>
            </w:r>
          </w:p>
        </w:tc>
        <w:tc>
          <w:tcPr>
            <w:tcW w:w="33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细胞内蛋白质的合成和加工，以及脂质合成的“车间”</w:t>
            </w:r>
          </w:p>
        </w:tc>
      </w:tr>
      <w:tr w:rsidTr="00134901">
        <w:tblPrEx>
          <w:tblW w:w="8520" w:type="dxa"/>
          <w:tblInd w:w="0" w:type="dxa"/>
          <w:tblCellMar>
            <w:top w:w="120" w:type="dxa"/>
            <w:left w:w="120" w:type="dxa"/>
            <w:bottom w:w="120" w:type="dxa"/>
            <w:right w:w="120" w:type="dxa"/>
          </w:tblCellMar>
          <w:tblLook w:val="04A0"/>
        </w:tblPrEx>
        <w:trPr>
          <w:cantSplit/>
          <w:trHeight w:val="330"/>
        </w:trPr>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高尔</w:t>
            </w:r>
          </w:p>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基体</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动植物细胞</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 xml:space="preserve"> 单层膜构成的囊状结构</w:t>
            </w:r>
          </w:p>
        </w:tc>
        <w:tc>
          <w:tcPr>
            <w:tcW w:w="33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对来自内质网的蛋白质进行加工、分类和包装的“车间”及“发送站”（动物细胞高尔基体与分泌有关；植物则参与细胞壁形成）</w:t>
            </w:r>
          </w:p>
        </w:tc>
      </w:tr>
    </w:tbl>
    <w:p>
      <w:pPr>
        <w:sectPr w:rsidSect="00B00309">
          <w:type w:val="nextPage"/>
          <w:pgSz w:w="11906" w:h="16838" w:code="9"/>
          <w:pgMar w:top="567" w:right="1134" w:bottom="567" w:left="1134" w:header="0" w:footer="0" w:gutter="0"/>
          <w:pgNumType w:start="7"/>
          <w:cols w:space="425"/>
          <w:titlePg w:val="0"/>
          <w:docGrid w:type="lines" w:linePitch="312"/>
        </w:sectPr>
      </w:pPr>
    </w:p>
    <w:tbl>
      <w:tblPr>
        <w:tblStyle w:val="TableNormal"/>
        <w:tblW w:w="852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
      <w:tblGrid>
        <w:gridCol w:w="960"/>
        <w:gridCol w:w="1410"/>
        <w:gridCol w:w="2835"/>
        <w:gridCol w:w="3315"/>
      </w:tblGrid>
      <w:tr w:rsidTr="00134901">
        <w:tblPrEx>
          <w:tblW w:w="8520"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20" w:type="dxa"/>
            <w:left w:w="120" w:type="dxa"/>
            <w:bottom w:w="120" w:type="dxa"/>
            <w:right w:w="120" w:type="dxa"/>
          </w:tblCellMar>
          <w:tblLook w:val="04A0"/>
        </w:tblPrEx>
        <w:trPr>
          <w:cantSplit/>
          <w:trHeight w:val="330"/>
        </w:trPr>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核糖体</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动植物细胞</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无膜结构，有的附着在内质网上，有的游离在细胞质中</w:t>
            </w:r>
          </w:p>
        </w:tc>
        <w:tc>
          <w:tcPr>
            <w:tcW w:w="33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合成蛋白质的场所，“生产蛋白质的机器”</w:t>
            </w:r>
          </w:p>
        </w:tc>
      </w:tr>
      <w:tr w:rsidTr="00134901">
        <w:tblPrEx>
          <w:tblW w:w="8520" w:type="dxa"/>
          <w:tblInd w:w="0" w:type="dxa"/>
          <w:tblCellMar>
            <w:top w:w="120" w:type="dxa"/>
            <w:left w:w="120" w:type="dxa"/>
            <w:bottom w:w="120" w:type="dxa"/>
            <w:right w:w="120" w:type="dxa"/>
          </w:tblCellMar>
          <w:tblLook w:val="04A0"/>
        </w:tblPrEx>
        <w:trPr>
          <w:cantSplit/>
          <w:trHeight w:val="330"/>
        </w:trPr>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溶酶体</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动植物细胞</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 xml:space="preserve"> 单层膜形成的泡状结构</w:t>
            </w:r>
          </w:p>
        </w:tc>
        <w:tc>
          <w:tcPr>
            <w:tcW w:w="33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“消化车间”，内含多种水解酶，能分解衰老、损伤的细胞器，吞噬并且杀死侵入细胞的病毒和细菌。</w:t>
            </w:r>
          </w:p>
        </w:tc>
      </w:tr>
      <w:tr w:rsidTr="00134901">
        <w:tblPrEx>
          <w:tblW w:w="8520" w:type="dxa"/>
          <w:tblInd w:w="0" w:type="dxa"/>
          <w:tblCellMar>
            <w:top w:w="120" w:type="dxa"/>
            <w:left w:w="120" w:type="dxa"/>
            <w:bottom w:w="120" w:type="dxa"/>
            <w:right w:w="120" w:type="dxa"/>
          </w:tblCellMar>
          <w:tblLook w:val="04A0"/>
        </w:tblPrEx>
        <w:trPr>
          <w:cantSplit/>
          <w:trHeight w:val="330"/>
        </w:trPr>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液泡</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成熟植物细胞</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单层膜形成的泡状结构；内含细胞液（有机酸、糖类、无机盐、色素和蛋白质等）</w:t>
            </w:r>
          </w:p>
        </w:tc>
        <w:tc>
          <w:tcPr>
            <w:tcW w:w="33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调节植物细胞内的环境，充盈的液泡使植物细胞保持坚挺</w:t>
            </w:r>
          </w:p>
        </w:tc>
      </w:tr>
      <w:tr w:rsidTr="00134901">
        <w:tblPrEx>
          <w:tblW w:w="8520" w:type="dxa"/>
          <w:tblInd w:w="0" w:type="dxa"/>
          <w:tblCellMar>
            <w:top w:w="120" w:type="dxa"/>
            <w:left w:w="120" w:type="dxa"/>
            <w:bottom w:w="120" w:type="dxa"/>
            <w:right w:w="120" w:type="dxa"/>
          </w:tblCellMar>
          <w:tblLook w:val="04A0"/>
        </w:tblPrEx>
        <w:trPr>
          <w:cantSplit/>
          <w:trHeight w:val="330"/>
        </w:trPr>
        <w:tc>
          <w:tcPr>
            <w:tcW w:w="9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中心体</w:t>
            </w:r>
          </w:p>
        </w:tc>
        <w:tc>
          <w:tcPr>
            <w:tcW w:w="141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动物或某些低等植物细胞</w:t>
            </w:r>
          </w:p>
        </w:tc>
        <w:tc>
          <w:tcPr>
            <w:tcW w:w="28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无膜结构；由两个互相垂直的中心粒及其周围物质组成</w:t>
            </w:r>
          </w:p>
        </w:tc>
        <w:tc>
          <w:tcPr>
            <w:tcW w:w="33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B00309" w:rsidRPr="00B00309" w:rsidP="00134901">
            <w:pPr>
              <w:widowControl w:val="0"/>
              <w:bidi w:val="0"/>
              <w:spacing w:line="360" w:lineRule="auto"/>
              <w:jc w:val="left"/>
              <w:textAlignment w:val="center"/>
              <w:rPr>
                <w:b/>
              </w:rPr>
            </w:pPr>
            <w:r w:rsidRPr="00B00309">
              <w:rPr>
                <w:b/>
                <w:kern w:val="2"/>
                <w:sz w:val="21"/>
                <w:szCs w:val="22"/>
                <w:lang w:val="en-US" w:eastAsia="zh-CN" w:bidi="ar-SA"/>
              </w:rPr>
              <w:t>与细胞的有丝分裂有关</w:t>
            </w:r>
          </w:p>
        </w:tc>
      </w:tr>
    </w:tbl>
    <w:p w:rsidR="00B00309" w:rsidRPr="00B00309" w:rsidP="00134901">
      <w:pPr>
        <w:bidi w:val="0"/>
        <w:spacing w:line="360" w:lineRule="auto"/>
        <w:jc w:val="left"/>
        <w:textAlignment w:val="center"/>
      </w:pPr>
      <w:r w:rsidRPr="00B00309">
        <w:t>【详解】</w:t>
      </w:r>
    </w:p>
    <w:p w:rsidR="00B00309" w:rsidRPr="00B00309" w:rsidP="00134901">
      <w:pPr>
        <w:bidi w:val="0"/>
        <w:spacing w:line="360" w:lineRule="auto"/>
        <w:jc w:val="left"/>
        <w:textAlignment w:val="center"/>
      </w:pPr>
      <w:r w:rsidRPr="00B00309">
        <w:t>A、磷脂是构成细胞膜的重要物质，与物质的跨膜运输有关，A错误；</w:t>
      </w:r>
    </w:p>
    <w:p w:rsidR="00B00309" w:rsidRPr="00B00309" w:rsidP="00134901">
      <w:pPr>
        <w:bidi w:val="0"/>
        <w:spacing w:line="360" w:lineRule="auto"/>
        <w:jc w:val="left"/>
        <w:textAlignment w:val="center"/>
      </w:pPr>
      <w:r w:rsidRPr="00B00309">
        <w:t>B、原核细胞没有线粒体，也能进行有氧呼吸供能，B错误；</w:t>
      </w:r>
    </w:p>
    <w:p w:rsidR="00B00309" w:rsidRPr="00B00309" w:rsidP="00134901">
      <w:pPr>
        <w:bidi w:val="0"/>
        <w:spacing w:line="360" w:lineRule="auto"/>
        <w:jc w:val="left"/>
        <w:textAlignment w:val="center"/>
      </w:pPr>
      <w:r w:rsidRPr="00B00309">
        <w:t>C、神经干细胞分化成各种神经细胞的过程没有体现细胞的全能性，C错误；</w:t>
      </w:r>
    </w:p>
    <w:p w:rsidR="00B00309" w:rsidRPr="00B00309" w:rsidP="00134901">
      <w:pPr>
        <w:bidi w:val="0"/>
        <w:spacing w:line="360" w:lineRule="auto"/>
        <w:jc w:val="left"/>
        <w:textAlignment w:val="center"/>
      </w:pPr>
      <w:r w:rsidRPr="00B00309">
        <w:t>D、吞噬细胞对抗原-抗体复合物的处理离不开溶酶体的作用，D正确。</w:t>
      </w:r>
    </w:p>
    <w:p w:rsidR="00B00309" w:rsidRPr="00B00309" w:rsidP="00134901">
      <w:pPr>
        <w:bidi w:val="0"/>
        <w:spacing w:line="360" w:lineRule="auto"/>
        <w:jc w:val="left"/>
        <w:textAlignment w:val="center"/>
      </w:pPr>
      <w:r w:rsidRPr="00B00309">
        <w:t>故选D。</w:t>
      </w:r>
    </w:p>
    <w:p w:rsidR="00B00309" w:rsidRPr="00B00309" w:rsidP="00134901">
      <w:pPr>
        <w:bidi w:val="0"/>
        <w:spacing w:line="360" w:lineRule="auto"/>
        <w:jc w:val="left"/>
        <w:textAlignment w:val="center"/>
      </w:pPr>
      <w:r w:rsidRPr="00B00309">
        <w:rPr>
          <w:rFonts w:hint="eastAsia"/>
        </w:rPr>
        <w:t>13．</w:t>
      </w:r>
      <w:r w:rsidRPr="00B00309">
        <w:t>氨酰-tRNA合成酶是催化tRNA和特定的氨基酸结合的酶，其化学本质为蛋白质，研究发现，每一种氨基酸对应一种氨酰-tRNA合成酶，这些酶必须与tRNA分子上特定的反密码子序列以及特定的氨基酸同时对应时才能发挥作用，下列有关氨酰-tRNA合成酶的说法中正确的是（   ）</w:t>
      </w:r>
    </w:p>
    <w:p w:rsidR="00B00309" w:rsidRPr="00B00309" w:rsidP="00134901">
      <w:pPr>
        <w:bidi w:val="0"/>
        <w:spacing w:line="360" w:lineRule="auto"/>
        <w:jc w:val="left"/>
        <w:textAlignment w:val="center"/>
      </w:pPr>
      <w:r w:rsidRPr="00B00309">
        <w:t>A．人体不同细胞内含有的氨酰-tRNA合成酶种类不同</w:t>
      </w:r>
    </w:p>
    <w:p w:rsidR="00B00309" w:rsidRPr="00B00309" w:rsidP="00134901">
      <w:pPr>
        <w:bidi w:val="0"/>
        <w:spacing w:line="360" w:lineRule="auto"/>
        <w:jc w:val="left"/>
        <w:textAlignment w:val="center"/>
      </w:pPr>
      <w:r w:rsidRPr="00B00309">
        <w:t>B．每一种氨酰-tRNA合成酶只能结合一种特定的tRNA</w:t>
      </w:r>
    </w:p>
    <w:p w:rsidR="00B00309" w:rsidRPr="00B00309" w:rsidP="00134901">
      <w:pPr>
        <w:bidi w:val="0"/>
        <w:spacing w:line="360" w:lineRule="auto"/>
        <w:jc w:val="left"/>
        <w:textAlignment w:val="center"/>
      </w:pPr>
      <w:r w:rsidRPr="00B00309">
        <w:t>C．氨酰-tRNA合成酶抑制剂可作为抗生素抵抗细菌的增殖</w:t>
      </w:r>
    </w:p>
    <w:p w:rsidR="00B00309" w:rsidRPr="00B00309" w:rsidP="00134901">
      <w:pPr>
        <w:bidi w:val="0"/>
        <w:spacing w:line="360" w:lineRule="auto"/>
        <w:jc w:val="left"/>
        <w:textAlignment w:val="center"/>
      </w:pPr>
      <w:r w:rsidRPr="00B00309">
        <w:t>D．氨酰-tRNA合成酶通过碱基互补配对识别tRNA上的反密码子</w:t>
      </w:r>
    </w:p>
    <w:p w:rsidR="00B00309" w:rsidRPr="00B00309" w:rsidP="00134901">
      <w:pPr>
        <w:bidi w:val="0"/>
        <w:spacing w:line="360" w:lineRule="auto"/>
        <w:jc w:val="left"/>
        <w:textAlignment w:val="center"/>
      </w:pPr>
      <w:r w:rsidRPr="00B00309">
        <w:rPr>
          <w:rFonts w:hint="eastAsia"/>
        </w:rPr>
        <w:t>【答案】</w:t>
      </w:r>
      <w:r w:rsidRPr="00B00309">
        <w:t>C</w:t>
      </w:r>
    </w:p>
    <w:p w:rsidR="00B00309" w:rsidRPr="00B00309" w:rsidP="00134901">
      <w:pPr>
        <w:bidi w:val="0"/>
        <w:spacing w:line="360" w:lineRule="auto"/>
        <w:jc w:val="left"/>
        <w:textAlignment w:val="center"/>
      </w:pPr>
      <w:r w:rsidRPr="00B00309">
        <w:t>【解析】</w:t>
      </w:r>
    </w:p>
    <w:p w:rsidR="00B00309" w:rsidRPr="00B00309" w:rsidP="00134901">
      <w:pPr>
        <w:bidi w:val="0"/>
        <w:spacing w:line="360" w:lineRule="auto"/>
        <w:jc w:val="left"/>
        <w:textAlignment w:val="center"/>
      </w:pPr>
      <w:r w:rsidRPr="00B00309">
        <w:t>【分析】</w:t>
      </w:r>
    </w:p>
    <w:p w:rsidR="00B00309" w:rsidRPr="00B00309" w:rsidP="00134901">
      <w:pPr>
        <w:bidi w:val="0"/>
        <w:spacing w:line="360" w:lineRule="auto"/>
        <w:jc w:val="left"/>
        <w:textAlignment w:val="center"/>
      </w:pPr>
      <w:r w:rsidRPr="00B00309">
        <w:t>根据题意，氨酰-tRNA合成酶能催化tRNA和特定的氨基酸结合，由于每种氨基酸有一种或多种密码子，故氨酰-tRNA合成酶能催化一种或多种tRNA和氨基酸结合。</w:t>
      </w:r>
    </w:p>
    <w:p w:rsidR="00B00309" w:rsidRPr="00B00309" w:rsidP="00134901">
      <w:pPr>
        <w:bidi w:val="0"/>
        <w:spacing w:line="360" w:lineRule="auto"/>
        <w:jc w:val="left"/>
        <w:textAlignment w:val="center"/>
      </w:pPr>
      <w:r w:rsidRPr="00B00309">
        <w:t>【详解】</w:t>
      </w:r>
    </w:p>
    <w:p w:rsidR="00B00309" w:rsidRPr="00B00309" w:rsidP="00134901">
      <w:pPr>
        <w:bidi w:val="0"/>
        <w:spacing w:line="360" w:lineRule="auto"/>
        <w:jc w:val="left"/>
        <w:textAlignment w:val="center"/>
      </w:pPr>
      <w:r w:rsidRPr="00B00309">
        <w:t>A. 人体不同细胞内含有的氨基酸的种类是一样的，故氨酰-tRNA合成酶种类也相同，A错误；</w:t>
      </w:r>
    </w:p>
    <w:p w:rsidR="00B00309" w:rsidRPr="00B00309" w:rsidP="00134901">
      <w:pPr>
        <w:bidi w:val="0"/>
        <w:spacing w:line="360" w:lineRule="auto"/>
        <w:jc w:val="left"/>
        <w:textAlignment w:val="center"/>
        <w:sectPr w:rsidSect="00B00309">
          <w:type w:val="nextPage"/>
          <w:pgSz w:w="11906" w:h="16838" w:code="9"/>
          <w:pgMar w:top="567" w:right="1134" w:bottom="567" w:left="1134" w:header="0" w:footer="0" w:gutter="0"/>
          <w:pgNumType w:start="8"/>
          <w:cols w:space="425"/>
          <w:titlePg w:val="0"/>
          <w:docGrid w:type="lines" w:linePitch="312"/>
        </w:sectPr>
      </w:pPr>
      <w:r w:rsidRPr="00B00309">
        <w:t>B. 每种氨基酸可以对应一种或多种tRNA，故每一种氨酰-tRNA合成酶能结合一种或多种tRNA，B错误；</w:t>
      </w:r>
    </w:p>
    <w:p w:rsidR="00B00309" w:rsidRPr="00B00309" w:rsidP="00134901">
      <w:pPr>
        <w:bidi w:val="0"/>
        <w:spacing w:line="360" w:lineRule="auto"/>
        <w:jc w:val="left"/>
        <w:textAlignment w:val="center"/>
      </w:pPr>
      <w:r w:rsidRPr="00B00309">
        <w:t>C. 氨酰-tRNA合成酶抑制剂可抑制tRNA和特定的氨基酸结合，从而影响蛋白质的合成，故可作为抗生素抵抗细菌的增殖，C正确；</w:t>
      </w:r>
    </w:p>
    <w:p w:rsidR="00B00309" w:rsidRPr="00B00309" w:rsidP="00134901">
      <w:pPr>
        <w:bidi w:val="0"/>
        <w:spacing w:line="360" w:lineRule="auto"/>
        <w:jc w:val="left"/>
        <w:textAlignment w:val="center"/>
      </w:pPr>
      <w:r w:rsidRPr="00B00309">
        <w:t>D. 酶是生物催化剂，故氨酰-tRNA合成酶起催化功能，D错误。</w:t>
      </w:r>
    </w:p>
    <w:p w:rsidR="00B00309" w:rsidRPr="00B00309" w:rsidP="00134901">
      <w:pPr>
        <w:bidi w:val="0"/>
        <w:spacing w:line="360" w:lineRule="auto"/>
        <w:jc w:val="left"/>
        <w:textAlignment w:val="center"/>
      </w:pPr>
      <w:r w:rsidRPr="00B00309">
        <w:rPr>
          <w:rFonts w:hint="eastAsia"/>
        </w:rPr>
        <w:t>14．</w:t>
      </w:r>
      <w:r w:rsidRPr="00B00309">
        <w:t>下列有关动物细胞生命历程的叙述，错误的是（    ）</w:t>
      </w:r>
    </w:p>
    <w:p w:rsidR="00B00309" w:rsidRPr="00B00309" w:rsidP="00134901">
      <w:pPr>
        <w:bidi w:val="0"/>
        <w:spacing w:line="360" w:lineRule="auto"/>
        <w:jc w:val="left"/>
        <w:textAlignment w:val="center"/>
      </w:pPr>
      <w:r w:rsidRPr="00B00309">
        <w:t>A．细胞衰老的过程中，细胞核体积不断增大</w:t>
      </w:r>
    </w:p>
    <w:p w:rsidR="00B00309" w:rsidRPr="00B00309" w:rsidP="00134901">
      <w:pPr>
        <w:bidi w:val="0"/>
        <w:spacing w:line="360" w:lineRule="auto"/>
        <w:jc w:val="left"/>
        <w:textAlignment w:val="center"/>
      </w:pPr>
      <w:r w:rsidRPr="00B00309">
        <w:t>B．被病原体感染的细胞的清除是由基因调控的</w:t>
      </w:r>
    </w:p>
    <w:p w:rsidR="00B00309" w:rsidRPr="00B00309" w:rsidP="00134901">
      <w:pPr>
        <w:bidi w:val="0"/>
        <w:spacing w:line="360" w:lineRule="auto"/>
        <w:jc w:val="left"/>
        <w:textAlignment w:val="center"/>
      </w:pPr>
      <w:r w:rsidRPr="00B00309">
        <w:t>C．癌变的细胞不保留原来细胞的特点，具有无限增殖能力</w:t>
      </w:r>
    </w:p>
    <w:p w:rsidR="00B00309" w:rsidRPr="00B00309" w:rsidP="00134901">
      <w:pPr>
        <w:bidi w:val="0"/>
        <w:spacing w:line="360" w:lineRule="auto"/>
        <w:jc w:val="left"/>
        <w:textAlignment w:val="center"/>
      </w:pPr>
      <w:r w:rsidRPr="00B00309">
        <w:t>D．高度分化的体细胞受到细胞内物质的限制而不表现全能性</w:t>
      </w:r>
    </w:p>
    <w:p w:rsidR="00B00309" w:rsidRPr="00B00309" w:rsidP="00134901">
      <w:pPr>
        <w:bidi w:val="0"/>
        <w:spacing w:line="360" w:lineRule="auto"/>
        <w:jc w:val="left"/>
        <w:textAlignment w:val="center"/>
      </w:pPr>
      <w:r w:rsidRPr="00B00309">
        <w:rPr>
          <w:rFonts w:hint="eastAsia"/>
        </w:rPr>
        <w:t>【答案】</w:t>
      </w:r>
      <w:r w:rsidRPr="00B00309">
        <w:t>C</w:t>
      </w:r>
    </w:p>
    <w:p w:rsidR="00B00309" w:rsidRPr="00B00309" w:rsidP="00134901">
      <w:pPr>
        <w:bidi w:val="0"/>
        <w:spacing w:line="360" w:lineRule="auto"/>
        <w:jc w:val="left"/>
        <w:textAlignment w:val="center"/>
      </w:pPr>
      <w:r w:rsidRPr="00B00309">
        <w:t>【解析】</w:t>
      </w:r>
    </w:p>
    <w:p w:rsidR="00B00309" w:rsidRPr="00B00309" w:rsidP="00134901">
      <w:pPr>
        <w:bidi w:val="0"/>
        <w:spacing w:line="360" w:lineRule="auto"/>
        <w:jc w:val="left"/>
        <w:textAlignment w:val="center"/>
      </w:pPr>
      <w:r w:rsidRPr="00B00309">
        <w:t>【分析】</w:t>
      </w:r>
    </w:p>
    <w:p w:rsidR="00B00309" w:rsidRPr="00B00309" w:rsidP="00134901">
      <w:pPr>
        <w:bidi w:val="0"/>
        <w:spacing w:line="360" w:lineRule="auto"/>
        <w:jc w:val="left"/>
        <w:textAlignment w:val="center"/>
      </w:pPr>
      <w:r w:rsidRPr="00B00309">
        <w:t>1.细胞凋亡是由基因决定的细胞编程性死亡的过程。细胞凋亡是生物体正常的生命历程，对生物体是有利的，而且细胞凋亡贯穿于整个生命历程。细胞凋亡是生物体正常发育的基础、能维持组织细胞数目的相对稳定、是机体的一种自我保护机制。在成熟的生物体内，细胞的自然更新、被病原体感染的细胞的清除，都是通过细胞凋亡完成的。</w:t>
      </w:r>
    </w:p>
    <w:p w:rsidR="00B00309" w:rsidRPr="00B00309" w:rsidP="00134901">
      <w:pPr>
        <w:bidi w:val="0"/>
        <w:spacing w:line="360" w:lineRule="auto"/>
        <w:jc w:val="left"/>
        <w:textAlignment w:val="center"/>
      </w:pPr>
      <w:r w:rsidRPr="00B00309">
        <w:t>2.衰老细胞的特征：①细胞内水分减少，细胞萎缩，体积变小，细胞新陈代谢速率减慢；②细胞膜通透性功能改变，物质运输功能降低；③细胞色素随着细胞衰老逐渐沉积；④细胞内多种酶的活性降低；⑤细胞内呼吸速率减慢，细胞核体积增大，核膜内折，染色质收缩，染色加深。</w:t>
      </w:r>
    </w:p>
    <w:p w:rsidR="00B00309" w:rsidRPr="00B00309" w:rsidP="00134901">
      <w:pPr>
        <w:bidi w:val="0"/>
        <w:spacing w:line="360" w:lineRule="auto"/>
        <w:jc w:val="left"/>
        <w:textAlignment w:val="center"/>
      </w:pPr>
      <w:r w:rsidRPr="00B00309">
        <w:t>3.细胞癌变的根本原因是原癌基因和抑癌基因发生基因突变，其中原癌基因负责调节细胞周期，控制细胞生长和分裂的过程，抑癌基因主要是阻止细胞不正常的增殖。</w:t>
      </w:r>
    </w:p>
    <w:p w:rsidR="00B00309" w:rsidRPr="00B00309" w:rsidP="00134901">
      <w:pPr>
        <w:bidi w:val="0"/>
        <w:spacing w:line="360" w:lineRule="auto"/>
        <w:jc w:val="left"/>
        <w:textAlignment w:val="center"/>
      </w:pPr>
      <w:r w:rsidRPr="00B00309">
        <w:t>【详解】</w:t>
      </w:r>
    </w:p>
    <w:p w:rsidR="00B00309" w:rsidRPr="00B00309" w:rsidP="00134901">
      <w:pPr>
        <w:bidi w:val="0"/>
        <w:spacing w:line="360" w:lineRule="auto"/>
        <w:jc w:val="left"/>
        <w:textAlignment w:val="center"/>
      </w:pPr>
      <w:r w:rsidRPr="00B00309">
        <w:t>A、细胞衰老的过程中，细胞核体积增大，核膜内折，染色质收缩，染色加深，A正确；</w:t>
      </w:r>
    </w:p>
    <w:p w:rsidR="00B00309" w:rsidRPr="00B00309" w:rsidP="00134901">
      <w:pPr>
        <w:bidi w:val="0"/>
        <w:spacing w:line="360" w:lineRule="auto"/>
        <w:jc w:val="left"/>
        <w:textAlignment w:val="center"/>
      </w:pPr>
      <w:r w:rsidRPr="00B00309">
        <w:t>B、被病原体感染的细胞的清除是由基因调控的细胞凋亡，B正确；</w:t>
      </w:r>
    </w:p>
    <w:p w:rsidR="00B00309" w:rsidRPr="00B00309" w:rsidP="00134901">
      <w:pPr>
        <w:bidi w:val="0"/>
        <w:spacing w:line="360" w:lineRule="auto"/>
        <w:jc w:val="left"/>
        <w:textAlignment w:val="center"/>
      </w:pPr>
      <w:r w:rsidRPr="00B00309">
        <w:t>C、癌变的细胞仍保留原来细胞的某些特点，C错误；</w:t>
      </w:r>
    </w:p>
    <w:p w:rsidR="00B00309" w:rsidRPr="00B00309" w:rsidP="00134901">
      <w:pPr>
        <w:bidi w:val="0"/>
        <w:spacing w:line="360" w:lineRule="auto"/>
        <w:jc w:val="left"/>
        <w:textAlignment w:val="center"/>
      </w:pPr>
      <w:r w:rsidRPr="00B00309">
        <w:t>D、高度分化的植物细胞要表现出全能性必需要离体，如果不离体，细胞全能性会受到抑制，不能表现出来，D正确。</w:t>
      </w:r>
    </w:p>
    <w:p w:rsidR="00B00309" w:rsidRPr="00B00309" w:rsidP="00134901">
      <w:pPr>
        <w:bidi w:val="0"/>
        <w:spacing w:line="360" w:lineRule="auto"/>
        <w:jc w:val="left"/>
        <w:textAlignment w:val="center"/>
      </w:pPr>
      <w:r w:rsidRPr="00B00309">
        <w:t>故选C。</w:t>
      </w:r>
    </w:p>
    <w:p w:rsidR="00B00309" w:rsidRPr="00B00309" w:rsidP="00134901">
      <w:pPr>
        <w:bidi w:val="0"/>
        <w:spacing w:line="360" w:lineRule="auto"/>
        <w:jc w:val="left"/>
        <w:textAlignment w:val="center"/>
      </w:pPr>
      <w:r w:rsidRPr="00B00309">
        <w:t>【点睛】</w:t>
      </w:r>
    </w:p>
    <w:p w:rsidR="00B00309" w:rsidRPr="00B00309" w:rsidP="00134901">
      <w:pPr>
        <w:bidi w:val="0"/>
        <w:spacing w:line="360" w:lineRule="auto"/>
        <w:jc w:val="left"/>
        <w:textAlignment w:val="center"/>
      </w:pPr>
      <w:r w:rsidRPr="00B00309">
        <w:t>本题考查细胞分化、衰老、凋亡和癌变的相关知识，意在考查理解所学知识的要点，把握知识间的内在联系能力，是基础知识考试的理想题目。</w:t>
      </w:r>
    </w:p>
    <w:p w:rsidR="00B00309" w:rsidRPr="00B00309" w:rsidP="00134901">
      <w:pPr>
        <w:bidi w:val="0"/>
        <w:spacing w:line="360" w:lineRule="auto"/>
        <w:jc w:val="left"/>
        <w:textAlignment w:val="center"/>
        <w:sectPr w:rsidSect="00B00309">
          <w:type w:val="nextPage"/>
          <w:pgSz w:w="11906" w:h="16838" w:code="9"/>
          <w:pgMar w:top="567" w:right="1134" w:bottom="567" w:left="1134" w:header="0" w:footer="0" w:gutter="0"/>
          <w:pgNumType w:start="9"/>
          <w:cols w:space="425"/>
          <w:titlePg w:val="0"/>
          <w:docGrid w:type="lines" w:linePitch="312"/>
        </w:sectPr>
      </w:pPr>
      <w:r w:rsidRPr="00B00309">
        <w:rPr>
          <w:rFonts w:hint="eastAsia"/>
        </w:rPr>
        <w:t>15．</w:t>
      </w:r>
      <w:r w:rsidRPr="00B00309">
        <w:t>下图为北美某湿地草原泽鵟种群数量与田鼠种群数量随时间变化的曲线图，图中阴影部分表示DDT( 一种农药)处理时间。下列相关说法错误的是（    ）</w:t>
      </w:r>
    </w:p>
    <w:p w:rsidR="00B00309" w:rsidRPr="00B00309" w:rsidP="00134901">
      <w:pPr>
        <w:bidi w:val="0"/>
        <w:spacing w:line="360" w:lineRule="auto"/>
        <w:jc w:val="left"/>
        <w:textAlignment w:val="center"/>
      </w:pPr>
      <w:r>
        <w:rPr>
          <w:noProof/>
        </w:rPr>
        <w:pict>
          <v:shape id="_x0000_i1027" type="#_x0000_t75" alt="figure" style="width:384pt;height:273pt;visibility:visible" filled="f" stroked="f">
            <v:imagedata r:id="rId6" o:title="figure"/>
          </v:shape>
        </w:pict>
      </w:r>
    </w:p>
    <w:p w:rsidR="00B00309" w:rsidRPr="00B00309" w:rsidP="00134901">
      <w:pPr>
        <w:bidi w:val="0"/>
        <w:spacing w:line="360" w:lineRule="auto"/>
        <w:jc w:val="left"/>
        <w:textAlignment w:val="center"/>
      </w:pPr>
      <w:r w:rsidRPr="00B00309">
        <w:t>A．两种生物的种间关系可能是捕食关系</w:t>
      </w:r>
    </w:p>
    <w:p w:rsidR="00B00309" w:rsidRPr="00B00309" w:rsidP="00134901">
      <w:pPr>
        <w:bidi w:val="0"/>
        <w:spacing w:line="360" w:lineRule="auto"/>
        <w:jc w:val="left"/>
        <w:textAlignment w:val="center"/>
      </w:pPr>
      <w:r w:rsidRPr="00B00309">
        <w:t>B．两种生物的种间关系不可能是互利共生关系</w:t>
      </w:r>
    </w:p>
    <w:p w:rsidR="00B00309" w:rsidRPr="00B00309" w:rsidP="00134901">
      <w:pPr>
        <w:bidi w:val="0"/>
        <w:spacing w:line="360" w:lineRule="auto"/>
        <w:jc w:val="left"/>
        <w:textAlignment w:val="center"/>
      </w:pPr>
      <w:r w:rsidRPr="00B00309">
        <w:t>C．1964年到1969年间田鼠的出生率始终大于死亡率</w:t>
      </w:r>
    </w:p>
    <w:p w:rsidR="00B00309" w:rsidRPr="00B00309" w:rsidP="00134901">
      <w:pPr>
        <w:bidi w:val="0"/>
        <w:spacing w:line="360" w:lineRule="auto"/>
        <w:jc w:val="left"/>
        <w:textAlignment w:val="center"/>
      </w:pPr>
      <w:r w:rsidRPr="00B00309">
        <w:t>D．DDT的喷洒对草原泽鵟种群数量变化的影响大于对田鼠的影响</w:t>
      </w:r>
    </w:p>
    <w:p w:rsidR="00B00309" w:rsidRPr="00B00309" w:rsidP="00134901">
      <w:pPr>
        <w:bidi w:val="0"/>
        <w:spacing w:line="360" w:lineRule="auto"/>
        <w:jc w:val="left"/>
        <w:textAlignment w:val="center"/>
      </w:pPr>
      <w:r w:rsidRPr="00B00309">
        <w:rPr>
          <w:rFonts w:hint="eastAsia"/>
        </w:rPr>
        <w:t>【答案】</w:t>
      </w:r>
      <w:r w:rsidRPr="00B00309">
        <w:t>C</w:t>
      </w:r>
    </w:p>
    <w:p w:rsidR="00B00309" w:rsidRPr="00B00309" w:rsidP="00134901">
      <w:pPr>
        <w:bidi w:val="0"/>
        <w:spacing w:line="360" w:lineRule="auto"/>
        <w:jc w:val="left"/>
        <w:textAlignment w:val="center"/>
      </w:pPr>
      <w:r w:rsidRPr="00B00309">
        <w:t>【解析】</w:t>
      </w:r>
    </w:p>
    <w:p w:rsidR="00B00309" w:rsidRPr="00B00309" w:rsidP="00134901">
      <w:pPr>
        <w:bidi w:val="0"/>
        <w:spacing w:line="360" w:lineRule="auto"/>
        <w:jc w:val="left"/>
        <w:textAlignment w:val="center"/>
      </w:pPr>
      <w:r w:rsidRPr="00B00309">
        <w:t>【分析】</w:t>
      </w:r>
    </w:p>
    <w:p w:rsidR="00B00309" w:rsidRPr="00B00309" w:rsidP="00134901">
      <w:pPr>
        <w:bidi w:val="0"/>
        <w:spacing w:line="360" w:lineRule="auto"/>
        <w:jc w:val="left"/>
        <w:textAlignment w:val="center"/>
      </w:pPr>
      <w:r w:rsidRPr="00B00309">
        <w:t>图呈现“先增加者先减少”的不同步性变化，属于捕食关系。</w:t>
      </w:r>
    </w:p>
    <w:p w:rsidR="00B00309" w:rsidRPr="00B00309" w:rsidP="00134901">
      <w:pPr>
        <w:bidi w:val="0"/>
        <w:spacing w:line="360" w:lineRule="auto"/>
        <w:jc w:val="left"/>
        <w:textAlignment w:val="center"/>
      </w:pPr>
      <w:r w:rsidRPr="00B00309">
        <w:t>【详解】</w:t>
      </w:r>
    </w:p>
    <w:p w:rsidR="00B00309" w:rsidRPr="00B00309" w:rsidP="00134901">
      <w:pPr>
        <w:bidi w:val="0"/>
        <w:spacing w:line="360" w:lineRule="auto"/>
        <w:jc w:val="left"/>
        <w:textAlignment w:val="center"/>
      </w:pPr>
      <w:r w:rsidRPr="00B00309">
        <w:t>A、由分析可知，两种生物的种间关系可能属于捕食关系，A正确；</w:t>
      </w:r>
    </w:p>
    <w:p w:rsidR="00B00309" w:rsidRPr="00B00309" w:rsidP="00134901">
      <w:pPr>
        <w:bidi w:val="0"/>
        <w:spacing w:line="360" w:lineRule="auto"/>
        <w:jc w:val="left"/>
        <w:textAlignment w:val="center"/>
      </w:pPr>
      <w:r w:rsidRPr="00B00309">
        <w:t>B、互利共生关系的两种生物同时增加，同时减少，呈现出“同生共死”的同步性变化，图中曲线变化不同步，不可能是互利共生关系，B正确；</w:t>
      </w:r>
    </w:p>
    <w:p w:rsidR="00B00309" w:rsidRPr="00B00309" w:rsidP="00134901">
      <w:pPr>
        <w:bidi w:val="0"/>
        <w:spacing w:line="360" w:lineRule="auto"/>
        <w:jc w:val="left"/>
        <w:textAlignment w:val="center"/>
      </w:pPr>
      <w:r w:rsidRPr="00B00309">
        <w:t>C、1964年到1966年间，田鼠种群数量增长，出生率大于死亡率；但1966年到1969年间，田鼠种群数量大量下降，出生率小于死亡率，C错误；</w:t>
      </w:r>
    </w:p>
    <w:p w:rsidR="00B00309" w:rsidRPr="00B00309" w:rsidP="00134901">
      <w:pPr>
        <w:bidi w:val="0"/>
        <w:spacing w:line="360" w:lineRule="auto"/>
        <w:jc w:val="left"/>
        <w:textAlignment w:val="center"/>
      </w:pPr>
      <w:r w:rsidRPr="00B00309">
        <w:t>D、由图可知，DDT的喷洒后，草原泽鵟种群数量骤降，且难以恢复，DDT的喷洒对草原泽鵟种群数量变化的影响大于对田鼠的影响，D正确。</w:t>
      </w:r>
    </w:p>
    <w:p w:rsidR="00B00309" w:rsidRPr="00B00309" w:rsidP="00134901">
      <w:pPr>
        <w:bidi w:val="0"/>
        <w:spacing w:line="360" w:lineRule="auto"/>
        <w:jc w:val="left"/>
        <w:textAlignment w:val="center"/>
      </w:pPr>
      <w:r w:rsidRPr="00B00309">
        <w:t>故选C。</w:t>
      </w:r>
    </w:p>
    <w:p w:rsidR="00B00309" w:rsidRPr="00B00309" w:rsidP="00134901">
      <w:pPr>
        <w:bidi w:val="0"/>
        <w:spacing w:line="360" w:lineRule="auto"/>
        <w:jc w:val="left"/>
        <w:textAlignment w:val="center"/>
      </w:pPr>
      <w:r w:rsidRPr="00B00309">
        <w:t>【点睛】</w:t>
      </w:r>
    </w:p>
    <w:p w:rsidR="00B00309" w:rsidRPr="00B00309" w:rsidP="00134901">
      <w:pPr>
        <w:bidi w:val="0"/>
        <w:spacing w:line="360" w:lineRule="auto"/>
        <w:jc w:val="left"/>
        <w:textAlignment w:val="center"/>
      </w:pPr>
      <w:r w:rsidRPr="00B00309">
        <w:t>答题关键在于识别种间关系曲线图和数据分析，明确捕食关系曲线图呈现“先增加者先减少，后增加者后减少”的不同步性变化，互利共生关系曲线呈现“同生共死”的同步性变化。</w:t>
      </w:r>
    </w:p>
    <w:p w:rsidR="00B00309" w:rsidRPr="00B00309" w:rsidP="00134901">
      <w:pPr>
        <w:bidi w:val="0"/>
        <w:spacing w:line="360" w:lineRule="auto"/>
        <w:jc w:val="left"/>
        <w:textAlignment w:val="center"/>
      </w:pPr>
      <w:r w:rsidRPr="00B00309">
        <w:rPr>
          <w:rFonts w:hint="eastAsia"/>
        </w:rPr>
        <w:t>16．</w:t>
      </w:r>
      <w:r w:rsidRPr="00B00309">
        <w:t>大豆种子萌发过程中鲜重的变化曲线如图。下列说法错误的是（    ）</w:t>
      </w:r>
      <w:r w:rsidRPr="00B00309">
        <w:br/>
      </w:r>
      <w:r w:rsidRPr="00B00309">
        <w:br/>
      </w:r>
    </w:p>
    <w:p>
      <w:pPr>
        <w:widowControl/>
        <w:jc w:val="left"/>
        <w:rPr>
          <w:rFonts w:ascii="SimSun" w:eastAsia="SimSun" w:hAnsi="SimSun" w:cs="SimSun"/>
          <w:bCs/>
          <w:color w:val="000000"/>
          <w:kern w:val="0"/>
          <w:sz w:val="30"/>
          <w:szCs w:val="30"/>
        </w:rPr>
      </w:pPr>
      <w:r>
        <w:rPr>
          <w:rFonts w:ascii="SimSun" w:eastAsia="SimSun" w:hAnsi="SimSun" w:cs="SimSun"/>
          <w:bCs/>
          <w:color w:val="000000"/>
          <w:kern w:val="0"/>
          <w:sz w:val="30"/>
          <w:szCs w:val="30"/>
        </w:rPr>
        <w:t>以上内容仅为本文档的试下载部分，为可阅读页数的一半内容。如要下载或阅读全文，请访问：</w:t>
      </w:r>
      <w:hyperlink r:id="rId7" w:history="1">
        <w:r>
          <w:rPr>
            <w:rFonts w:ascii="SimSun" w:eastAsia="SimSun" w:hAnsi="SimSun" w:cs="SimSun"/>
            <w:bCs/>
            <w:color w:val="0000EE"/>
            <w:kern w:val="0"/>
            <w:sz w:val="30"/>
            <w:szCs w:val="30"/>
            <w:u w:val="single" w:color="0000EE"/>
          </w:rPr>
          <w:t>https://d.book118.com/356054141112010054</w:t>
        </w:r>
      </w:hyperlink>
    </w:p>
    <w:p w:rsidR="00B00309" w:rsidRPr="00B00309" w:rsidP="00134901">
      <w:pPr>
        <w:bidi w:val="0"/>
        <w:spacing w:line="360" w:lineRule="auto"/>
        <w:jc w:val="left"/>
        <w:textAlignment w:val="center"/>
      </w:pPr>
    </w:p>
    <w:sectPr w:rsidSect="00B00309">
      <w:type w:val="nextPage"/>
      <w:pgSz w:w="11906" w:h="16838" w:code="9"/>
      <w:pgMar w:top="567" w:right="1134" w:bottom="567" w:left="1134" w:header="0" w:footer="0" w:gutter="0"/>
      <w:pgNumType w:start="10"/>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1"/>
    <w:family w:val="roman"/>
    <w:notTrueType/>
    <w:pitch w:val="variable"/>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DisplayPageBoundaries/>
  <w:displayBackgroundShape/>
  <w:bordersDoNotSurroundHeader/>
  <w:bordersDoNotSurroundFooter/>
  <w:defaultTabStop w:val="420"/>
  <w:drawingGridHorizontalSpacing w:val="211"/>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00309"/>
    <w:rsid w:val="00134901"/>
    <w:rsid w:val="00B00309"/>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29D1"/>
    <w:pPr>
      <w:widowControl w:val="0"/>
      <w:jc w:val="both"/>
    </w:pPr>
    <w:rPr>
      <w:b/>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image" Target="media/image3.png" /><Relationship Id="rId7" Type="http://schemas.openxmlformats.org/officeDocument/2006/relationships/hyperlink" Target="https://d.book118.com/356054141112010054"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2935</Words>
  <Characters>16732</Characters>
  <Application>Microsoft Office Word</Application>
  <DocSecurity>0</DocSecurity>
  <Lines>139</Lines>
  <Paragraphs>39</Paragraphs>
  <ScaleCrop>false</ScaleCrop>
  <Company/>
  <LinksUpToDate>false</LinksUpToDate>
  <CharactersWithSpaces>19628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2020-06-03T06:27:00Z</dcterms:created>
  <dcterms:modified xsi:type="dcterms:W3CDTF">2020-06-03T06:27:00Z</dcterms:modified>
</cp:coreProperties>
</file>