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CAP项目规划设计蓝图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0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64" w:history="1">
        <w:r>
          <w:rPr>
            <w:rFonts w:ascii="仿宋" w:eastAsia="仿宋" w:hAnsi="仿宋" w:cs="仿宋" w:hint="eastAsia"/>
            <w:lang w:eastAsia="zh-CN"/>
          </w:rPr>
          <w:t>一、CAP项目概论</w:t>
        </w:r>
        <w:r>
          <w:tab/>
        </w:r>
        <w:r>
          <w:fldChar w:fldCharType="begin"/>
        </w:r>
        <w:r>
          <w:instrText xml:space="preserve"> PAGEREF _Toc20464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6" w:history="1">
        <w:r>
          <w:rPr>
            <w:rFonts w:ascii="仿宋" w:eastAsia="仿宋" w:hAnsi="仿宋" w:cs="仿宋" w:hint="eastAsia"/>
            <w:lang w:eastAsia="zh-CN"/>
          </w:rPr>
          <w:t>(一)、CAP项目概况</w:t>
        </w:r>
        <w:r>
          <w:tab/>
        </w:r>
        <w:r>
          <w:fldChar w:fldCharType="begin"/>
        </w:r>
        <w:r>
          <w:instrText xml:space="preserve"> PAGEREF _Toc29716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1" w:history="1">
        <w:r>
          <w:rPr>
            <w:rFonts w:ascii="仿宋" w:eastAsia="仿宋" w:hAnsi="仿宋" w:cs="仿宋" w:hint="eastAsia"/>
            <w:lang w:eastAsia="zh-CN"/>
          </w:rPr>
          <w:t>(二)、CAP项目目标</w:t>
        </w:r>
        <w:r>
          <w:tab/>
        </w:r>
        <w:r>
          <w:fldChar w:fldCharType="begin"/>
        </w:r>
        <w:r>
          <w:instrText xml:space="preserve"> PAGEREF _Toc14621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7" w:history="1">
        <w:r>
          <w:rPr>
            <w:rFonts w:ascii="仿宋" w:eastAsia="仿宋" w:hAnsi="仿宋" w:cs="仿宋" w:hint="eastAsia"/>
            <w:lang w:eastAsia="zh-CN"/>
          </w:rPr>
          <w:t>(三)、CAP项目提出的理由</w:t>
        </w:r>
        <w:r>
          <w:tab/>
        </w:r>
        <w:r>
          <w:fldChar w:fldCharType="begin"/>
        </w:r>
        <w:r>
          <w:instrText xml:space="preserve"> PAGEREF _Toc14297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3" w:history="1">
        <w:r>
          <w:rPr>
            <w:rFonts w:ascii="仿宋" w:eastAsia="仿宋" w:hAnsi="仿宋" w:cs="仿宋" w:hint="eastAsia"/>
            <w:lang w:eastAsia="zh-CN"/>
          </w:rPr>
          <w:t>(四)、CAP项目意义</w:t>
        </w:r>
        <w:r>
          <w:tab/>
        </w:r>
        <w:r>
          <w:fldChar w:fldCharType="begin"/>
        </w:r>
        <w:r>
          <w:instrText xml:space="preserve"> PAGEREF _Toc27533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6" w:history="1">
        <w:r>
          <w:rPr>
            <w:rFonts w:ascii="仿宋" w:eastAsia="仿宋" w:hAnsi="仿宋" w:cs="仿宋" w:hint="eastAsia"/>
            <w:lang w:eastAsia="zh-CN"/>
          </w:rPr>
          <w:t>(五)、CAP项目背景</w:t>
        </w:r>
        <w:r>
          <w:tab/>
        </w:r>
        <w:r>
          <w:fldChar w:fldCharType="begin"/>
        </w:r>
        <w:r>
          <w:instrText xml:space="preserve"> PAGEREF _Toc13416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41" w:history="1">
        <w:r>
          <w:rPr>
            <w:rFonts w:ascii="仿宋" w:eastAsia="仿宋" w:hAnsi="仿宋" w:cs="仿宋" w:hint="eastAsia"/>
            <w:lang w:eastAsia="zh-CN"/>
          </w:rPr>
          <w:t>二、市场分析、调研</w:t>
        </w:r>
        <w:r>
          <w:tab/>
        </w:r>
        <w:r>
          <w:fldChar w:fldCharType="begin"/>
        </w:r>
        <w:r>
          <w:instrText xml:space="preserve"> PAGEREF _Toc4841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2" w:history="1">
        <w:r>
          <w:rPr>
            <w:rFonts w:ascii="仿宋" w:eastAsia="仿宋" w:hAnsi="仿宋" w:cs="仿宋" w:hint="eastAsia"/>
            <w:lang w:eastAsia="zh-CN"/>
          </w:rPr>
          <w:t>(一)、CAP行业分析</w:t>
        </w:r>
        <w:r>
          <w:tab/>
        </w:r>
        <w:r>
          <w:fldChar w:fldCharType="begin"/>
        </w:r>
        <w:r>
          <w:instrText xml:space="preserve"> PAGEREF _Toc23902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1" w:history="1">
        <w:r>
          <w:rPr>
            <w:rFonts w:ascii="仿宋" w:eastAsia="仿宋" w:hAnsi="仿宋" w:cs="仿宋" w:hint="eastAsia"/>
            <w:lang w:eastAsia="zh-CN"/>
          </w:rPr>
          <w:t>(二)、CAP市场分析预测</w:t>
        </w:r>
        <w:r>
          <w:tab/>
        </w:r>
        <w:r>
          <w:fldChar w:fldCharType="begin"/>
        </w:r>
        <w:r>
          <w:instrText xml:space="preserve"> PAGEREF _Toc22661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27" w:history="1">
        <w:r>
          <w:rPr>
            <w:rFonts w:ascii="仿宋" w:eastAsia="仿宋" w:hAnsi="仿宋" w:cs="仿宋" w:hint="eastAsia"/>
            <w:lang w:eastAsia="zh-CN"/>
          </w:rPr>
          <w:t>三、CAP项目建设单位说明</w:t>
        </w:r>
        <w:r>
          <w:tab/>
        </w:r>
        <w:r>
          <w:fldChar w:fldCharType="begin"/>
        </w:r>
        <w:r>
          <w:instrText xml:space="preserve"> PAGEREF _Toc29227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6" w:history="1">
        <w:r>
          <w:rPr>
            <w:rFonts w:ascii="仿宋" w:eastAsia="仿宋" w:hAnsi="仿宋" w:cs="仿宋" w:hint="eastAsia"/>
            <w:lang w:eastAsia="zh-CN"/>
          </w:rPr>
          <w:t>(一)、CAP项目承办单位基本情况</w:t>
        </w:r>
        <w:r>
          <w:tab/>
        </w:r>
        <w:r>
          <w:fldChar w:fldCharType="begin"/>
        </w:r>
        <w:r>
          <w:instrText xml:space="preserve"> PAGEREF _Toc29656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_Toc29477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48" w:history="1">
        <w:r>
          <w:rPr>
            <w:rFonts w:ascii="仿宋" w:eastAsia="仿宋" w:hAnsi="仿宋" w:cs="仿宋" w:hint="eastAsia"/>
            <w:lang w:eastAsia="zh-CN"/>
          </w:rPr>
          <w:t>四、CAP项目绩效评估</w:t>
        </w:r>
        <w:r>
          <w:tab/>
        </w:r>
        <w:r>
          <w:fldChar w:fldCharType="begin"/>
        </w:r>
        <w:r>
          <w:instrText xml:space="preserve"> PAGEREF _Toc22448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6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_Toc29806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2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_Toc10762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8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_Toc25828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2" w:history="1">
        <w:r>
          <w:rPr>
            <w:rFonts w:ascii="仿宋" w:eastAsia="仿宋" w:hAnsi="仿宋" w:cs="仿宋" w:hint="eastAsia"/>
            <w:lang w:eastAsia="zh-CN"/>
          </w:rPr>
          <w:t>五、CAP项目土建工程</w:t>
        </w:r>
        <w:r>
          <w:tab/>
        </w:r>
        <w:r>
          <w:fldChar w:fldCharType="begin"/>
        </w:r>
        <w:r>
          <w:instrText xml:space="preserve"> PAGEREF _Toc25532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_Toc20911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0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_Toc7760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3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_Toc13103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_Toc2490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88" w:history="1">
        <w:r>
          <w:rPr>
            <w:rFonts w:ascii="仿宋" w:eastAsia="仿宋" w:hAnsi="仿宋" w:cs="仿宋" w:hint="eastAsia"/>
            <w:lang w:eastAsia="zh-CN"/>
          </w:rPr>
          <w:t>六、产品规划分析</w:t>
        </w:r>
        <w:r>
          <w:tab/>
        </w:r>
        <w:r>
          <w:fldChar w:fldCharType="begin"/>
        </w:r>
        <w:r>
          <w:instrText xml:space="preserve"> PAGEREF _Toc30288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_Toc4313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_Toc19858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73" w:history="1">
        <w:r>
          <w:rPr>
            <w:rFonts w:ascii="仿宋" w:eastAsia="仿宋" w:hAnsi="仿宋" w:cs="仿宋" w:hint="eastAsia"/>
            <w:lang w:eastAsia="zh-CN"/>
          </w:rPr>
          <w:t>七、CAP项目风险管理</w:t>
        </w:r>
        <w:r>
          <w:tab/>
        </w:r>
        <w:r>
          <w:fldChar w:fldCharType="begin"/>
        </w:r>
        <w:r>
          <w:instrText xml:space="preserve"> PAGEREF _Toc10973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8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_Toc28488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_Toc2318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3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_Toc21213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3" w:history="1">
        <w:r>
          <w:rPr>
            <w:rFonts w:ascii="仿宋" w:eastAsia="仿宋" w:hAnsi="仿宋" w:cs="仿宋" w:hint="eastAsia"/>
            <w:lang w:eastAsia="zh-CN"/>
          </w:rPr>
          <w:t>八、CAP项目创新与研发</w:t>
        </w:r>
        <w:r>
          <w:tab/>
        </w:r>
        <w:r>
          <w:fldChar w:fldCharType="begin"/>
        </w:r>
        <w:r>
          <w:instrText xml:space="preserve"> PAGEREF _Toc2943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7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_Toc19737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0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_Toc31930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99" w:history="1">
        <w:r>
          <w:rPr>
            <w:rFonts w:ascii="仿宋" w:eastAsia="仿宋" w:hAnsi="仿宋" w:cs="仿宋" w:hint="eastAsia"/>
            <w:lang w:eastAsia="zh-CN"/>
          </w:rPr>
          <w:t>九、CAP项目技术管理</w:t>
        </w:r>
        <w:r>
          <w:tab/>
        </w:r>
        <w:r>
          <w:fldChar w:fldCharType="begin"/>
        </w:r>
        <w:r>
          <w:instrText xml:space="preserve"> PAGEREF _Toc11199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9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_Toc21349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8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_Toc13058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4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_Toc29294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06" w:history="1">
        <w:r>
          <w:rPr>
            <w:rFonts w:ascii="仿宋" w:eastAsia="仿宋" w:hAnsi="仿宋" w:cs="仿宋" w:hint="eastAsia"/>
            <w:lang w:eastAsia="zh-CN"/>
          </w:rPr>
          <w:t>十、CAP项目投资规划</w:t>
        </w:r>
        <w:r>
          <w:tab/>
        </w:r>
        <w:r>
          <w:fldChar w:fldCharType="begin"/>
        </w:r>
        <w:r>
          <w:instrText xml:space="preserve"> PAGEREF _Toc13206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2" w:history="1">
        <w:r>
          <w:rPr>
            <w:rFonts w:ascii="仿宋" w:eastAsia="仿宋" w:hAnsi="仿宋" w:cs="仿宋" w:hint="eastAsia"/>
            <w:lang w:eastAsia="zh-CN"/>
          </w:rPr>
          <w:t>(一)、CAP项目总投资估算</w:t>
        </w:r>
        <w:r>
          <w:tab/>
        </w:r>
        <w:r>
          <w:fldChar w:fldCharType="begin"/>
        </w:r>
        <w:r>
          <w:instrText xml:space="preserve"> PAGEREF _Toc25412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29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_Toc26229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96" w:history="1">
        <w:r>
          <w:rPr>
            <w:rFonts w:ascii="仿宋" w:eastAsia="仿宋" w:hAnsi="仿宋" w:cs="仿宋" w:hint="eastAsia"/>
            <w:lang w:eastAsia="zh-CN"/>
          </w:rPr>
          <w:t>十一、CAP项目经营效益</w:t>
        </w:r>
        <w:r>
          <w:tab/>
        </w:r>
        <w:r>
          <w:fldChar w:fldCharType="begin"/>
        </w:r>
        <w:r>
          <w:instrText xml:space="preserve"> PAGEREF _Toc8996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8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_Toc25478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092" w:history="1">
        <w:r>
          <w:rPr>
            <w:rFonts w:ascii="仿宋" w:eastAsia="仿宋" w:hAnsi="仿宋" w:cs="仿宋" w:hint="eastAsia"/>
            <w:lang w:eastAsia="zh-CN"/>
          </w:rPr>
          <w:t>(二)、CAP项目盈利能力分析</w:t>
        </w:r>
        <w:r>
          <w:tab/>
        </w:r>
        <w:r>
          <w:fldChar w:fldCharType="begin"/>
        </w:r>
        <w:r>
          <w:instrText xml:space="preserve"> PAGEREF _Toc9092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87" w:history="1">
        <w:r>
          <w:rPr>
            <w:rFonts w:ascii="仿宋" w:eastAsia="仿宋" w:hAnsi="仿宋" w:cs="仿宋" w:hint="eastAsia"/>
            <w:lang w:eastAsia="zh-CN"/>
          </w:rPr>
          <w:t>十二、CAP项目社会影响</w:t>
        </w:r>
        <w:r>
          <w:tab/>
        </w:r>
        <w:r>
          <w:fldChar w:fldCharType="begin"/>
        </w:r>
        <w:r>
          <w:instrText xml:space="preserve"> PAGEREF _Toc29387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4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_Toc24354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6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_Toc13256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55" w:history="1">
        <w:r>
          <w:rPr>
            <w:rFonts w:ascii="仿宋" w:eastAsia="仿宋" w:hAnsi="仿宋" w:cs="仿宋" w:hint="eastAsia"/>
            <w:lang w:eastAsia="zh-CN"/>
          </w:rPr>
          <w:t>十三、质量管理体系</w:t>
        </w:r>
        <w:r>
          <w:tab/>
        </w:r>
        <w:r>
          <w:fldChar w:fldCharType="begin"/>
        </w:r>
        <w:r>
          <w:instrText xml:space="preserve"> PAGEREF _Toc12355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3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_Toc13623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1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_Toc14881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3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_Toc10053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_Toc1693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8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_Toc25848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1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_Toc17071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68" w:history="1">
        <w:r>
          <w:rPr>
            <w:rFonts w:ascii="仿宋" w:eastAsia="仿宋" w:hAnsi="仿宋" w:cs="仿宋" w:hint="eastAsia"/>
            <w:lang w:eastAsia="zh-CN"/>
          </w:rPr>
          <w:t>十四、CAP项目实施时间节点</w:t>
        </w:r>
        <w:r>
          <w:tab/>
        </w:r>
        <w:r>
          <w:fldChar w:fldCharType="begin"/>
        </w:r>
        <w:r>
          <w:instrText xml:space="preserve"> PAGEREF _Toc13668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1" w:history="1">
        <w:r>
          <w:rPr>
            <w:rFonts w:ascii="仿宋" w:eastAsia="仿宋" w:hAnsi="仿宋" w:cs="仿宋" w:hint="eastAsia"/>
            <w:lang w:eastAsia="zh-CN"/>
          </w:rPr>
          <w:t>(一)、CAP项目启动阶段时间节点</w:t>
        </w:r>
        <w:r>
          <w:tab/>
        </w:r>
        <w:r>
          <w:fldChar w:fldCharType="begin"/>
        </w:r>
        <w:r>
          <w:instrText xml:space="preserve"> PAGEREF _Toc5931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3" w:history="1">
        <w:r>
          <w:rPr>
            <w:rFonts w:ascii="仿宋" w:eastAsia="仿宋" w:hAnsi="仿宋" w:cs="仿宋" w:hint="eastAsia"/>
            <w:lang w:eastAsia="zh-CN"/>
          </w:rPr>
          <w:t>(二)、CAP项目执行阶段时间节点</w:t>
        </w:r>
        <w:r>
          <w:tab/>
        </w:r>
        <w:r>
          <w:fldChar w:fldCharType="begin"/>
        </w:r>
        <w:r>
          <w:instrText xml:space="preserve"> PAGEREF _Toc27603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2" w:history="1">
        <w:r>
          <w:rPr>
            <w:rFonts w:ascii="仿宋" w:eastAsia="仿宋" w:hAnsi="仿宋" w:cs="仿宋" w:hint="eastAsia"/>
            <w:lang w:eastAsia="zh-CN"/>
          </w:rPr>
          <w:t>(三)、CAP项目完成阶段时间节点</w:t>
        </w:r>
        <w:r>
          <w:tab/>
        </w:r>
        <w:r>
          <w:fldChar w:fldCharType="begin"/>
        </w:r>
        <w:r>
          <w:instrText xml:space="preserve"> PAGEREF _Toc18642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8" w:history="1">
        <w:r>
          <w:rPr>
            <w:rFonts w:ascii="仿宋" w:eastAsia="仿宋" w:hAnsi="仿宋" w:cs="仿宋" w:hint="eastAsia"/>
            <w:lang w:eastAsia="zh-CN"/>
          </w:rPr>
          <w:t>十五、利益相关者分析与沟通计划</w:t>
        </w:r>
        <w:r>
          <w:tab/>
        </w:r>
        <w:r>
          <w:fldChar w:fldCharType="begin"/>
        </w:r>
        <w:r>
          <w:instrText xml:space="preserve"> PAGEREF _Toc1568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3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_Toc25033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7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_Toc8897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02" w:history="1">
        <w:r>
          <w:rPr>
            <w:rFonts w:ascii="仿宋" w:eastAsia="仿宋" w:hAnsi="仿宋" w:cs="仿宋" w:hint="eastAsia"/>
            <w:lang w:eastAsia="zh-CN"/>
          </w:rPr>
          <w:t>十六、风险识别与分类</w:t>
        </w:r>
        <w:r>
          <w:tab/>
        </w:r>
        <w:r>
          <w:fldChar w:fldCharType="begin"/>
        </w:r>
        <w:r>
          <w:instrText xml:space="preserve"> PAGEREF _Toc30702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5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_Toc13405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3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_Toc32413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49" w:history="1">
        <w:r>
          <w:rPr>
            <w:rFonts w:ascii="仿宋" w:eastAsia="仿宋" w:hAnsi="仿宋" w:cs="仿宋" w:hint="eastAsia"/>
            <w:lang w:eastAsia="zh-CN"/>
          </w:rPr>
          <w:t>十七、CAP项目实施保障措施</w:t>
        </w:r>
        <w:r>
          <w:tab/>
        </w:r>
        <w:r>
          <w:fldChar w:fldCharType="begin"/>
        </w:r>
        <w:r>
          <w:instrText xml:space="preserve"> PAGEREF _Toc18149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8" w:history="1">
        <w:r>
          <w:rPr>
            <w:rFonts w:ascii="仿宋" w:eastAsia="仿宋" w:hAnsi="仿宋" w:cs="仿宋" w:hint="eastAsia"/>
            <w:lang w:eastAsia="zh-CN"/>
          </w:rPr>
          <w:t>(一)、CAP项目实施保障机制</w:t>
        </w:r>
        <w:r>
          <w:tab/>
        </w:r>
        <w:r>
          <w:fldChar w:fldCharType="begin"/>
        </w:r>
        <w:r>
          <w:instrText xml:space="preserve"> PAGEREF _Toc18408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" w:history="1">
        <w:r>
          <w:rPr>
            <w:rFonts w:ascii="仿宋" w:eastAsia="仿宋" w:hAnsi="仿宋" w:cs="仿宋" w:hint="eastAsia"/>
            <w:lang w:eastAsia="zh-CN"/>
          </w:rPr>
          <w:t>(二)、CAP项目法律合规要求</w:t>
        </w:r>
        <w:r>
          <w:tab/>
        </w:r>
        <w:r>
          <w:fldChar w:fldCharType="begin"/>
        </w:r>
        <w:r>
          <w:instrText xml:space="preserve"> PAGEREF _Toc2684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1" w:history="1">
        <w:r>
          <w:rPr>
            <w:rFonts w:ascii="仿宋" w:eastAsia="仿宋" w:hAnsi="仿宋" w:cs="仿宋" w:hint="eastAsia"/>
            <w:lang w:eastAsia="zh-CN"/>
          </w:rPr>
          <w:t>(三)、CAP项目合同管理与法律事务</w:t>
        </w:r>
        <w:r>
          <w:tab/>
        </w:r>
        <w:r>
          <w:fldChar w:fldCharType="begin"/>
        </w:r>
        <w:r>
          <w:instrText xml:space="preserve"> PAGEREF _Toc14421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0" w:history="1">
        <w:r>
          <w:rPr>
            <w:rFonts w:ascii="仿宋" w:eastAsia="仿宋" w:hAnsi="仿宋" w:cs="仿宋" w:hint="eastAsia"/>
            <w:lang w:eastAsia="zh-CN"/>
          </w:rPr>
          <w:t>(四)、CAP项目知识产权保护策略</w:t>
        </w:r>
        <w:r>
          <w:tab/>
        </w:r>
        <w:r>
          <w:fldChar w:fldCharType="begin"/>
        </w:r>
        <w:r>
          <w:instrText xml:space="preserve"> PAGEREF _Toc15040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4" w:history="1">
        <w:r>
          <w:rPr>
            <w:rFonts w:ascii="仿宋" w:eastAsia="仿宋" w:hAnsi="仿宋" w:cs="仿宋" w:hint="eastAsia"/>
            <w:lang w:eastAsia="zh-CN"/>
          </w:rPr>
          <w:t>十八、营销与推广策略</w:t>
        </w:r>
        <w:r>
          <w:tab/>
        </w:r>
        <w:r>
          <w:fldChar w:fldCharType="begin"/>
        </w:r>
        <w:r>
          <w:instrText xml:space="preserve"> PAGEREF _Toc2444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9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_Toc27949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7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_Toc7087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6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_Toc26536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2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_Toc4652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0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464"/>
      <w:r>
        <w:rPr>
          <w:rFonts w:ascii="仿宋" w:eastAsia="仿宋" w:hAnsi="仿宋" w:cs="仿宋" w:hint="eastAsia"/>
          <w:sz w:val="28"/>
          <w:lang w:eastAsia="zh-CN"/>
        </w:rPr>
        <w:t>一、CAP项目概论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716"/>
      <w:r>
        <w:rPr>
          <w:rFonts w:ascii="仿宋" w:eastAsia="仿宋" w:hAnsi="仿宋" w:cs="仿宋" w:hint="eastAsia"/>
          <w:lang w:eastAsia="zh-CN"/>
        </w:rPr>
        <w:t>(一)、CAP项目概况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起源追溯至对市场的深入洞察。市场的不断演变与变革为CAP项目提供了难得的机遇。当前市场存在的需求缺口和变革的大环境共同构成了CAP项目的背景。这个CAP项目旨在充分利用市场机遇，填补行业中尚未满足的需求，为客户提供全新的解决方案。市场的变革和需求的增长使得这个CAP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CAP项目名称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CAP项目正式命名为CAP。这个名称不仅仅是一个标识，更代表了CAP项目的核心理念和愿景。它蕴含着CAP项目所要解决问题的关键字，具有强烈的表达和辨识度，为CAP项目树立了鲜明的品牌形象。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CAP项目目标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核心目标是提供一种全新、高效的解决方案，满足客户日益增长的需求。CAP项目追求的不仅仅是满足市场需求，更是在市场中获得卓越的竞争优势。通过不断提升产品或服务的质量和创新水平，CAP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CAP项目范围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全面涵盖了产品研发、制造、市场推广和售后服务，确保从产品设计到最终用户体验的全方位关注。这一全面的CAP项目范围是为了确保CAP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CAP项目时间表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CAP项目计划在未来18个月内完成，包括研发、测试、市场试点和正式推出等不同阶段。这个时间表的合理设计是为了确保CAP项目各个阶段的顺利推进，以便按时交付高质量的成果。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CAP项目预算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CAP项目总预算估算为XX百万美元，主要分配在研发、市场推广、人员培训和运营等方面。这一充足的预算为CAP项目提供了充足的资源，确保CAP项目在各个方面都能取得优异的表现。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CAP项目风险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CAP项目可能面临的风险包括市场接受度低、技术难题、竞争激烈等。CAP项目团队已经制定了相应的风险应对计划，通过前瞻性的风险管理，确保CAP项目在面对不确定性时能够迅速做出应对。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CAP项目团队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CAP项目汇聚了一支经验丰富、多领域专业素养的核心团队，确保CAP项目在各个方面都能拥有高水平的执行力。团队的协同作战是CAP项目成功的关键因素之一。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CAP项目背景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CAP项目的背景根植于市场对更高效、创新产品的渴望，同时也受到科技发展对行业格局的深刻改变的影响。这为CAP项目提供了广阔的发展空间和市场需求。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CAP项目现状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截至目前，CAP项目已完成市场调研和技术验证，取得了初步的成功。这为CAP项目在未来的发展奠定了坚实的基础，为更远大的目标打下了坚实的基石。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621"/>
      <w:r>
        <w:rPr>
          <w:rFonts w:ascii="仿宋" w:eastAsia="仿宋" w:hAnsi="仿宋" w:cs="仿宋" w:hint="eastAsia"/>
          <w:sz w:val="28"/>
          <w:lang w:eastAsia="zh-CN"/>
        </w:rPr>
        <w:t>(二)、CAP项目目标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keyword》CAP项目首要业务目标是在市场中占据有利地位，实现产品/服务的成功推广和销售。通过不断提升产品质量、创新性，CAP项目追求成为行业中的领导者，赢得更多客户的青睐。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在科技迅速发展的时代，CAP项目着眼于技术创新。通过持续的研发和技术升级，CAP项目旨在推出更具创新性的产品或服务，以满足市场对新鲜、先进解决方案的需求。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为了建立可持续的客户关系，CAP项目设定了客户满意度目标。通过提供卓越的产品质量和优质的客户服务，CAP项目追求赢得客户的信任和忠诚度，确保他们的满意度达到行业领先水平。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CAP项目注重社会责任和可持续发展。通过实施环保、社会责任CAP项目，CAP项目致力于在经济发展的同时保护环境，促进社会公平，实现可持续经营。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CAP项目的团队是实现目标的核心驱动力。因此，CAP项目设定了团队发展目标，包括提升团队成员的专业技能、培养领导力，以及搭建协同高效的团队工作氛围。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297"/>
      <w:r>
        <w:rPr>
          <w:rFonts w:ascii="仿宋" w:eastAsia="仿宋" w:hAnsi="仿宋" w:cs="仿宋" w:hint="eastAsia"/>
          <w:sz w:val="28"/>
          <w:lang w:eastAsia="zh-CN"/>
        </w:rPr>
        <w:t>(三)、CAP项目提出的理由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CAP项目提出的理由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CAP项目的提出源于对市场机遇的深刻洞察。当前市场中存在的需求缺口和行业发展趋势表明，有巨大的商业机会等待被开发。通过准确捕捉市场机遇，CAP项目可以在激烈的竞争中脱颖而出，迅速占领市场份额。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理念基于对技术创新的信仰。通过持续的研发和技术投入，CAP项目有望推出更具创新性的产品或服务。在科技飞速发展的当下，CAP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CAP项目的提出是为了增强企业的行业竞争力。通过提升产品或服务的质量和独特性，CAP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CAP项目响应了消费者需求的变化。随着社会和科技的不断发展，消费者对产品和服务的需求也在发生变化。通过深入了解并及时回应消费者的新需求，CAP项目将能够提供更符合市场潮流和客户期望的解决方案。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CAP项目的提出是企业战略发展规划的一部分。在面对日益激烈的市场竞争和不断变化的商业环境中，CAP项目作为企业战略的一环，旨在为企业开辟新的增长领域，巩固企业在行业中的地位。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CAP项目的提出不仅仅是基于商业考量，还注重社会责任。通过推出环保、社会责任等方面的CAP项目，CAP企业可以在社会中树立积极形象，为社会做出积极贡献，实现经济效益和社会效益的双赢。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CAP项目的提出反映了对利益相关者期望的关注。包括客户、员工、投资者等利益相关者在企业发展中都有着各自的期望，CAP项目力求在满足这些期望的同时，取得更大的共赢。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7533"/>
      <w:r>
        <w:rPr>
          <w:rFonts w:ascii="仿宋" w:eastAsia="仿宋" w:hAnsi="仿宋" w:cs="仿宋" w:hint="eastAsia"/>
          <w:sz w:val="28"/>
          <w:lang w:eastAsia="zh-CN"/>
        </w:rPr>
        <w:t>(四)、CAP项目意义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在实施CAP项目的过程中，我们不仅仅是在追逐商业成功，更是为企业和社会的多个层面创造了深远的意义。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的首要意义在于提升企业的市场竞争力。通过持续的创新和对产品质量的高标准要求，CAP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此外，CAP项目的推进将促使行业技术水平的提升。通过引入先进技术和创新性解决方案，CAP项目有望在行业中树立标杆，推动整个行业走向更高水平。这对于行业的可持续发展和创新力的提升都具有积极的影响。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在社会层面，CAP项目不仅创造了大量就业机会，提高了就业水平，还注重社会责任和环保。通过参与社会公益事业和推动环保CAP项目，CAP项目为社会贡献了一份力量，体现了企业对社会的积极回馈。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综合而言，CAP项目意义重大，不仅推动了企业的发展，也为行业和社会的进步贡献了积极力量。这是一个全面而深刻的影响，将在未来产生可持续的正面效应。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416"/>
      <w:r>
        <w:rPr>
          <w:rFonts w:ascii="仿宋" w:eastAsia="仿宋" w:hAnsi="仿宋" w:cs="仿宋" w:hint="eastAsia"/>
          <w:sz w:val="28"/>
          <w:lang w:eastAsia="zh-CN"/>
        </w:rPr>
        <w:t>(五)、CAP项目背景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在当今迅猛发展的商业环境中，CAP项目的动因根植于对多方面因素的审慎考量。这个CAP项目的提出并非孤立的决策，而是对企业所处背景深入思考的产物。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市场的不断演变是CAP项目背后的首要原因。科技的迅速发展和全球市场的快速变化使得企业必须灵活应对。CAP项目应运而生，旨在通过创新性的解决方案迎合市场的多变需求，赢得竞争中的先机。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竞争的激烈程度也是CAP项目背景中不可忽视的一环。企业需要在激烈竞争中脱颖而出，为此，CAP项目致力于打破常规，提供独特的价值主张，以吸引客户并确保市场份额的增长。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技术的迅速发展为企业带来了机遇与挑战。作为CAP项目启动的背景之一，对新兴技术的应用将有助于提升企业的技术水平，使其在不断演进的商业环境中保持竞争优势。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此外，社会对企业责任的期望也在逐渐升高。CAP项目充分融入了社会责任的理念，通过可持续经营和社会公益CAP项目，企图为社会贡献一份力量，在商业成功的同时关注社会价值。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841"/>
      <w:r>
        <w:rPr>
          <w:rFonts w:ascii="仿宋" w:eastAsia="仿宋" w:hAnsi="仿宋" w:cs="仿宋" w:hint="eastAsia"/>
          <w:sz w:val="28"/>
          <w:lang w:eastAsia="zh-CN"/>
        </w:rPr>
        <w:t>二、市场分析、调研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3902"/>
      <w:r>
        <w:rPr>
          <w:rFonts w:ascii="仿宋" w:eastAsia="仿宋" w:hAnsi="仿宋" w:cs="仿宋" w:hint="eastAsia"/>
          <w:lang w:eastAsia="zh-CN"/>
        </w:rPr>
        <w:t>(一)、CAP行业分析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行业一直以来都是市场的关注焦点。行业内的发展趋势、竞争态势以及潜在机会都对CAP项目的推进产生深远的影响。通过深入研究行业的整体概貌，我们将更好地理解行业的核心特征，为CAP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CAP行业，技术一直是推动创新和发展的关键因素。我们将对当前技术趋势进行详尽分析，包括但不限于人工智能、大数据应用、先进制造技术等。这有助于CAP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CAP项目成功的基础。我们将对主要竞争对手进行深入研究，包括其市场份额、产品特点、市场定位等。通过全面了解竞争对手的优势和劣势，CAP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2661"/>
      <w:r>
        <w:rPr>
          <w:rFonts w:ascii="仿宋" w:eastAsia="仿宋" w:hAnsi="仿宋" w:cs="仿宋" w:hint="eastAsia"/>
          <w:sz w:val="28"/>
          <w:lang w:eastAsia="zh-CN"/>
        </w:rPr>
        <w:t>(二)、CAP市场分析预测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通过对市场规模的深入调研，我们将预测CAP市场未来的增长趋势。这包括市场的整体规模、各细分领域的发展趋势等。CAP项目可以根据市场的扩张速度和潜在机会，制定更符合市场需求的发展策略。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了解消费者的需求是市场分析的核心。我们将通过调查研究，深入挖掘目标消费者的需求特点、购买习惯以及对产品和服务的期望。这有助于CAP项目更好地定位目标市场，提供更符合消费者期待的解决方案。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市场风险是CAP项目实施过程中需要充分考虑的因素。我们将对市场风险进行全面评估，包括但不限于政策法规风险、市场竞争风险、技术变革风险等。通过对潜在风险的深入分析，CAP项目可以制定相应的风险缓解策略，降低不确定性对CAP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9227"/>
      <w:r>
        <w:rPr>
          <w:rFonts w:ascii="仿宋" w:eastAsia="仿宋" w:hAnsi="仿宋" w:cs="仿宋" w:hint="eastAsia"/>
          <w:sz w:val="28"/>
          <w:lang w:eastAsia="zh-CN"/>
        </w:rPr>
        <w:t>三、CAP项目建设单位说明</w:t>
      </w:r>
      <w:bookmarkEnd w:id="11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2" w:name="_Toc29656"/>
      <w:r>
        <w:rPr>
          <w:rFonts w:ascii="仿宋" w:eastAsia="仿宋" w:hAnsi="仿宋" w:cs="仿宋" w:hint="eastAsia"/>
          <w:lang w:eastAsia="zh-CN"/>
        </w:rPr>
        <w:t>(一)、CAP项目承办单位基本情况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29477"/>
      <w:r>
        <w:rPr>
          <w:rFonts w:ascii="仿宋" w:eastAsia="仿宋" w:hAnsi="仿宋" w:cs="仿宋" w:hint="eastAsia"/>
          <w:sz w:val="28"/>
          <w:lang w:eastAsia="zh-CN"/>
        </w:rPr>
        <w:t>(二)、公司经济效益分析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收入与利润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CAP项目承办单位的XXXX，我们着眼于实现可持续的经济效益。通过技术创新和解决方案的提供，公司预计在CAP项目执行期间将获得可观的收入增长。这一收入来源主要包括CAP项目交付、技术服务和解决方案的销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同时，我们注重成本控制和效率提升，以确保CAP项目的可持续盈利。透过精细的管理和资源优化，公司期望实现CAP项目利润最大化。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3.2 投资回报率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对CAP项目实施进行全面的投资评估，包括CAP项目启动阶段的资金投入和后续运营成本。通过对CAP项目的全生命周期进行经济分析，公司将确保投资回报率（ROI）能够满足预期目标，保障投资的合理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3.3 现金流分析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为确保公司在CAP项目实施过程中具备足够的资金流动性，公司将进行详尽的现金流分析。这包括资金需求的合理预测、CAP项目周期内的资金峰谷分析以及灵活的财务管理策略，以应对各种潜在的经济变动。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22448"/>
      <w:r>
        <w:rPr>
          <w:rFonts w:ascii="仿宋" w:eastAsia="仿宋" w:hAnsi="仿宋" w:cs="仿宋" w:hint="eastAsia"/>
          <w:sz w:val="28"/>
          <w:lang w:eastAsia="zh-CN"/>
        </w:rPr>
        <w:t>四、CAP项目绩效评估</w:t>
      </w:r>
      <w:bookmarkEnd w:id="14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5" w:name="_Toc29806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在CAP项目中，我们设计了一套全面的绩效评估指标，以确保CAP项目的可控和成功交付。这些指标跨足CAP项目目标、成本、进度和质量等多个维度，为我们提供了全面洞察CAP项目的健康状况。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目标达成率是我们关注的首要指标。我们设定了明确的目标，并通过定期监测和评估，迅速发现并应对潜在的目标偏差。这为CAP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成本绩效是另一个核心关注点。通过实际成本与预算成本的对比分析，我们深入了解成本差异的原因，及时调整资源分配，保持CAP项目在经济效益方面的合理水平。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CAP项目进度作为关键的绩效指标之一，得到了精心的关注。我们制定了详细的CAP项目进度计划，并设立了进度符合度指标，确保实际进度与计划进度保持一致。这使我们能够快速发现和解决潜在的进度问题，保持CAP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CAP项目绩效的不可或缺的一环。我们引入了一系列的质量标准和客户满意度指标，以确保CAP项目交付的成果在质量上达到或超越预期水平。通过持续监测这些指标，我们努力提升CAP项目整体质量水平，为CAP项目的成功交付提供有力保障。通过这些科学且全面的绩效评估，我们能够更好地引导CAP项目的持续改进，确保CAP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10762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绩效评估是CAP项目中的关键环节，为确保CAP项目达到预期目标，我们采用了多层次、多维度的绩效评估方法。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从定性角度来看，我们注重CAP项目的战略目标对齐，确保每个决策和行动都与CAP项目整体目标保持一致。团队会定期召开战略对齐会议，审视当前工作与CAP项目战略是否保持一致，以及是否需要调整战略方向。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CAP项目进度、质量、成本和风险等方面。这些指标通过数据收集和分析，为CAP项目管理团队提供了客观的评估依据。例如，我们通过CAP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绩效评估不仅仅停留在CAP项目内部，还考虑了CAP项目对外部环境的影响。我们定期进行干系人满意度调查，以了解各利益相关方对CAP项目的期望和满意度，并及时做出调整。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这种多层次、多角度的绩效评估方法，使得我们能够全面了解CAP项目的运行状态，及时做出调整，确保CAP项目在不断变化的环境中保持稳健前行。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25828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为了确保CAP项目的有效管理和不断优化，我们采用了精心设计的绩效评估周期。这个周期旨在实现灵活、实时和全面的评估，以适应CAP项目执行中的各种挑战。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CAP项目的不同需求，分为短期、中期和长期。短期评估关注每个迭代或工作周期，以及时发现和解决当前任务中的问题。中期评估涵盖几个迭代，深入了解整体CAP项目的趋势和性能。长期评估则着眼于整个CAP项目阶段，确保CAP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我们强调实时性的信息反馈，通过采用先进的CAP项目管理工具和协作平台，团队成员能够随时更新和分享CAP项目数据。这种实时性的反馈机制使我们能够及时察觉潜在问题，快速调整，保持CAP项目的稳健运作。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CAP项目的决策制定密不可分。每个周期的CAP项目回顾会议成为集体总结经验、识别问题深层次原因并找到创新解决方案的平台。这种定期的反思与调整机制使CAP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25532"/>
      <w:r>
        <w:rPr>
          <w:rFonts w:ascii="仿宋" w:eastAsia="仿宋" w:hAnsi="仿宋" w:cs="仿宋" w:hint="eastAsia"/>
          <w:sz w:val="28"/>
          <w:lang w:eastAsia="zh-CN"/>
        </w:rPr>
        <w:t>五、CAP项目土建工程</w:t>
      </w:r>
      <w:bookmarkEnd w:id="1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9" w:name="_Toc20911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在CAP项目的建筑工程设计中，我们将秉承一系列重要的设计原则，以确保CAP项目建筑在功能、美观、可持续性等方面达到最佳效果。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 功能性优先： 首要原则是确保建筑的功能性得到最大化的发挥。我们将充分理解CAP项目的实际需求，合理布局各个功能区域，保证建筑在满足业务需求的同时，提供高效的工作环境。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人性化设计： 考虑到员工的工作体验，我们将采用人性化设计原则。通过舒适的办公空间、合理的照明设计、良好的通风系统等，提高员工的工作满意度，促进团队协作。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可持续性与环保： 我们将注重可持续性设计，包括使用环保材料、优化能源利用、引入可再生能源等。通过最先进的技术和设计手段，确保建筑在整个生命周期内对环境的影响最小化。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安全性考虑： 安全是建筑设计中的首要因素之一。我们将采用先进的安全设计原则，确保建筑结构的稳固性，设置合理的疏散通道和安全出口，并引入智能化安防系统，提高建筑的整体安全性。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美学与文化融合： 我们将注重建筑的美学设计，使其与当地文化和环境相融合。通过精心选择建筑外观、色彩搭配、艺术元素等，打造具有独特魅力的建筑形象。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灵活性与可扩展性： 考虑到未来业务发展的不确定性，我们将在设计中注入灵活性和可扩展性的原则。建筑结构和布局将允许未来的扩建和改造，以适应不同阶段的业务需求。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经济效益： 在建筑设计中，我们将综合考虑建设和运营成本。通过精细的经济效益分析，确保设计方案在高效利用资源的同时，对CAP项目的长期盈利能力有积极的贡献。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0" w:name="_Toc7760"/>
      <w:r>
        <w:rPr>
          <w:rFonts w:ascii="仿宋" w:eastAsia="仿宋" w:hAnsi="仿宋" w:cs="仿宋" w:hint="eastAsia"/>
          <w:sz w:val="28"/>
          <w:lang w:eastAsia="zh-CN"/>
        </w:rPr>
        <w:t>(二)、土建工程设计年限及安全等级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设计年限制定：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https://d.book118.com/356104120231010035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CAP项目规划设计蓝图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9B493B"/>
    <w:rsid w:val="229B493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356104120231010035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2024-01-17T11:20:00Z</dcterms:created>
  <dcterms:modified xsi:type="dcterms:W3CDTF">2024-01-17T11:20:42Z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A81933A99AE04959AFC094CD38D25DF9_11</vt:lpwstr>
  </property>
  <property fmtid="{D5CDD505-2E9C-101B-9397-08002B2CF9AE}" pid="3" name="KSOProductBuildVer">
    <vt:lpwstr>2052-12.1.0.16120</vt:lpwstr>
  </property>
</Properties>
</file>