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氟塑料线缆项目概述报告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39" w:history="1">
        <w:r>
          <w:rPr>
            <w:rFonts w:ascii="仿宋" w:eastAsia="仿宋" w:hAnsi="仿宋" w:cs="仿宋" w:hint="eastAsia"/>
            <w:lang w:eastAsia="zh-CN"/>
          </w:rPr>
          <w:t>概论</w:t>
        </w:r>
        <w:r>
          <w:tab/>
        </w:r>
        <w:r>
          <w:fldChar w:fldCharType="begin"/>
        </w:r>
        <w:r>
          <w:instrText xml:space="preserve"> PAGEREF _Toc8639 \h </w:instrText>
        </w:r>
        <w:r>
          <w:fldChar w:fldCharType="separate"/>
        </w:r>
        <w:r>
          <w:t>3</w:t>
        </w:r>
        <w:r>
          <w:fldChar w:fldCharType="end"/>
        </w:r>
      </w:hyperlink>
    </w:p>
    <w:p>
      <w:pPr>
        <w:pStyle w:val="TOC1"/>
        <w:tabs>
          <w:tab w:val="right" w:leader="dot" w:pos="8306"/>
        </w:tabs>
      </w:pPr>
      <w:hyperlink w:anchor="_Toc7020" w:history="1">
        <w:r>
          <w:rPr>
            <w:rFonts w:ascii="仿宋" w:eastAsia="仿宋" w:hAnsi="仿宋" w:cs="仿宋" w:hint="eastAsia"/>
            <w:lang w:eastAsia="zh-CN"/>
          </w:rPr>
          <w:t>一、建设单位基本信息</w:t>
        </w:r>
        <w:r>
          <w:tab/>
        </w:r>
        <w:r>
          <w:fldChar w:fldCharType="begin"/>
        </w:r>
        <w:r>
          <w:instrText xml:space="preserve"> PAGEREF _Toc7020 \h </w:instrText>
        </w:r>
        <w:r>
          <w:fldChar w:fldCharType="separate"/>
        </w:r>
        <w:r>
          <w:t>3</w:t>
        </w:r>
        <w:r>
          <w:fldChar w:fldCharType="end"/>
        </w:r>
      </w:hyperlink>
    </w:p>
    <w:p>
      <w:pPr>
        <w:pStyle w:val="TOC2"/>
        <w:tabs>
          <w:tab w:val="right" w:leader="dot" w:pos="8306"/>
        </w:tabs>
      </w:pPr>
      <w:hyperlink w:anchor="_Toc26598" w:history="1">
        <w:r>
          <w:rPr>
            <w:rFonts w:ascii="仿宋" w:eastAsia="仿宋" w:hAnsi="仿宋" w:cs="仿宋" w:hint="eastAsia"/>
            <w:lang w:eastAsia="zh-CN"/>
          </w:rPr>
          <w:t>(一)、氟塑料线缆项目承办单位基本情况</w:t>
        </w:r>
        <w:r>
          <w:tab/>
        </w:r>
        <w:r>
          <w:fldChar w:fldCharType="begin"/>
        </w:r>
        <w:r>
          <w:instrText xml:space="preserve"> PAGEREF _Toc26598 \h </w:instrText>
        </w:r>
        <w:r>
          <w:fldChar w:fldCharType="separate"/>
        </w:r>
        <w:r>
          <w:t>3</w:t>
        </w:r>
        <w:r>
          <w:fldChar w:fldCharType="end"/>
        </w:r>
      </w:hyperlink>
    </w:p>
    <w:p>
      <w:pPr>
        <w:pStyle w:val="TOC2"/>
        <w:tabs>
          <w:tab w:val="right" w:leader="dot" w:pos="8306"/>
        </w:tabs>
      </w:pPr>
      <w:hyperlink w:anchor="_Toc19363" w:history="1">
        <w:r>
          <w:rPr>
            <w:rFonts w:ascii="仿宋" w:eastAsia="仿宋" w:hAnsi="仿宋" w:cs="仿宋" w:hint="eastAsia"/>
            <w:lang w:eastAsia="zh-CN"/>
          </w:rPr>
          <w:t>(二)、公司经济效益分析</w:t>
        </w:r>
        <w:r>
          <w:tab/>
        </w:r>
        <w:r>
          <w:fldChar w:fldCharType="begin"/>
        </w:r>
        <w:r>
          <w:instrText xml:space="preserve"> PAGEREF _Toc19363 \h </w:instrText>
        </w:r>
        <w:r>
          <w:fldChar w:fldCharType="separate"/>
        </w:r>
        <w:r>
          <w:t>5</w:t>
        </w:r>
        <w:r>
          <w:fldChar w:fldCharType="end"/>
        </w:r>
      </w:hyperlink>
    </w:p>
    <w:p>
      <w:pPr>
        <w:pStyle w:val="TOC1"/>
        <w:tabs>
          <w:tab w:val="right" w:leader="dot" w:pos="8306"/>
        </w:tabs>
      </w:pPr>
      <w:hyperlink w:anchor="_Toc9179" w:history="1">
        <w:r>
          <w:rPr>
            <w:rFonts w:ascii="仿宋" w:eastAsia="仿宋" w:hAnsi="仿宋" w:cs="仿宋" w:hint="eastAsia"/>
            <w:lang w:eastAsia="zh-CN"/>
          </w:rPr>
          <w:t>二、氟塑料线缆项目选址说明</w:t>
        </w:r>
        <w:r>
          <w:tab/>
        </w:r>
        <w:r>
          <w:fldChar w:fldCharType="begin"/>
        </w:r>
        <w:r>
          <w:instrText xml:space="preserve"> PAGEREF _Toc9179 \h </w:instrText>
        </w:r>
        <w:r>
          <w:fldChar w:fldCharType="separate"/>
        </w:r>
        <w:r>
          <w:t>6</w:t>
        </w:r>
        <w:r>
          <w:fldChar w:fldCharType="end"/>
        </w:r>
      </w:hyperlink>
    </w:p>
    <w:p>
      <w:pPr>
        <w:pStyle w:val="TOC2"/>
        <w:tabs>
          <w:tab w:val="right" w:leader="dot" w:pos="8306"/>
        </w:tabs>
      </w:pPr>
      <w:hyperlink w:anchor="_Toc13335" w:history="1">
        <w:r>
          <w:rPr>
            <w:rFonts w:ascii="仿宋" w:eastAsia="仿宋" w:hAnsi="仿宋" w:cs="仿宋" w:hint="eastAsia"/>
            <w:lang w:eastAsia="zh-CN"/>
          </w:rPr>
          <w:t>(一)、氟塑料线缆项目选址</w:t>
        </w:r>
        <w:r>
          <w:tab/>
        </w:r>
        <w:r>
          <w:fldChar w:fldCharType="begin"/>
        </w:r>
        <w:r>
          <w:instrText xml:space="preserve"> PAGEREF _Toc13335 \h </w:instrText>
        </w:r>
        <w:r>
          <w:fldChar w:fldCharType="separate"/>
        </w:r>
        <w:r>
          <w:t>6</w:t>
        </w:r>
        <w:r>
          <w:fldChar w:fldCharType="end"/>
        </w:r>
      </w:hyperlink>
    </w:p>
    <w:p>
      <w:pPr>
        <w:pStyle w:val="TOC2"/>
        <w:tabs>
          <w:tab w:val="right" w:leader="dot" w:pos="8306"/>
        </w:tabs>
      </w:pPr>
      <w:hyperlink w:anchor="_Toc3883" w:history="1">
        <w:r>
          <w:rPr>
            <w:rFonts w:ascii="仿宋" w:eastAsia="仿宋" w:hAnsi="仿宋" w:cs="仿宋" w:hint="eastAsia"/>
            <w:lang w:eastAsia="zh-CN"/>
          </w:rPr>
          <w:t>(二)、用地控制指标</w:t>
        </w:r>
        <w:r>
          <w:tab/>
        </w:r>
        <w:r>
          <w:fldChar w:fldCharType="begin"/>
        </w:r>
        <w:r>
          <w:instrText xml:space="preserve"> PAGEREF _Toc3883 \h </w:instrText>
        </w:r>
        <w:r>
          <w:fldChar w:fldCharType="separate"/>
        </w:r>
        <w:r>
          <w:t>6</w:t>
        </w:r>
        <w:r>
          <w:fldChar w:fldCharType="end"/>
        </w:r>
      </w:hyperlink>
    </w:p>
    <w:p>
      <w:pPr>
        <w:pStyle w:val="TOC2"/>
        <w:tabs>
          <w:tab w:val="right" w:leader="dot" w:pos="8306"/>
        </w:tabs>
      </w:pPr>
      <w:hyperlink w:anchor="_Toc5959" w:history="1">
        <w:r>
          <w:rPr>
            <w:rFonts w:ascii="仿宋" w:eastAsia="仿宋" w:hAnsi="仿宋" w:cs="仿宋" w:hint="eastAsia"/>
            <w:lang w:eastAsia="zh-CN"/>
          </w:rPr>
          <w:t>(三)、节约用地措施</w:t>
        </w:r>
        <w:r>
          <w:tab/>
        </w:r>
        <w:r>
          <w:fldChar w:fldCharType="begin"/>
        </w:r>
        <w:r>
          <w:instrText xml:space="preserve"> PAGEREF _Toc5959 \h </w:instrText>
        </w:r>
        <w:r>
          <w:fldChar w:fldCharType="separate"/>
        </w:r>
        <w:r>
          <w:t>7</w:t>
        </w:r>
        <w:r>
          <w:fldChar w:fldCharType="end"/>
        </w:r>
      </w:hyperlink>
    </w:p>
    <w:p>
      <w:pPr>
        <w:pStyle w:val="TOC2"/>
        <w:tabs>
          <w:tab w:val="right" w:leader="dot" w:pos="8306"/>
        </w:tabs>
      </w:pPr>
      <w:hyperlink w:anchor="_Toc15575" w:history="1">
        <w:r>
          <w:rPr>
            <w:rFonts w:ascii="仿宋" w:eastAsia="仿宋" w:hAnsi="仿宋" w:cs="仿宋" w:hint="eastAsia"/>
            <w:lang w:eastAsia="zh-CN"/>
          </w:rPr>
          <w:t>(四)、总图布置方案</w:t>
        </w:r>
        <w:r>
          <w:tab/>
        </w:r>
        <w:r>
          <w:fldChar w:fldCharType="begin"/>
        </w:r>
        <w:r>
          <w:instrText xml:space="preserve"> PAGEREF _Toc15575 \h </w:instrText>
        </w:r>
        <w:r>
          <w:fldChar w:fldCharType="separate"/>
        </w:r>
        <w:r>
          <w:t>8</w:t>
        </w:r>
        <w:r>
          <w:fldChar w:fldCharType="end"/>
        </w:r>
      </w:hyperlink>
    </w:p>
    <w:p>
      <w:pPr>
        <w:pStyle w:val="TOC2"/>
        <w:tabs>
          <w:tab w:val="right" w:leader="dot" w:pos="8306"/>
        </w:tabs>
      </w:pPr>
      <w:hyperlink w:anchor="_Toc13487" w:history="1">
        <w:r>
          <w:rPr>
            <w:rFonts w:ascii="仿宋" w:eastAsia="仿宋" w:hAnsi="仿宋" w:cs="仿宋" w:hint="eastAsia"/>
            <w:lang w:eastAsia="zh-CN"/>
          </w:rPr>
          <w:t>(五)、选址综合评价</w:t>
        </w:r>
        <w:r>
          <w:tab/>
        </w:r>
        <w:r>
          <w:fldChar w:fldCharType="begin"/>
        </w:r>
        <w:r>
          <w:instrText xml:space="preserve"> PAGEREF _Toc13487 \h </w:instrText>
        </w:r>
        <w:r>
          <w:fldChar w:fldCharType="separate"/>
        </w:r>
        <w:r>
          <w:t>9</w:t>
        </w:r>
        <w:r>
          <w:fldChar w:fldCharType="end"/>
        </w:r>
      </w:hyperlink>
    </w:p>
    <w:p>
      <w:pPr>
        <w:pStyle w:val="TOC1"/>
        <w:tabs>
          <w:tab w:val="right" w:leader="dot" w:pos="8306"/>
        </w:tabs>
      </w:pPr>
      <w:hyperlink w:anchor="_Toc27904" w:history="1">
        <w:r>
          <w:rPr>
            <w:rFonts w:ascii="仿宋" w:eastAsia="仿宋" w:hAnsi="仿宋" w:cs="仿宋" w:hint="eastAsia"/>
            <w:lang w:eastAsia="zh-CN"/>
          </w:rPr>
          <w:t>三、氟塑料线缆项目环境保护分析</w:t>
        </w:r>
        <w:r>
          <w:tab/>
        </w:r>
        <w:r>
          <w:fldChar w:fldCharType="begin"/>
        </w:r>
        <w:r>
          <w:instrText xml:space="preserve"> PAGEREF _Toc27904 \h </w:instrText>
        </w:r>
        <w:r>
          <w:fldChar w:fldCharType="separate"/>
        </w:r>
        <w:r>
          <w:t>11</w:t>
        </w:r>
        <w:r>
          <w:fldChar w:fldCharType="end"/>
        </w:r>
      </w:hyperlink>
    </w:p>
    <w:p>
      <w:pPr>
        <w:pStyle w:val="TOC2"/>
        <w:tabs>
          <w:tab w:val="right" w:leader="dot" w:pos="8306"/>
        </w:tabs>
      </w:pPr>
      <w:hyperlink w:anchor="_Toc6193" w:history="1">
        <w:r>
          <w:rPr>
            <w:rFonts w:ascii="仿宋" w:eastAsia="仿宋" w:hAnsi="仿宋" w:cs="仿宋" w:hint="eastAsia"/>
            <w:lang w:eastAsia="zh-CN"/>
          </w:rPr>
          <w:t>(一)、建设区域环境质量现状</w:t>
        </w:r>
        <w:r>
          <w:tab/>
        </w:r>
        <w:r>
          <w:fldChar w:fldCharType="begin"/>
        </w:r>
        <w:r>
          <w:instrText xml:space="preserve"> PAGEREF _Toc6193 \h </w:instrText>
        </w:r>
        <w:r>
          <w:fldChar w:fldCharType="separate"/>
        </w:r>
        <w:r>
          <w:t>11</w:t>
        </w:r>
        <w:r>
          <w:fldChar w:fldCharType="end"/>
        </w:r>
      </w:hyperlink>
    </w:p>
    <w:p>
      <w:pPr>
        <w:pStyle w:val="TOC2"/>
        <w:tabs>
          <w:tab w:val="right" w:leader="dot" w:pos="8306"/>
        </w:tabs>
      </w:pPr>
      <w:hyperlink w:anchor="_Toc16162" w:history="1">
        <w:r>
          <w:rPr>
            <w:rFonts w:ascii="仿宋" w:eastAsia="仿宋" w:hAnsi="仿宋" w:cs="仿宋" w:hint="eastAsia"/>
            <w:lang w:eastAsia="zh-CN"/>
          </w:rPr>
          <w:t>(二)、建设期环境保护</w:t>
        </w:r>
        <w:r>
          <w:tab/>
        </w:r>
        <w:r>
          <w:fldChar w:fldCharType="begin"/>
        </w:r>
        <w:r>
          <w:instrText xml:space="preserve"> PAGEREF _Toc16162 \h </w:instrText>
        </w:r>
        <w:r>
          <w:fldChar w:fldCharType="separate"/>
        </w:r>
        <w:r>
          <w:t>12</w:t>
        </w:r>
        <w:r>
          <w:fldChar w:fldCharType="end"/>
        </w:r>
      </w:hyperlink>
    </w:p>
    <w:p>
      <w:pPr>
        <w:pStyle w:val="TOC2"/>
        <w:tabs>
          <w:tab w:val="right" w:leader="dot" w:pos="8306"/>
        </w:tabs>
      </w:pPr>
      <w:hyperlink w:anchor="_Toc8693" w:history="1">
        <w:r>
          <w:rPr>
            <w:rFonts w:ascii="仿宋" w:eastAsia="仿宋" w:hAnsi="仿宋" w:cs="仿宋" w:hint="eastAsia"/>
            <w:lang w:eastAsia="zh-CN"/>
          </w:rPr>
          <w:t>(三)、运营期环境保护</w:t>
        </w:r>
        <w:r>
          <w:tab/>
        </w:r>
        <w:r>
          <w:fldChar w:fldCharType="begin"/>
        </w:r>
        <w:r>
          <w:instrText xml:space="preserve"> PAGEREF _Toc8693 \h </w:instrText>
        </w:r>
        <w:r>
          <w:fldChar w:fldCharType="separate"/>
        </w:r>
        <w:r>
          <w:t>13</w:t>
        </w:r>
        <w:r>
          <w:fldChar w:fldCharType="end"/>
        </w:r>
      </w:hyperlink>
    </w:p>
    <w:p>
      <w:pPr>
        <w:pStyle w:val="TOC2"/>
        <w:tabs>
          <w:tab w:val="right" w:leader="dot" w:pos="8306"/>
        </w:tabs>
      </w:pPr>
      <w:hyperlink w:anchor="_Toc16115" w:history="1">
        <w:r>
          <w:rPr>
            <w:rFonts w:ascii="仿宋" w:eastAsia="仿宋" w:hAnsi="仿宋" w:cs="仿宋" w:hint="eastAsia"/>
            <w:lang w:eastAsia="zh-CN"/>
          </w:rPr>
          <w:t>(四)、氟塑料线缆项目建设对区域经济的影响</w:t>
        </w:r>
        <w:r>
          <w:tab/>
        </w:r>
        <w:r>
          <w:fldChar w:fldCharType="begin"/>
        </w:r>
        <w:r>
          <w:instrText xml:space="preserve"> PAGEREF _Toc16115 \h </w:instrText>
        </w:r>
        <w:r>
          <w:fldChar w:fldCharType="separate"/>
        </w:r>
        <w:r>
          <w:t>14</w:t>
        </w:r>
        <w:r>
          <w:fldChar w:fldCharType="end"/>
        </w:r>
      </w:hyperlink>
    </w:p>
    <w:p>
      <w:pPr>
        <w:pStyle w:val="TOC2"/>
        <w:tabs>
          <w:tab w:val="right" w:leader="dot" w:pos="8306"/>
        </w:tabs>
      </w:pPr>
      <w:hyperlink w:anchor="_Toc29254" w:history="1">
        <w:r>
          <w:rPr>
            <w:rFonts w:ascii="仿宋" w:eastAsia="仿宋" w:hAnsi="仿宋" w:cs="仿宋" w:hint="eastAsia"/>
            <w:lang w:eastAsia="zh-CN"/>
          </w:rPr>
          <w:t>(五)、废弃物处理</w:t>
        </w:r>
        <w:r>
          <w:tab/>
        </w:r>
        <w:r>
          <w:fldChar w:fldCharType="begin"/>
        </w:r>
        <w:r>
          <w:instrText xml:space="preserve"> PAGEREF _Toc29254 \h </w:instrText>
        </w:r>
        <w:r>
          <w:fldChar w:fldCharType="separate"/>
        </w:r>
        <w:r>
          <w:t>15</w:t>
        </w:r>
        <w:r>
          <w:fldChar w:fldCharType="end"/>
        </w:r>
      </w:hyperlink>
    </w:p>
    <w:p>
      <w:pPr>
        <w:pStyle w:val="TOC2"/>
        <w:tabs>
          <w:tab w:val="right" w:leader="dot" w:pos="8306"/>
        </w:tabs>
      </w:pPr>
      <w:hyperlink w:anchor="_Toc26970" w:history="1">
        <w:r>
          <w:rPr>
            <w:rFonts w:ascii="仿宋" w:eastAsia="仿宋" w:hAnsi="仿宋" w:cs="仿宋" w:hint="eastAsia"/>
            <w:lang w:eastAsia="zh-CN"/>
          </w:rPr>
          <w:t>(六)、特殊环境影响分析</w:t>
        </w:r>
        <w:r>
          <w:tab/>
        </w:r>
        <w:r>
          <w:fldChar w:fldCharType="begin"/>
        </w:r>
        <w:r>
          <w:instrText xml:space="preserve"> PAGEREF _Toc26970 \h </w:instrText>
        </w:r>
        <w:r>
          <w:fldChar w:fldCharType="separate"/>
        </w:r>
        <w:r>
          <w:t>17</w:t>
        </w:r>
        <w:r>
          <w:fldChar w:fldCharType="end"/>
        </w:r>
      </w:hyperlink>
    </w:p>
    <w:p>
      <w:pPr>
        <w:pStyle w:val="TOC2"/>
        <w:tabs>
          <w:tab w:val="right" w:leader="dot" w:pos="8306"/>
        </w:tabs>
      </w:pPr>
      <w:hyperlink w:anchor="_Toc291" w:history="1">
        <w:r>
          <w:rPr>
            <w:rFonts w:ascii="仿宋" w:eastAsia="仿宋" w:hAnsi="仿宋" w:cs="仿宋" w:hint="eastAsia"/>
            <w:lang w:eastAsia="zh-CN"/>
          </w:rPr>
          <w:t>(七)、清洁生产</w:t>
        </w:r>
        <w:r>
          <w:tab/>
        </w:r>
        <w:r>
          <w:fldChar w:fldCharType="begin"/>
        </w:r>
        <w:r>
          <w:instrText xml:space="preserve"> PAGEREF _Toc291 \h </w:instrText>
        </w:r>
        <w:r>
          <w:fldChar w:fldCharType="separate"/>
        </w:r>
        <w:r>
          <w:t>18</w:t>
        </w:r>
        <w:r>
          <w:fldChar w:fldCharType="end"/>
        </w:r>
      </w:hyperlink>
    </w:p>
    <w:p>
      <w:pPr>
        <w:pStyle w:val="TOC2"/>
        <w:tabs>
          <w:tab w:val="right" w:leader="dot" w:pos="8306"/>
        </w:tabs>
      </w:pPr>
      <w:hyperlink w:anchor="_Toc29224" w:history="1">
        <w:r>
          <w:rPr>
            <w:rFonts w:ascii="仿宋" w:eastAsia="仿宋" w:hAnsi="仿宋" w:cs="仿宋" w:hint="eastAsia"/>
            <w:lang w:eastAsia="zh-CN"/>
          </w:rPr>
          <w:t>(八)、环境保护综合评价</w:t>
        </w:r>
        <w:r>
          <w:tab/>
        </w:r>
        <w:r>
          <w:fldChar w:fldCharType="begin"/>
        </w:r>
        <w:r>
          <w:instrText xml:space="preserve"> PAGEREF _Toc29224 \h </w:instrText>
        </w:r>
        <w:r>
          <w:fldChar w:fldCharType="separate"/>
        </w:r>
        <w:r>
          <w:t>20</w:t>
        </w:r>
        <w:r>
          <w:fldChar w:fldCharType="end"/>
        </w:r>
      </w:hyperlink>
    </w:p>
    <w:p>
      <w:pPr>
        <w:pStyle w:val="TOC1"/>
        <w:tabs>
          <w:tab w:val="right" w:leader="dot" w:pos="8306"/>
        </w:tabs>
      </w:pPr>
      <w:hyperlink w:anchor="_Toc10153" w:history="1">
        <w:r>
          <w:rPr>
            <w:rFonts w:ascii="仿宋" w:eastAsia="仿宋" w:hAnsi="仿宋" w:cs="仿宋" w:hint="eastAsia"/>
            <w:lang w:eastAsia="zh-CN"/>
          </w:rPr>
          <w:t>四、工艺分析</w:t>
        </w:r>
        <w:r>
          <w:tab/>
        </w:r>
        <w:r>
          <w:fldChar w:fldCharType="begin"/>
        </w:r>
        <w:r>
          <w:instrText xml:space="preserve"> PAGEREF _Toc10153 \h </w:instrText>
        </w:r>
        <w:r>
          <w:fldChar w:fldCharType="separate"/>
        </w:r>
        <w:r>
          <w:t>22</w:t>
        </w:r>
        <w:r>
          <w:fldChar w:fldCharType="end"/>
        </w:r>
      </w:hyperlink>
    </w:p>
    <w:p>
      <w:pPr>
        <w:pStyle w:val="TOC2"/>
        <w:tabs>
          <w:tab w:val="right" w:leader="dot" w:pos="8306"/>
        </w:tabs>
      </w:pPr>
      <w:hyperlink w:anchor="_Toc6253" w:history="1">
        <w:r>
          <w:rPr>
            <w:rFonts w:ascii="仿宋" w:eastAsia="仿宋" w:hAnsi="仿宋" w:cs="仿宋" w:hint="eastAsia"/>
            <w:lang w:eastAsia="zh-CN"/>
          </w:rPr>
          <w:t>(一)、技术管理特点</w:t>
        </w:r>
        <w:r>
          <w:tab/>
        </w:r>
        <w:r>
          <w:fldChar w:fldCharType="begin"/>
        </w:r>
        <w:r>
          <w:instrText xml:space="preserve"> PAGEREF _Toc6253 \h </w:instrText>
        </w:r>
        <w:r>
          <w:fldChar w:fldCharType="separate"/>
        </w:r>
        <w:r>
          <w:t>22</w:t>
        </w:r>
        <w:r>
          <w:fldChar w:fldCharType="end"/>
        </w:r>
      </w:hyperlink>
    </w:p>
    <w:p>
      <w:pPr>
        <w:pStyle w:val="TOC2"/>
        <w:tabs>
          <w:tab w:val="right" w:leader="dot" w:pos="8306"/>
        </w:tabs>
      </w:pPr>
      <w:hyperlink w:anchor="_Toc20862" w:history="1">
        <w:r>
          <w:rPr>
            <w:rFonts w:ascii="仿宋" w:eastAsia="仿宋" w:hAnsi="仿宋" w:cs="仿宋" w:hint="eastAsia"/>
            <w:lang w:eastAsia="zh-CN"/>
          </w:rPr>
          <w:t>(二)、氟塑料线缆项目工艺技术设计方案</w:t>
        </w:r>
        <w:r>
          <w:tab/>
        </w:r>
        <w:r>
          <w:fldChar w:fldCharType="begin"/>
        </w:r>
        <w:r>
          <w:instrText xml:space="preserve"> PAGEREF _Toc20862 \h </w:instrText>
        </w:r>
        <w:r>
          <w:fldChar w:fldCharType="separate"/>
        </w:r>
        <w:r>
          <w:t>22</w:t>
        </w:r>
        <w:r>
          <w:fldChar w:fldCharType="end"/>
        </w:r>
      </w:hyperlink>
    </w:p>
    <w:p>
      <w:pPr>
        <w:pStyle w:val="TOC2"/>
        <w:tabs>
          <w:tab w:val="right" w:leader="dot" w:pos="8306"/>
        </w:tabs>
      </w:pPr>
      <w:hyperlink w:anchor="_Toc1696" w:history="1">
        <w:r>
          <w:rPr>
            <w:rFonts w:ascii="仿宋" w:eastAsia="仿宋" w:hAnsi="仿宋" w:cs="仿宋" w:hint="eastAsia"/>
            <w:lang w:eastAsia="zh-CN"/>
          </w:rPr>
          <w:t>(三)、设备选型方案</w:t>
        </w:r>
        <w:r>
          <w:tab/>
        </w:r>
        <w:r>
          <w:fldChar w:fldCharType="begin"/>
        </w:r>
        <w:r>
          <w:instrText xml:space="preserve"> PAGEREF _Toc1696 \h </w:instrText>
        </w:r>
        <w:r>
          <w:fldChar w:fldCharType="separate"/>
        </w:r>
        <w:r>
          <w:t>23</w:t>
        </w:r>
        <w:r>
          <w:fldChar w:fldCharType="end"/>
        </w:r>
      </w:hyperlink>
    </w:p>
    <w:p>
      <w:pPr>
        <w:pStyle w:val="TOC1"/>
        <w:tabs>
          <w:tab w:val="right" w:leader="dot" w:pos="8306"/>
        </w:tabs>
      </w:pPr>
      <w:hyperlink w:anchor="_Toc32487" w:history="1">
        <w:r>
          <w:rPr>
            <w:rFonts w:ascii="仿宋" w:eastAsia="仿宋" w:hAnsi="仿宋" w:cs="仿宋" w:hint="eastAsia"/>
            <w:lang w:eastAsia="zh-CN"/>
          </w:rPr>
          <w:t>五、员工福利与企业文化</w:t>
        </w:r>
        <w:r>
          <w:tab/>
        </w:r>
        <w:r>
          <w:fldChar w:fldCharType="begin"/>
        </w:r>
        <w:r>
          <w:instrText xml:space="preserve"> PAGEREF _Toc32487 \h </w:instrText>
        </w:r>
        <w:r>
          <w:fldChar w:fldCharType="separate"/>
        </w:r>
        <w:r>
          <w:t>24</w:t>
        </w:r>
        <w:r>
          <w:fldChar w:fldCharType="end"/>
        </w:r>
      </w:hyperlink>
    </w:p>
    <w:p>
      <w:pPr>
        <w:pStyle w:val="TOC2"/>
        <w:tabs>
          <w:tab w:val="right" w:leader="dot" w:pos="8306"/>
        </w:tabs>
      </w:pPr>
      <w:hyperlink w:anchor="_Toc25854" w:history="1">
        <w:r>
          <w:rPr>
            <w:rFonts w:ascii="仿宋" w:eastAsia="仿宋" w:hAnsi="仿宋" w:cs="仿宋" w:hint="eastAsia"/>
            <w:lang w:eastAsia="zh-CN"/>
          </w:rPr>
          <w:t>(一)、员工福利政策</w:t>
        </w:r>
        <w:r>
          <w:tab/>
        </w:r>
        <w:r>
          <w:fldChar w:fldCharType="begin"/>
        </w:r>
        <w:r>
          <w:instrText xml:space="preserve"> PAGEREF _Toc25854 \h </w:instrText>
        </w:r>
        <w:r>
          <w:fldChar w:fldCharType="separate"/>
        </w:r>
        <w:r>
          <w:t>24</w:t>
        </w:r>
        <w:r>
          <w:fldChar w:fldCharType="end"/>
        </w:r>
      </w:hyperlink>
    </w:p>
    <w:p>
      <w:pPr>
        <w:pStyle w:val="TOC2"/>
        <w:tabs>
          <w:tab w:val="right" w:leader="dot" w:pos="8306"/>
        </w:tabs>
      </w:pPr>
      <w:hyperlink w:anchor="_Toc17451" w:history="1">
        <w:r>
          <w:rPr>
            <w:rFonts w:ascii="仿宋" w:eastAsia="仿宋" w:hAnsi="仿宋" w:cs="仿宋" w:hint="eastAsia"/>
            <w:lang w:eastAsia="zh-CN"/>
          </w:rPr>
          <w:t>(二)、团队建设与员工培训</w:t>
        </w:r>
        <w:r>
          <w:tab/>
        </w:r>
        <w:r>
          <w:fldChar w:fldCharType="begin"/>
        </w:r>
        <w:r>
          <w:instrText xml:space="preserve"> PAGEREF _Toc17451 \h </w:instrText>
        </w:r>
        <w:r>
          <w:fldChar w:fldCharType="separate"/>
        </w:r>
        <w:r>
          <w:t>26</w:t>
        </w:r>
        <w:r>
          <w:fldChar w:fldCharType="end"/>
        </w:r>
      </w:hyperlink>
    </w:p>
    <w:p>
      <w:pPr>
        <w:pStyle w:val="TOC2"/>
        <w:tabs>
          <w:tab w:val="right" w:leader="dot" w:pos="8306"/>
        </w:tabs>
      </w:pPr>
      <w:hyperlink w:anchor="_Toc14267" w:history="1">
        <w:r>
          <w:rPr>
            <w:rFonts w:ascii="仿宋" w:eastAsia="仿宋" w:hAnsi="仿宋" w:cs="仿宋" w:hint="eastAsia"/>
            <w:lang w:eastAsia="zh-CN"/>
          </w:rPr>
          <w:t>(三)、企业文化建设</w:t>
        </w:r>
        <w:r>
          <w:tab/>
        </w:r>
        <w:r>
          <w:fldChar w:fldCharType="begin"/>
        </w:r>
        <w:r>
          <w:instrText xml:space="preserve"> PAGEREF _Toc14267 \h </w:instrText>
        </w:r>
        <w:r>
          <w:fldChar w:fldCharType="separate"/>
        </w:r>
        <w:r>
          <w:t>27</w:t>
        </w:r>
        <w:r>
          <w:fldChar w:fldCharType="end"/>
        </w:r>
      </w:hyperlink>
    </w:p>
    <w:p>
      <w:pPr>
        <w:pStyle w:val="TOC2"/>
        <w:tabs>
          <w:tab w:val="right" w:leader="dot" w:pos="8306"/>
        </w:tabs>
      </w:pPr>
      <w:hyperlink w:anchor="_Toc6513" w:history="1">
        <w:r>
          <w:rPr>
            <w:rFonts w:ascii="仿宋" w:eastAsia="仿宋" w:hAnsi="仿宋" w:cs="仿宋" w:hint="eastAsia"/>
            <w:lang w:eastAsia="zh-CN"/>
          </w:rPr>
          <w:t>(四)、员工健康与工作平衡</w:t>
        </w:r>
        <w:r>
          <w:tab/>
        </w:r>
        <w:r>
          <w:fldChar w:fldCharType="begin"/>
        </w:r>
        <w:r>
          <w:instrText xml:space="preserve"> PAGEREF _Toc6513 \h </w:instrText>
        </w:r>
        <w:r>
          <w:fldChar w:fldCharType="separate"/>
        </w:r>
        <w:r>
          <w:t>29</w:t>
        </w:r>
        <w:r>
          <w:fldChar w:fldCharType="end"/>
        </w:r>
      </w:hyperlink>
    </w:p>
    <w:p>
      <w:pPr>
        <w:pStyle w:val="TOC1"/>
        <w:tabs>
          <w:tab w:val="right" w:leader="dot" w:pos="8306"/>
        </w:tabs>
      </w:pPr>
      <w:hyperlink w:anchor="_Toc12298" w:history="1">
        <w:r>
          <w:rPr>
            <w:rFonts w:ascii="仿宋" w:eastAsia="仿宋" w:hAnsi="仿宋" w:cs="仿宋" w:hint="eastAsia"/>
            <w:lang w:eastAsia="zh-CN"/>
          </w:rPr>
          <w:t>六、氟塑料线缆项目投资可行性分析</w:t>
        </w:r>
        <w:r>
          <w:tab/>
        </w:r>
        <w:r>
          <w:fldChar w:fldCharType="begin"/>
        </w:r>
        <w:r>
          <w:instrText xml:space="preserve"> PAGEREF _Toc12298 \h </w:instrText>
        </w:r>
        <w:r>
          <w:fldChar w:fldCharType="separate"/>
        </w:r>
        <w:r>
          <w:t>31</w:t>
        </w:r>
        <w:r>
          <w:fldChar w:fldCharType="end"/>
        </w:r>
      </w:hyperlink>
    </w:p>
    <w:p>
      <w:pPr>
        <w:pStyle w:val="TOC2"/>
        <w:tabs>
          <w:tab w:val="right" w:leader="dot" w:pos="8306"/>
        </w:tabs>
      </w:pPr>
      <w:hyperlink w:anchor="_Toc9795" w:history="1">
        <w:r>
          <w:rPr>
            <w:rFonts w:ascii="仿宋" w:eastAsia="仿宋" w:hAnsi="仿宋" w:cs="仿宋" w:hint="eastAsia"/>
            <w:lang w:eastAsia="zh-CN"/>
          </w:rPr>
          <w:t>(一)、氟塑料线缆项目估算说明</w:t>
        </w:r>
        <w:r>
          <w:tab/>
        </w:r>
        <w:r>
          <w:fldChar w:fldCharType="begin"/>
        </w:r>
        <w:r>
          <w:instrText xml:space="preserve"> PAGEREF _Toc9795 \h </w:instrText>
        </w:r>
        <w:r>
          <w:fldChar w:fldCharType="separate"/>
        </w:r>
        <w:r>
          <w:t>31</w:t>
        </w:r>
        <w:r>
          <w:fldChar w:fldCharType="end"/>
        </w:r>
      </w:hyperlink>
    </w:p>
    <w:p>
      <w:pPr>
        <w:pStyle w:val="TOC2"/>
        <w:tabs>
          <w:tab w:val="right" w:leader="dot" w:pos="8306"/>
        </w:tabs>
      </w:pPr>
      <w:hyperlink w:anchor="_Toc3580" w:history="1">
        <w:r>
          <w:rPr>
            <w:rFonts w:ascii="仿宋" w:eastAsia="仿宋" w:hAnsi="仿宋" w:cs="仿宋" w:hint="eastAsia"/>
            <w:lang w:eastAsia="zh-CN"/>
          </w:rPr>
          <w:t>(二)、氟塑料线缆项目总投资估算</w:t>
        </w:r>
        <w:r>
          <w:tab/>
        </w:r>
        <w:r>
          <w:fldChar w:fldCharType="begin"/>
        </w:r>
        <w:r>
          <w:instrText xml:space="preserve"> PAGEREF _Toc3580 \h </w:instrText>
        </w:r>
        <w:r>
          <w:fldChar w:fldCharType="separate"/>
        </w:r>
        <w:r>
          <w:t>32</w:t>
        </w:r>
        <w:r>
          <w:fldChar w:fldCharType="end"/>
        </w:r>
      </w:hyperlink>
    </w:p>
    <w:p>
      <w:pPr>
        <w:pStyle w:val="TOC2"/>
        <w:tabs>
          <w:tab w:val="right" w:leader="dot" w:pos="8306"/>
        </w:tabs>
      </w:pPr>
      <w:hyperlink w:anchor="_Toc20048" w:history="1">
        <w:r>
          <w:rPr>
            <w:rFonts w:ascii="仿宋" w:eastAsia="仿宋" w:hAnsi="仿宋" w:cs="仿宋" w:hint="eastAsia"/>
            <w:lang w:eastAsia="zh-CN"/>
          </w:rPr>
          <w:t>(三)、资金筹措</w:t>
        </w:r>
        <w:r>
          <w:tab/>
        </w:r>
        <w:r>
          <w:fldChar w:fldCharType="begin"/>
        </w:r>
        <w:r>
          <w:instrText xml:space="preserve"> PAGEREF _Toc20048 \h </w:instrText>
        </w:r>
        <w:r>
          <w:fldChar w:fldCharType="separate"/>
        </w:r>
        <w:r>
          <w:t>33</w:t>
        </w:r>
        <w:r>
          <w:fldChar w:fldCharType="end"/>
        </w:r>
      </w:hyperlink>
    </w:p>
    <w:p>
      <w:pPr>
        <w:pStyle w:val="TOC1"/>
        <w:tabs>
          <w:tab w:val="right" w:leader="dot" w:pos="8306"/>
        </w:tabs>
      </w:pPr>
      <w:hyperlink w:anchor="_Toc25291" w:history="1">
        <w:r>
          <w:rPr>
            <w:rFonts w:ascii="仿宋" w:eastAsia="仿宋" w:hAnsi="仿宋" w:cs="仿宋" w:hint="eastAsia"/>
            <w:lang w:eastAsia="zh-CN"/>
          </w:rPr>
          <w:t>七、知识管理与技术创新</w:t>
        </w:r>
        <w:r>
          <w:tab/>
        </w:r>
        <w:r>
          <w:fldChar w:fldCharType="begin"/>
        </w:r>
        <w:r>
          <w:instrText xml:space="preserve"> PAGEREF _Toc25291 \h </w:instrText>
        </w:r>
        <w:r>
          <w:fldChar w:fldCharType="separate"/>
        </w:r>
        <w:r>
          <w:t>35</w:t>
        </w:r>
        <w:r>
          <w:fldChar w:fldCharType="end"/>
        </w:r>
      </w:hyperlink>
    </w:p>
    <w:p>
      <w:pPr>
        <w:pStyle w:val="TOC2"/>
        <w:tabs>
          <w:tab w:val="right" w:leader="dot" w:pos="8306"/>
        </w:tabs>
      </w:pPr>
      <w:hyperlink w:anchor="_Toc12586" w:history="1">
        <w:r>
          <w:rPr>
            <w:rFonts w:ascii="仿宋" w:eastAsia="仿宋" w:hAnsi="仿宋" w:cs="仿宋" w:hint="eastAsia"/>
            <w:lang w:eastAsia="zh-CN"/>
          </w:rPr>
          <w:t>(一)、知识管理体系建设</w:t>
        </w:r>
        <w:r>
          <w:tab/>
        </w:r>
        <w:r>
          <w:fldChar w:fldCharType="begin"/>
        </w:r>
        <w:r>
          <w:instrText xml:space="preserve"> PAGEREF _Toc12586 \h </w:instrText>
        </w:r>
        <w:r>
          <w:fldChar w:fldCharType="separate"/>
        </w:r>
        <w:r>
          <w:t>35</w:t>
        </w:r>
        <w:r>
          <w:fldChar w:fldCharType="end"/>
        </w:r>
      </w:hyperlink>
    </w:p>
    <w:p>
      <w:pPr>
        <w:pStyle w:val="TOC2"/>
        <w:tabs>
          <w:tab w:val="right" w:leader="dot" w:pos="8306"/>
        </w:tabs>
      </w:pPr>
      <w:hyperlink w:anchor="_Toc15885" w:history="1">
        <w:r>
          <w:rPr>
            <w:rFonts w:ascii="仿宋" w:eastAsia="仿宋" w:hAnsi="仿宋" w:cs="仿宋" w:hint="eastAsia"/>
            <w:lang w:eastAsia="zh-CN"/>
          </w:rPr>
          <w:t>(二)、技术创新与研发投入</w:t>
        </w:r>
        <w:r>
          <w:tab/>
        </w:r>
        <w:r>
          <w:fldChar w:fldCharType="begin"/>
        </w:r>
        <w:r>
          <w:instrText xml:space="preserve"> PAGEREF _Toc15885 \h </w:instrText>
        </w:r>
        <w:r>
          <w:fldChar w:fldCharType="separate"/>
        </w:r>
        <w:r>
          <w:t>37</w:t>
        </w:r>
        <w:r>
          <w:fldChar w:fldCharType="end"/>
        </w:r>
      </w:hyperlink>
    </w:p>
    <w:p>
      <w:pPr>
        <w:pStyle w:val="TOC2"/>
        <w:tabs>
          <w:tab w:val="right" w:leader="dot" w:pos="8306"/>
        </w:tabs>
      </w:pPr>
      <w:hyperlink w:anchor="_Toc7444" w:history="1">
        <w:r>
          <w:rPr>
            <w:rFonts w:ascii="仿宋" w:eastAsia="仿宋" w:hAnsi="仿宋" w:cs="仿宋" w:hint="eastAsia"/>
            <w:lang w:eastAsia="zh-CN"/>
          </w:rPr>
          <w:t>(三)、专利申请与技术保护</w:t>
        </w:r>
        <w:r>
          <w:tab/>
        </w:r>
        <w:r>
          <w:fldChar w:fldCharType="begin"/>
        </w:r>
        <w:r>
          <w:instrText xml:space="preserve"> PAGEREF _Toc7444 \h </w:instrText>
        </w:r>
        <w:r>
          <w:fldChar w:fldCharType="separate"/>
        </w:r>
        <w:r>
          <w:t>39</w:t>
        </w:r>
        <w:r>
          <w:fldChar w:fldCharType="end"/>
        </w:r>
      </w:hyperlink>
    </w:p>
    <w:p>
      <w:pPr>
        <w:pStyle w:val="TOC2"/>
        <w:tabs>
          <w:tab w:val="right" w:leader="dot" w:pos="8306"/>
        </w:tabs>
      </w:pPr>
      <w:hyperlink w:anchor="_Toc26076" w:history="1">
        <w:r>
          <w:rPr>
            <w:rFonts w:ascii="仿宋" w:eastAsia="仿宋" w:hAnsi="仿宋" w:cs="仿宋" w:hint="eastAsia"/>
            <w:lang w:eastAsia="zh-CN"/>
          </w:rPr>
          <w:t>(四)、人才培养与团队建设</w:t>
        </w:r>
        <w:r>
          <w:tab/>
        </w:r>
        <w:r>
          <w:fldChar w:fldCharType="begin"/>
        </w:r>
        <w:r>
          <w:instrText xml:space="preserve"> PAGEREF _Toc26076 \h </w:instrText>
        </w:r>
        <w:r>
          <w:fldChar w:fldCharType="separate"/>
        </w:r>
        <w:r>
          <w:t>41</w:t>
        </w:r>
        <w:r>
          <w:fldChar w:fldCharType="end"/>
        </w:r>
      </w:hyperlink>
    </w:p>
    <w:p>
      <w:pPr>
        <w:pStyle w:val="TOC1"/>
        <w:tabs>
          <w:tab w:val="right" w:leader="dot" w:pos="8306"/>
        </w:tabs>
      </w:pPr>
      <w:hyperlink w:anchor="_Toc13596" w:history="1">
        <w:r>
          <w:rPr>
            <w:rFonts w:ascii="仿宋" w:eastAsia="仿宋" w:hAnsi="仿宋" w:cs="仿宋" w:hint="eastAsia"/>
            <w:lang w:eastAsia="zh-CN"/>
          </w:rPr>
          <w:t>八、氟塑料线缆项目实施进度计划</w:t>
        </w:r>
        <w:r>
          <w:tab/>
        </w:r>
        <w:r>
          <w:fldChar w:fldCharType="begin"/>
        </w:r>
        <w:r>
          <w:instrText xml:space="preserve"> PAGEREF _Toc13596 \h </w:instrText>
        </w:r>
        <w:r>
          <w:fldChar w:fldCharType="separate"/>
        </w:r>
        <w:r>
          <w:t>43</w:t>
        </w:r>
        <w:r>
          <w:fldChar w:fldCharType="end"/>
        </w:r>
      </w:hyperlink>
    </w:p>
    <w:p>
      <w:pPr>
        <w:pStyle w:val="TOC2"/>
        <w:tabs>
          <w:tab w:val="right" w:leader="dot" w:pos="8306"/>
        </w:tabs>
      </w:pPr>
      <w:hyperlink w:anchor="_Toc30979" w:history="1">
        <w:r>
          <w:rPr>
            <w:rFonts w:ascii="仿宋" w:eastAsia="仿宋" w:hAnsi="仿宋" w:cs="仿宋" w:hint="eastAsia"/>
            <w:lang w:eastAsia="zh-CN"/>
          </w:rPr>
          <w:t>(一)、建设周期</w:t>
        </w:r>
        <w:r>
          <w:tab/>
        </w:r>
        <w:r>
          <w:fldChar w:fldCharType="begin"/>
        </w:r>
        <w:r>
          <w:instrText xml:space="preserve"> PAGEREF _Toc30979 \h </w:instrText>
        </w:r>
        <w:r>
          <w:fldChar w:fldCharType="separate"/>
        </w:r>
        <w:r>
          <w:t>43</w:t>
        </w:r>
        <w:r>
          <w:fldChar w:fldCharType="end"/>
        </w:r>
      </w:hyperlink>
    </w:p>
    <w:p>
      <w:pPr>
        <w:pStyle w:val="TOC2"/>
        <w:tabs>
          <w:tab w:val="right" w:leader="dot" w:pos="8306"/>
        </w:tabs>
      </w:pPr>
      <w:hyperlink w:anchor="_Toc19725" w:history="1">
        <w:r>
          <w:rPr>
            <w:rFonts w:ascii="仿宋" w:eastAsia="仿宋" w:hAnsi="仿宋" w:cs="仿宋" w:hint="eastAsia"/>
            <w:lang w:eastAsia="zh-CN"/>
          </w:rPr>
          <w:t>(二)、建设进度</w:t>
        </w:r>
        <w:r>
          <w:tab/>
        </w:r>
        <w:r>
          <w:fldChar w:fldCharType="begin"/>
        </w:r>
        <w:r>
          <w:instrText xml:space="preserve"> PAGEREF _Toc19725 \h </w:instrText>
        </w:r>
        <w:r>
          <w:fldChar w:fldCharType="separate"/>
        </w:r>
        <w:r>
          <w:t>45</w:t>
        </w:r>
        <w:r>
          <w:fldChar w:fldCharType="end"/>
        </w:r>
      </w:hyperlink>
    </w:p>
    <w:p>
      <w:pPr>
        <w:pStyle w:val="TOC2"/>
        <w:tabs>
          <w:tab w:val="right" w:leader="dot" w:pos="8306"/>
        </w:tabs>
      </w:pPr>
      <w:hyperlink w:anchor="_Toc5023" w:history="1">
        <w:r>
          <w:rPr>
            <w:rFonts w:ascii="仿宋" w:eastAsia="仿宋" w:hAnsi="仿宋" w:cs="仿宋" w:hint="eastAsia"/>
            <w:lang w:eastAsia="zh-CN"/>
          </w:rPr>
          <w:t>(三)、进度安排注意事项</w:t>
        </w:r>
        <w:r>
          <w:tab/>
        </w:r>
        <w:r>
          <w:fldChar w:fldCharType="begin"/>
        </w:r>
        <w:r>
          <w:instrText xml:space="preserve"> PAGEREF _Toc5023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00" w:history="1">
        <w:r>
          <w:rPr>
            <w:rFonts w:ascii="仿宋" w:eastAsia="仿宋" w:hAnsi="仿宋" w:cs="仿宋" w:hint="eastAsia"/>
            <w:lang w:eastAsia="zh-CN"/>
          </w:rPr>
          <w:t>(四)、人力资源配置</w:t>
        </w:r>
        <w:r>
          <w:tab/>
        </w:r>
        <w:r>
          <w:fldChar w:fldCharType="begin"/>
        </w:r>
        <w:r>
          <w:instrText xml:space="preserve"> PAGEREF _Toc21000 \h </w:instrText>
        </w:r>
        <w:r>
          <w:fldChar w:fldCharType="separate"/>
        </w:r>
        <w:r>
          <w:t>48</w:t>
        </w:r>
        <w:r>
          <w:fldChar w:fldCharType="end"/>
        </w:r>
      </w:hyperlink>
    </w:p>
    <w:p>
      <w:pPr>
        <w:pStyle w:val="TOC2"/>
        <w:tabs>
          <w:tab w:val="right" w:leader="dot" w:pos="8306"/>
        </w:tabs>
      </w:pPr>
      <w:hyperlink w:anchor="_Toc4578" w:history="1">
        <w:r>
          <w:rPr>
            <w:rFonts w:ascii="仿宋" w:eastAsia="仿宋" w:hAnsi="仿宋" w:cs="仿宋" w:hint="eastAsia"/>
            <w:lang w:eastAsia="zh-CN"/>
          </w:rPr>
          <w:t>(五)、员工培训</w:t>
        </w:r>
        <w:r>
          <w:tab/>
        </w:r>
        <w:r>
          <w:fldChar w:fldCharType="begin"/>
        </w:r>
        <w:r>
          <w:instrText xml:space="preserve"> PAGEREF _Toc4578 \h </w:instrText>
        </w:r>
        <w:r>
          <w:fldChar w:fldCharType="separate"/>
        </w:r>
        <w:r>
          <w:t>49</w:t>
        </w:r>
        <w:r>
          <w:fldChar w:fldCharType="end"/>
        </w:r>
      </w:hyperlink>
    </w:p>
    <w:p>
      <w:pPr>
        <w:pStyle w:val="TOC2"/>
        <w:tabs>
          <w:tab w:val="right" w:leader="dot" w:pos="8306"/>
        </w:tabs>
      </w:pPr>
      <w:hyperlink w:anchor="_Toc3262" w:history="1">
        <w:r>
          <w:rPr>
            <w:rFonts w:ascii="仿宋" w:eastAsia="仿宋" w:hAnsi="仿宋" w:cs="仿宋" w:hint="eastAsia"/>
            <w:lang w:eastAsia="zh-CN"/>
          </w:rPr>
          <w:t>(六)、氟塑料线缆项目实施保障</w:t>
        </w:r>
        <w:r>
          <w:tab/>
        </w:r>
        <w:r>
          <w:fldChar w:fldCharType="begin"/>
        </w:r>
        <w:r>
          <w:instrText xml:space="preserve"> PAGEREF _Toc3262 \h </w:instrText>
        </w:r>
        <w:r>
          <w:fldChar w:fldCharType="separate"/>
        </w:r>
        <w:r>
          <w:t>51</w:t>
        </w:r>
        <w:r>
          <w:fldChar w:fldCharType="end"/>
        </w:r>
      </w:hyperlink>
    </w:p>
    <w:p>
      <w:pPr>
        <w:pStyle w:val="TOC1"/>
        <w:tabs>
          <w:tab w:val="right" w:leader="dot" w:pos="8306"/>
        </w:tabs>
      </w:pPr>
      <w:hyperlink w:anchor="_Toc10716" w:history="1">
        <w:r>
          <w:rPr>
            <w:rFonts w:ascii="仿宋" w:eastAsia="仿宋" w:hAnsi="仿宋" w:cs="仿宋" w:hint="eastAsia"/>
            <w:lang w:eastAsia="zh-CN"/>
          </w:rPr>
          <w:t>九、社会责任与可持续发展</w:t>
        </w:r>
        <w:r>
          <w:tab/>
        </w:r>
        <w:r>
          <w:fldChar w:fldCharType="begin"/>
        </w:r>
        <w:r>
          <w:instrText xml:space="preserve"> PAGEREF _Toc10716 \h </w:instrText>
        </w:r>
        <w:r>
          <w:fldChar w:fldCharType="separate"/>
        </w:r>
        <w:r>
          <w:t>52</w:t>
        </w:r>
        <w:r>
          <w:fldChar w:fldCharType="end"/>
        </w:r>
      </w:hyperlink>
    </w:p>
    <w:p>
      <w:pPr>
        <w:pStyle w:val="TOC2"/>
        <w:tabs>
          <w:tab w:val="right" w:leader="dot" w:pos="8306"/>
        </w:tabs>
      </w:pPr>
      <w:hyperlink w:anchor="_Toc12962" w:history="1">
        <w:r>
          <w:rPr>
            <w:rFonts w:ascii="仿宋" w:eastAsia="仿宋" w:hAnsi="仿宋" w:cs="仿宋" w:hint="eastAsia"/>
            <w:lang w:eastAsia="zh-CN"/>
          </w:rPr>
          <w:t>(一)、社会责任理念</w:t>
        </w:r>
        <w:r>
          <w:tab/>
        </w:r>
        <w:r>
          <w:fldChar w:fldCharType="begin"/>
        </w:r>
        <w:r>
          <w:instrText xml:space="preserve"> PAGEREF _Toc12962 \h </w:instrText>
        </w:r>
        <w:r>
          <w:fldChar w:fldCharType="separate"/>
        </w:r>
        <w:r>
          <w:t>52</w:t>
        </w:r>
        <w:r>
          <w:fldChar w:fldCharType="end"/>
        </w:r>
      </w:hyperlink>
    </w:p>
    <w:p>
      <w:pPr>
        <w:pStyle w:val="TOC2"/>
        <w:tabs>
          <w:tab w:val="right" w:leader="dot" w:pos="8306"/>
        </w:tabs>
      </w:pPr>
      <w:hyperlink w:anchor="_Toc7268" w:history="1">
        <w:r>
          <w:rPr>
            <w:rFonts w:ascii="仿宋" w:eastAsia="仿宋" w:hAnsi="仿宋" w:cs="仿宋" w:hint="eastAsia"/>
            <w:lang w:eastAsia="zh-CN"/>
          </w:rPr>
          <w:t>(二)、公益活动与社区参与</w:t>
        </w:r>
        <w:r>
          <w:tab/>
        </w:r>
        <w:r>
          <w:fldChar w:fldCharType="begin"/>
        </w:r>
        <w:r>
          <w:instrText xml:space="preserve"> PAGEREF _Toc7268 \h </w:instrText>
        </w:r>
        <w:r>
          <w:fldChar w:fldCharType="separate"/>
        </w:r>
        <w:r>
          <w:t>54</w:t>
        </w:r>
        <w:r>
          <w:fldChar w:fldCharType="end"/>
        </w:r>
      </w:hyperlink>
    </w:p>
    <w:p>
      <w:pPr>
        <w:pStyle w:val="TOC2"/>
        <w:tabs>
          <w:tab w:val="right" w:leader="dot" w:pos="8306"/>
        </w:tabs>
      </w:pPr>
      <w:hyperlink w:anchor="_Toc9615" w:history="1">
        <w:r>
          <w:rPr>
            <w:rFonts w:ascii="仿宋" w:eastAsia="仿宋" w:hAnsi="仿宋" w:cs="仿宋" w:hint="eastAsia"/>
            <w:lang w:eastAsia="zh-CN"/>
          </w:rPr>
          <w:t>(三)、可持续发展策略</w:t>
        </w:r>
        <w:r>
          <w:tab/>
        </w:r>
        <w:r>
          <w:fldChar w:fldCharType="begin"/>
        </w:r>
        <w:r>
          <w:instrText xml:space="preserve"> PAGEREF _Toc9615 \h </w:instrText>
        </w:r>
        <w:r>
          <w:fldChar w:fldCharType="separate"/>
        </w:r>
        <w:r>
          <w:t>56</w:t>
        </w:r>
        <w:r>
          <w:fldChar w:fldCharType="end"/>
        </w:r>
      </w:hyperlink>
    </w:p>
    <w:p>
      <w:pPr>
        <w:pStyle w:val="TOC2"/>
        <w:tabs>
          <w:tab w:val="right" w:leader="dot" w:pos="8306"/>
        </w:tabs>
      </w:pPr>
      <w:hyperlink w:anchor="_Toc32426" w:history="1">
        <w:r>
          <w:rPr>
            <w:rFonts w:ascii="仿宋" w:eastAsia="仿宋" w:hAnsi="仿宋" w:cs="仿宋" w:hint="eastAsia"/>
            <w:lang w:eastAsia="zh-CN"/>
          </w:rPr>
          <w:t>(四)、企业文化与价值观</w:t>
        </w:r>
        <w:r>
          <w:tab/>
        </w:r>
        <w:r>
          <w:fldChar w:fldCharType="begin"/>
        </w:r>
        <w:r>
          <w:instrText xml:space="preserve"> PAGEREF _Toc32426 \h </w:instrText>
        </w:r>
        <w:r>
          <w:fldChar w:fldCharType="separate"/>
        </w:r>
        <w:r>
          <w:t>57</w:t>
        </w:r>
        <w:r>
          <w:fldChar w:fldCharType="end"/>
        </w:r>
      </w:hyperlink>
    </w:p>
    <w:p>
      <w:pPr>
        <w:pStyle w:val="TOC1"/>
        <w:tabs>
          <w:tab w:val="right" w:leader="dot" w:pos="8306"/>
        </w:tabs>
      </w:pPr>
      <w:hyperlink w:anchor="_Toc32180" w:history="1">
        <w:r>
          <w:rPr>
            <w:rFonts w:ascii="仿宋" w:eastAsia="仿宋" w:hAnsi="仿宋" w:cs="仿宋" w:hint="eastAsia"/>
            <w:lang w:eastAsia="zh-CN"/>
          </w:rPr>
          <w:t>十、氟塑料线缆项目监督与评估</w:t>
        </w:r>
        <w:r>
          <w:tab/>
        </w:r>
        <w:r>
          <w:fldChar w:fldCharType="begin"/>
        </w:r>
        <w:r>
          <w:instrText xml:space="preserve"> PAGEREF _Toc32180 \h </w:instrText>
        </w:r>
        <w:r>
          <w:fldChar w:fldCharType="separate"/>
        </w:r>
        <w:r>
          <w:t>59</w:t>
        </w:r>
        <w:r>
          <w:fldChar w:fldCharType="end"/>
        </w:r>
      </w:hyperlink>
    </w:p>
    <w:p>
      <w:pPr>
        <w:pStyle w:val="TOC2"/>
        <w:tabs>
          <w:tab w:val="right" w:leader="dot" w:pos="8306"/>
        </w:tabs>
      </w:pPr>
      <w:hyperlink w:anchor="_Toc26870" w:history="1">
        <w:r>
          <w:rPr>
            <w:rFonts w:ascii="仿宋" w:eastAsia="仿宋" w:hAnsi="仿宋" w:cs="仿宋" w:hint="eastAsia"/>
            <w:lang w:eastAsia="zh-CN"/>
          </w:rPr>
          <w:t>(一)、监督机构及职责</w:t>
        </w:r>
        <w:r>
          <w:tab/>
        </w:r>
        <w:r>
          <w:fldChar w:fldCharType="begin"/>
        </w:r>
        <w:r>
          <w:instrText xml:space="preserve"> PAGEREF _Toc26870 \h </w:instrText>
        </w:r>
        <w:r>
          <w:fldChar w:fldCharType="separate"/>
        </w:r>
        <w:r>
          <w:t>59</w:t>
        </w:r>
        <w:r>
          <w:fldChar w:fldCharType="end"/>
        </w:r>
      </w:hyperlink>
    </w:p>
    <w:p>
      <w:pPr>
        <w:pStyle w:val="TOC2"/>
        <w:tabs>
          <w:tab w:val="right" w:leader="dot" w:pos="8306"/>
        </w:tabs>
      </w:pPr>
      <w:hyperlink w:anchor="_Toc6082" w:history="1">
        <w:r>
          <w:rPr>
            <w:rFonts w:ascii="仿宋" w:eastAsia="仿宋" w:hAnsi="仿宋" w:cs="仿宋" w:hint="eastAsia"/>
            <w:lang w:eastAsia="zh-CN"/>
          </w:rPr>
          <w:t>(二)、监测与评估指标体系</w:t>
        </w:r>
        <w:r>
          <w:tab/>
        </w:r>
        <w:r>
          <w:fldChar w:fldCharType="begin"/>
        </w:r>
        <w:r>
          <w:instrText xml:space="preserve"> PAGEREF _Toc6082 \h </w:instrText>
        </w:r>
        <w:r>
          <w:fldChar w:fldCharType="separate"/>
        </w:r>
        <w:r>
          <w:t>60</w:t>
        </w:r>
        <w:r>
          <w:fldChar w:fldCharType="end"/>
        </w:r>
      </w:hyperlink>
    </w:p>
    <w:p>
      <w:pPr>
        <w:pStyle w:val="TOC2"/>
        <w:tabs>
          <w:tab w:val="right" w:leader="dot" w:pos="8306"/>
        </w:tabs>
      </w:pPr>
      <w:hyperlink w:anchor="_Toc31891" w:history="1">
        <w:r>
          <w:rPr>
            <w:rFonts w:ascii="仿宋" w:eastAsia="仿宋" w:hAnsi="仿宋" w:cs="仿宋" w:hint="eastAsia"/>
            <w:lang w:eastAsia="zh-CN"/>
          </w:rPr>
          <w:t>(三)、监督与评估周期</w:t>
        </w:r>
        <w:r>
          <w:tab/>
        </w:r>
        <w:r>
          <w:fldChar w:fldCharType="begin"/>
        </w:r>
        <w:r>
          <w:instrText xml:space="preserve"> PAGEREF _Toc31891 \h </w:instrText>
        </w:r>
        <w:r>
          <w:fldChar w:fldCharType="separate"/>
        </w:r>
        <w:r>
          <w:t>63</w:t>
        </w:r>
        <w:r>
          <w:fldChar w:fldCharType="end"/>
        </w:r>
      </w:hyperlink>
    </w:p>
    <w:p>
      <w:pPr>
        <w:pStyle w:val="TOC2"/>
        <w:tabs>
          <w:tab w:val="right" w:leader="dot" w:pos="8306"/>
        </w:tabs>
      </w:pPr>
      <w:hyperlink w:anchor="_Toc29108" w:history="1">
        <w:r>
          <w:rPr>
            <w:rFonts w:ascii="仿宋" w:eastAsia="仿宋" w:hAnsi="仿宋" w:cs="仿宋" w:hint="eastAsia"/>
            <w:lang w:eastAsia="zh-CN"/>
          </w:rPr>
          <w:t>(四)、监督与评估报告</w:t>
        </w:r>
        <w:r>
          <w:tab/>
        </w:r>
        <w:r>
          <w:fldChar w:fldCharType="begin"/>
        </w:r>
        <w:r>
          <w:instrText xml:space="preserve"> PAGEREF _Toc29108 \h </w:instrText>
        </w:r>
        <w:r>
          <w:fldChar w:fldCharType="separate"/>
        </w:r>
        <w:r>
          <w:t>65</w:t>
        </w:r>
        <w:r>
          <w:fldChar w:fldCharType="end"/>
        </w:r>
      </w:hyperlink>
    </w:p>
    <w:p>
      <w:pPr>
        <w:pStyle w:val="TOC1"/>
        <w:tabs>
          <w:tab w:val="right" w:leader="dot" w:pos="8306"/>
        </w:tabs>
      </w:pPr>
      <w:hyperlink w:anchor="_Toc516" w:history="1">
        <w:r>
          <w:rPr>
            <w:rFonts w:ascii="仿宋" w:eastAsia="仿宋" w:hAnsi="仿宋" w:cs="仿宋" w:hint="eastAsia"/>
            <w:lang w:eastAsia="zh-CN"/>
          </w:rPr>
          <w:t>十一、市场趋势与竞争分析</w:t>
        </w:r>
        <w:r>
          <w:tab/>
        </w:r>
        <w:r>
          <w:fldChar w:fldCharType="begin"/>
        </w:r>
        <w:r>
          <w:instrText xml:space="preserve"> PAGEREF _Toc516 \h </w:instrText>
        </w:r>
        <w:r>
          <w:fldChar w:fldCharType="separate"/>
        </w:r>
        <w:r>
          <w:t>67</w:t>
        </w:r>
        <w:r>
          <w:fldChar w:fldCharType="end"/>
        </w:r>
      </w:hyperlink>
    </w:p>
    <w:p>
      <w:pPr>
        <w:pStyle w:val="TOC2"/>
        <w:tabs>
          <w:tab w:val="right" w:leader="dot" w:pos="8306"/>
        </w:tabs>
      </w:pPr>
      <w:hyperlink w:anchor="_Toc12968" w:history="1">
        <w:r>
          <w:rPr>
            <w:rFonts w:ascii="仿宋" w:eastAsia="仿宋" w:hAnsi="仿宋" w:cs="仿宋" w:hint="eastAsia"/>
            <w:lang w:eastAsia="zh-CN"/>
          </w:rPr>
          <w:t>(一)、行业市场趋势分析</w:t>
        </w:r>
        <w:r>
          <w:tab/>
        </w:r>
        <w:r>
          <w:fldChar w:fldCharType="begin"/>
        </w:r>
        <w:r>
          <w:instrText xml:space="preserve"> PAGEREF _Toc12968 \h </w:instrText>
        </w:r>
        <w:r>
          <w:fldChar w:fldCharType="separate"/>
        </w:r>
        <w:r>
          <w:t>67</w:t>
        </w:r>
        <w:r>
          <w:fldChar w:fldCharType="end"/>
        </w:r>
      </w:hyperlink>
    </w:p>
    <w:p>
      <w:pPr>
        <w:pStyle w:val="TOC2"/>
        <w:tabs>
          <w:tab w:val="right" w:leader="dot" w:pos="8306"/>
        </w:tabs>
      </w:pPr>
      <w:hyperlink w:anchor="_Toc10739" w:history="1">
        <w:r>
          <w:rPr>
            <w:rFonts w:ascii="仿宋" w:eastAsia="仿宋" w:hAnsi="仿宋" w:cs="仿宋" w:hint="eastAsia"/>
            <w:lang w:eastAsia="zh-CN"/>
          </w:rPr>
          <w:t>(二)、竞争对手动态监测</w:t>
        </w:r>
        <w:r>
          <w:tab/>
        </w:r>
        <w:r>
          <w:fldChar w:fldCharType="begin"/>
        </w:r>
        <w:r>
          <w:instrText xml:space="preserve"> PAGEREF _Toc10739 \h </w:instrText>
        </w:r>
        <w:r>
          <w:fldChar w:fldCharType="separate"/>
        </w:r>
        <w:r>
          <w:t>69</w:t>
        </w:r>
        <w:r>
          <w:fldChar w:fldCharType="end"/>
        </w:r>
      </w:hyperlink>
    </w:p>
    <w:p>
      <w:pPr>
        <w:pStyle w:val="TOC2"/>
        <w:tabs>
          <w:tab w:val="right" w:leader="dot" w:pos="8306"/>
        </w:tabs>
      </w:pPr>
      <w:hyperlink w:anchor="_Toc24220" w:history="1">
        <w:r>
          <w:rPr>
            <w:rFonts w:ascii="仿宋" w:eastAsia="仿宋" w:hAnsi="仿宋" w:cs="仿宋" w:hint="eastAsia"/>
            <w:lang w:eastAsia="zh-CN"/>
          </w:rPr>
          <w:t>(三)、新兴技术与创新趋势</w:t>
        </w:r>
        <w:r>
          <w:tab/>
        </w:r>
        <w:r>
          <w:fldChar w:fldCharType="begin"/>
        </w:r>
        <w:r>
          <w:instrText xml:space="preserve"> PAGEREF _Toc24220 \h </w:instrText>
        </w:r>
        <w:r>
          <w:fldChar w:fldCharType="separate"/>
        </w:r>
        <w:r>
          <w:t>71</w:t>
        </w:r>
        <w:r>
          <w:fldChar w:fldCharType="end"/>
        </w:r>
      </w:hyperlink>
    </w:p>
    <w:p>
      <w:pPr>
        <w:pStyle w:val="TOC2"/>
        <w:tabs>
          <w:tab w:val="right" w:leader="dot" w:pos="8306"/>
        </w:tabs>
      </w:pPr>
      <w:hyperlink w:anchor="_Toc3702" w:history="1">
        <w:r>
          <w:rPr>
            <w:rFonts w:ascii="仿宋" w:eastAsia="仿宋" w:hAnsi="仿宋" w:cs="仿宋" w:hint="eastAsia"/>
            <w:lang w:eastAsia="zh-CN"/>
          </w:rPr>
          <w:t>(四)、市场机会与威胁评估</w:t>
        </w:r>
        <w:r>
          <w:tab/>
        </w:r>
        <w:r>
          <w:fldChar w:fldCharType="begin"/>
        </w:r>
        <w:r>
          <w:instrText xml:space="preserve"> PAGEREF _Toc3702 \h </w:instrText>
        </w:r>
        <w:r>
          <w:fldChar w:fldCharType="separate"/>
        </w:r>
        <w:r>
          <w:t>73</w:t>
        </w:r>
        <w:r>
          <w:fldChar w:fldCharType="end"/>
        </w:r>
      </w:hyperlink>
    </w:p>
    <w:p>
      <w:pPr>
        <w:pStyle w:val="TOC1"/>
        <w:tabs>
          <w:tab w:val="right" w:leader="dot" w:pos="8306"/>
        </w:tabs>
      </w:pPr>
      <w:hyperlink w:anchor="_Toc32021" w:history="1">
        <w:r>
          <w:rPr>
            <w:rFonts w:ascii="仿宋" w:eastAsia="仿宋" w:hAnsi="仿宋" w:cs="仿宋" w:hint="eastAsia"/>
            <w:lang w:eastAsia="zh-CN"/>
          </w:rPr>
          <w:t>十二、未来发展战略</w:t>
        </w:r>
        <w:r>
          <w:tab/>
        </w:r>
        <w:r>
          <w:fldChar w:fldCharType="begin"/>
        </w:r>
        <w:r>
          <w:instrText xml:space="preserve"> PAGEREF _Toc32021 \h </w:instrText>
        </w:r>
        <w:r>
          <w:fldChar w:fldCharType="separate"/>
        </w:r>
        <w:r>
          <w:t>75</w:t>
        </w:r>
        <w:r>
          <w:fldChar w:fldCharType="end"/>
        </w:r>
      </w:hyperlink>
    </w:p>
    <w:p>
      <w:pPr>
        <w:pStyle w:val="TOC2"/>
        <w:tabs>
          <w:tab w:val="right" w:leader="dot" w:pos="8306"/>
        </w:tabs>
      </w:pPr>
      <w:hyperlink w:anchor="_Toc16289" w:history="1">
        <w:r>
          <w:rPr>
            <w:rFonts w:ascii="仿宋" w:eastAsia="仿宋" w:hAnsi="仿宋" w:cs="仿宋" w:hint="eastAsia"/>
            <w:lang w:eastAsia="zh-CN"/>
          </w:rPr>
          <w:t>(一)、未来市场定位与业务拓展</w:t>
        </w:r>
        <w:r>
          <w:tab/>
        </w:r>
        <w:r>
          <w:fldChar w:fldCharType="begin"/>
        </w:r>
        <w:r>
          <w:instrText xml:space="preserve"> PAGEREF _Toc16289 \h </w:instrText>
        </w:r>
        <w:r>
          <w:fldChar w:fldCharType="separate"/>
        </w:r>
        <w:r>
          <w:t>75</w:t>
        </w:r>
        <w:r>
          <w:fldChar w:fldCharType="end"/>
        </w:r>
      </w:hyperlink>
    </w:p>
    <w:p>
      <w:pPr>
        <w:pStyle w:val="TOC2"/>
        <w:tabs>
          <w:tab w:val="right" w:leader="dot" w:pos="8306"/>
        </w:tabs>
      </w:pPr>
      <w:hyperlink w:anchor="_Toc29174" w:history="1">
        <w:r>
          <w:rPr>
            <w:rFonts w:ascii="仿宋" w:eastAsia="仿宋" w:hAnsi="仿宋" w:cs="仿宋" w:hint="eastAsia"/>
            <w:lang w:eastAsia="zh-CN"/>
          </w:rPr>
          <w:t>(二)、技术创新与研发方向</w:t>
        </w:r>
        <w:r>
          <w:tab/>
        </w:r>
        <w:r>
          <w:fldChar w:fldCharType="begin"/>
        </w:r>
        <w:r>
          <w:instrText xml:space="preserve"> PAGEREF _Toc29174 \h </w:instrText>
        </w:r>
        <w:r>
          <w:fldChar w:fldCharType="separate"/>
        </w:r>
        <w:r>
          <w:t>77</w:t>
        </w:r>
        <w:r>
          <w:fldChar w:fldCharType="end"/>
        </w:r>
      </w:hyperlink>
    </w:p>
    <w:p>
      <w:pPr>
        <w:pStyle w:val="TOC2"/>
        <w:tabs>
          <w:tab w:val="right" w:leader="dot" w:pos="8306"/>
        </w:tabs>
      </w:pPr>
      <w:hyperlink w:anchor="_Toc15739" w:history="1">
        <w:r>
          <w:rPr>
            <w:rFonts w:ascii="仿宋" w:eastAsia="仿宋" w:hAnsi="仿宋" w:cs="仿宋" w:hint="eastAsia"/>
            <w:lang w:eastAsia="zh-CN"/>
          </w:rPr>
          <w:t>(三)、国际化战略与全球市场</w:t>
        </w:r>
        <w:r>
          <w:tab/>
        </w:r>
        <w:r>
          <w:fldChar w:fldCharType="begin"/>
        </w:r>
        <w:r>
          <w:instrText xml:space="preserve"> PAGEREF _Toc15739 \h </w:instrText>
        </w:r>
        <w:r>
          <w:fldChar w:fldCharType="separate"/>
        </w:r>
        <w:r>
          <w:t>78</w:t>
        </w:r>
        <w:r>
          <w:fldChar w:fldCharType="end"/>
        </w:r>
      </w:hyperlink>
    </w:p>
    <w:p>
      <w:pPr>
        <w:pStyle w:val="TOC2"/>
        <w:tabs>
          <w:tab w:val="right" w:leader="dot" w:pos="8306"/>
        </w:tabs>
      </w:pPr>
      <w:hyperlink w:anchor="_Toc529" w:history="1">
        <w:r>
          <w:rPr>
            <w:rFonts w:ascii="仿宋" w:eastAsia="仿宋" w:hAnsi="仿宋" w:cs="仿宋" w:hint="eastAsia"/>
            <w:lang w:eastAsia="zh-CN"/>
          </w:rPr>
          <w:t>(四)、可持续发展战略</w:t>
        </w:r>
        <w:r>
          <w:tab/>
        </w:r>
        <w:r>
          <w:fldChar w:fldCharType="begin"/>
        </w:r>
        <w:r>
          <w:instrText xml:space="preserve"> PAGEREF _Toc529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氟塑料线缆项目报告按照现代氟塑料线缆项目管理理论及标准流程编写，着重分析了氟塑料线缆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氟塑料线缆项目管理实践的深度与广度</w:t>
      </w:r>
    </w:p>
    <w:p>
      <w:pPr>
        <w:pStyle w:val="Heading1"/>
        <w:ind w:firstLine="560" w:firstLineChars="200"/>
        <w:rPr>
          <w:rFonts w:ascii="仿宋" w:eastAsia="仿宋" w:hAnsi="仿宋" w:cs="仿宋" w:hint="eastAsia"/>
          <w:sz w:val="28"/>
          <w:lang w:eastAsia="zh-CN"/>
        </w:rPr>
      </w:pPr>
      <w:bookmarkStart w:id="2" w:name="_Toc7020"/>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26598"/>
      <w:r>
        <w:rPr>
          <w:rFonts w:ascii="仿宋" w:eastAsia="仿宋" w:hAnsi="仿宋" w:cs="仿宋" w:hint="eastAsia"/>
          <w:lang w:eastAsia="zh-CN"/>
        </w:rPr>
        <w:t>(一)、氟塑料线缆项目承办单位基本情况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一、氟塑料线缆项目承办单位基本情况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193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公司的综合投资回报率为XX%，在氟塑料线缆项目、市场推广和研发等方面的投资取得了良好的回报。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9179"/>
      <w:r>
        <w:rPr>
          <w:rFonts w:ascii="仿宋" w:eastAsia="仿宋" w:hAnsi="仿宋" w:cs="仿宋" w:hint="eastAsia"/>
          <w:sz w:val="28"/>
          <w:lang w:eastAsia="zh-CN"/>
        </w:rPr>
        <w:t>二、氟塑料线缆项目选址说明</w:t>
      </w:r>
      <w:bookmarkEnd w:id="5"/>
    </w:p>
    <w:p>
      <w:pPr>
        <w:pStyle w:val="Heading2"/>
        <w:rPr>
          <w:rFonts w:ascii="仿宋" w:eastAsia="仿宋" w:hAnsi="仿宋" w:cs="仿宋" w:hint="eastAsia"/>
          <w:lang w:eastAsia="zh-CN"/>
        </w:rPr>
      </w:pPr>
      <w:bookmarkStart w:id="6" w:name="_Toc13335"/>
      <w:r>
        <w:rPr>
          <w:rFonts w:ascii="仿宋" w:eastAsia="仿宋" w:hAnsi="仿宋" w:cs="仿宋" w:hint="eastAsia"/>
          <w:lang w:eastAsia="zh-CN"/>
        </w:rPr>
        <w:t>(一)、氟塑料线缆项目选址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选址位于XXXX市XXXX区XXXX街道XXXX路，地理位置优越，地势平坦，交通便利。附近有多条主要道路交汇，便于原材料的运输和成品的配送。地理位置的优越性将为氟塑料线缆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氟塑料线缆项目用地的合规性。经过详细的规划和评估，选址地区的用地性质、容积率、绿化率等指标将被科学确定，以满足氟塑料线缆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388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选址地区的用地性质被确定为工业用地，以支持氟塑料线缆项目的生产和运营。确保用地性质符合地方规划，并满足氟塑料线缆项目的实际需求。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根据地区规划和建设标准，设定合理的容积率。容积率的设定要考虑氟塑料线缆项目的建筑需求，确保建筑的布局紧凑，用地高效利用。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确保氟塑料线缆项目选址地区的绿化率符合环保法规的要求。通过科学的绿化设计，提高绿化率，改善周边环境，为员工提供良好的工作生活环境。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595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垂直建筑设计： 针对氟塑料线缆项目的实际需求，考虑采用垂直建筑设计，提高建筑的层数，减小占地面积。这将有助于在有限的用地内实现更大的建筑容积。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1557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氟塑料线缆项目的原材料运输和成品配送提供了便捷的通道。地理位置的优越性将成为总图布置方案的首要考虑因素，确保氟塑料线缆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氟塑料线缆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氟塑料线缆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氟塑料线缆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1348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选址综合评价是对所有选址因素进行全面权衡和评估的过程，包括地理位置、交通便利性、用地控制指标等多个方面。通过科学的评价方法，确保最终选址符合氟塑料线缆项目的长期发展需求和可行性要求。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氟塑料线缆项目的成功实施提供战略优势。通过全面利用地理位置，确保氟塑料线缆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综合评价将充分考虑选址地区的交通便利性。主要道路的交汇、交通流畅性等因素将被纳入考虑范围。通过科学评估交通状况，确保氟塑料线缆项目的运输通道顺畅，为物流和员工的出行提供良好保障。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用地控制指标是综合评价中的重要组成部分。通过科学制定用地控制指标，明确用地性质、用途、容积率等，确保用地的规划与氟塑料线缆项目的实际需求相符。这有助于用地的科学利用和可持续性发展。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氟塑料线缆项目的空间布局合理有序。绿化空间、建筑布局、功能区域划分等因素将在总图布置中得到综合考虑，为氟塑料线缆项目提供良好的空间环境。</w:t>
      </w:r>
    </w:p>
    <w:p>
      <w:pPr>
        <w:pStyle w:val="Heading1"/>
        <w:ind w:firstLine="560" w:firstLineChars="200"/>
        <w:rPr>
          <w:rFonts w:ascii="仿宋" w:eastAsia="仿宋" w:hAnsi="仿宋" w:cs="仿宋" w:hint="eastAsia"/>
          <w:sz w:val="28"/>
          <w:lang w:eastAsia="zh-CN"/>
        </w:rPr>
      </w:pPr>
      <w:bookmarkStart w:id="11" w:name="_Toc27904"/>
      <w:r>
        <w:rPr>
          <w:rFonts w:ascii="仿宋" w:eastAsia="仿宋" w:hAnsi="仿宋" w:cs="仿宋" w:hint="eastAsia"/>
          <w:sz w:val="28"/>
          <w:lang w:eastAsia="zh-CN"/>
        </w:rPr>
        <w:t>三、氟塑料线缆项目环境保护分析</w:t>
      </w:r>
      <w:bookmarkEnd w:id="11"/>
    </w:p>
    <w:p>
      <w:pPr>
        <w:pStyle w:val="Heading2"/>
        <w:rPr>
          <w:rFonts w:ascii="仿宋" w:eastAsia="仿宋" w:hAnsi="仿宋" w:cs="仿宋" w:hint="eastAsia"/>
          <w:lang w:eastAsia="zh-CN"/>
        </w:rPr>
      </w:pPr>
      <w:bookmarkStart w:id="12" w:name="_Toc6193"/>
      <w:r>
        <w:rPr>
          <w:rFonts w:ascii="仿宋" w:eastAsia="仿宋" w:hAnsi="仿宋" w:cs="仿宋" w:hint="eastAsia"/>
          <w:lang w:eastAsia="zh-CN"/>
        </w:rPr>
        <w:t>(一)、建设区域环境质量现状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3" w:name="_Toc16162"/>
      <w:r>
        <w:rPr>
          <w:rFonts w:ascii="仿宋" w:eastAsia="仿宋" w:hAnsi="仿宋" w:cs="仿宋" w:hint="eastAsia"/>
          <w:sz w:val="28"/>
          <w:lang w:eastAsia="zh-CN"/>
        </w:rPr>
        <w:t>(二)、建设期环境保护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4" w:name="_Toc8693"/>
      <w:r>
        <w:rPr>
          <w:rFonts w:ascii="仿宋" w:eastAsia="仿宋" w:hAnsi="仿宋" w:cs="仿宋" w:hint="eastAsia"/>
          <w:sz w:val="28"/>
          <w:lang w:eastAsia="zh-CN"/>
        </w:rPr>
        <w:t>(三)、运营期环境保护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采取节能减排措施，提高设备和工艺的能效。通过技术升级、设备优化等手段，减少能源消耗和温室气体排放，提高氟塑料线缆项目的环保效益。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在运营期，仍需保持对自然生态的关注。继续划定保护区域，加强对植被、动植物等生态要素的监测和保护，确保氟塑料线缆项目运营对生态系统的影响最小化。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加强与周边社区的沟通，建立环境管理沟通渠道。及时响应社区的环境反馈，保障周边居民的环境权益，提高氟塑料线缆项目在社区的社会责任感。</w:t>
      </w:r>
    </w:p>
    <w:p>
      <w:pPr>
        <w:pStyle w:val="Heading2"/>
        <w:ind w:firstLine="560" w:firstLineChars="200"/>
        <w:rPr>
          <w:rFonts w:ascii="仿宋" w:eastAsia="仿宋" w:hAnsi="仿宋" w:cs="仿宋" w:hint="eastAsia"/>
          <w:sz w:val="28"/>
          <w:lang w:eastAsia="zh-CN"/>
        </w:rPr>
      </w:pPr>
      <w:bookmarkStart w:id="15" w:name="_Toc16115"/>
      <w:r>
        <w:rPr>
          <w:rFonts w:ascii="仿宋" w:eastAsia="仿宋" w:hAnsi="仿宋" w:cs="仿宋" w:hint="eastAsia"/>
          <w:sz w:val="28"/>
          <w:lang w:eastAsia="zh-CN"/>
        </w:rPr>
        <w:t>(四)、氟塑料线缆项目建设对区域经济的影响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随着氟塑料线缆项目建设的进行，产生的税收也会相应增加。企业、从业人员以及相关产业的税收贡献将成为区域财政的重要来源，用于支持公共服务和基础设施建设。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某些氟塑料线缆项目建设可能会引入新的产业，推动区域产业结构的优化。新兴产业的引入可能促使区域实现产业升级，提高整体经济的竞争力。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氟塑料线缆项目建设将吸引更多的商业活动，如酒店、餐饮、零售等，以满足氟塑料线缆项目工程和员工的需求。这将推动商业活动的增长，促进区域内商业环境的繁荣。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随着氟塑料线缆项目建设的完成，周边土地价值可能会提升。这对于地方政府和地产开发商来说是一种潜在的经济利好，有助于进一步吸引投资。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6" w:name="_Toc29254"/>
      <w:r>
        <w:rPr>
          <w:rFonts w:ascii="仿宋" w:eastAsia="仿宋" w:hAnsi="仿宋" w:cs="仿宋" w:hint="eastAsia"/>
          <w:sz w:val="28"/>
          <w:lang w:eastAsia="zh-CN"/>
        </w:rPr>
        <w:t>(五)、废弃物处理</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氟塑料线缆项目建设和运营过程中都必须认真考虑和有效实施的关键环节。废弃物包括建设废弃物、生产废弃物等，如果不得当处理可能对环境和人类健康造成负面影响。因此，科学合理的废弃物处理策略成为确保氟塑料线缆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氟塑料线缆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氟塑料线缆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7" w:name="_Toc26970"/>
      <w:r>
        <w:rPr>
          <w:rFonts w:ascii="仿宋" w:eastAsia="仿宋" w:hAnsi="仿宋" w:cs="仿宋" w:hint="eastAsia"/>
          <w:sz w:val="28"/>
          <w:lang w:eastAsia="zh-CN"/>
        </w:rPr>
        <w:t>(六)、特殊环境影响分析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可能对周边生态系统产生直接或间接的影响。这包括植被覆盖、动植物栖息地、生态平衡等方面。生态环境影响分析需要全面考虑氟塑料线缆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氟塑料线缆项目可能涉及的水体，需要分析氟塑料线缆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特殊的地理位置或气象条件可能使氟塑料线缆项目对大气环境产生更为显著的影响。分析氟塑料线缆项目可能引起的空气污染、气象条件变化等情况，制定减排方案和适应性措施，以保护大气环境的质量。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氟塑料线缆项目可能对当地社会文化产生特殊的影响。这包括对当地社区结构、文化传统、居民生活方式等方面的可能影响。社会文化影响分析需要在氟塑料线缆项目实施前进行广泛的社会调查，确保氟塑料线缆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氟塑料线缆项目可能涉及的土地利用变化需要进行详细分析。这包括土地覆盖类型的改变、土地资源的可持续利用等方面。特别是在涉及到农业用地或自然保护区等特殊土地类型时，需要谨慎评估可能的影响。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一些氟塑料线缆项目可能在特殊环境中引起噪音或振动污染。在特殊环境影响分析中，需要详细评估氟塑料线缆项目可能引起的噪音水平和振动强度，并提出相应的控制和减缓措施。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特殊环境影响分析是氟塑料线缆项目环境影响评价的关键部分，通过充分了解和评估氟塑料线缆项目可能的特殊环境影响，可以制定出更加科学和可持续的氟塑料线缆项目实施方案。</w:t>
      </w:r>
    </w:p>
    <w:p>
      <w:pPr>
        <w:pStyle w:val="Heading2"/>
        <w:ind w:firstLine="560" w:firstLineChars="200"/>
        <w:rPr>
          <w:rFonts w:ascii="仿宋" w:eastAsia="仿宋" w:hAnsi="仿宋" w:cs="仿宋" w:hint="eastAsia"/>
          <w:sz w:val="28"/>
          <w:lang w:eastAsia="zh-CN"/>
        </w:rPr>
      </w:pPr>
      <w:bookmarkStart w:id="18" w:name="_Toc291"/>
      <w:r>
        <w:rPr>
          <w:rFonts w:ascii="仿宋" w:eastAsia="仿宋" w:hAnsi="仿宋" w:cs="仿宋" w:hint="eastAsia"/>
          <w:sz w:val="28"/>
          <w:lang w:eastAsia="zh-CN"/>
        </w:rPr>
        <w:t>(七)、清洁生产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9" w:name="_Toc29224"/>
      <w:r>
        <w:rPr>
          <w:rFonts w:ascii="仿宋" w:eastAsia="仿宋" w:hAnsi="仿宋" w:cs="仿宋" w:hint="eastAsia"/>
          <w:sz w:val="28"/>
          <w:lang w:eastAsia="zh-CN"/>
        </w:rPr>
        <w:t>(八)、环境保护综合评价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环境保护综合评价是对氟塑料线缆项目、企业或活动在环保方面综合表现的评估。这种评价综合考虑了对自然环境、生态系统、空气、水体等的影响，以及对环保法规和标准的遵守程度。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氟塑料线缆项目或活动的环境影响进行评估。这包括对空气质量、水质、土壤质量、生态系统等方面的影响进行科学分析。通过各种监测和模拟手段，全面了解氟塑料线缆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氟塑料线缆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评估氟塑料线缆项目对水资源的利用和管理情况，包括对水体的取水、排放和水质保护。特别关注是否存在过度取水、水质污染等问题，以及采取的补救和改进措施。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分析氟塑料线缆项目的大气排放情况，包括对大气污染物的排放、空气质量的影响等。评估氟塑料线缆项目是否采取有效的减排措施，以保护大气环境质量。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综合评价氟塑料线缆项目的能源效益，包括能源的使用效率、可再生能源的应用情况等。推动清洁能源的使用，提高能源效益是环境保护的重要方向。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评估氟塑料线缆项目是否遵守国家和地方的环境保护法规和标准。合规性是一个企业或氟塑料线缆项目在环境保护方面的基本要求，对于环保综合评价至关重要。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评价氟塑料线缆项目在环境保护方面的投入，包括环境监测、治理设施建设、环保培训等方面的支出。这反映了企业对环保责任的认识和履行。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考察氟塑料线缆项目对社会的责任感和公众参与程度。是否建立了有效的沟通机制，是否主动回应社会关切，这些都是综合评价的一部分。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0" w:name="_Toc10153"/>
      <w:r>
        <w:rPr>
          <w:rFonts w:ascii="仿宋" w:eastAsia="仿宋" w:hAnsi="仿宋" w:cs="仿宋" w:hint="eastAsia"/>
          <w:sz w:val="28"/>
          <w:lang w:eastAsia="zh-CN"/>
        </w:rPr>
        <w:t>四、工艺分析</w:t>
      </w:r>
      <w:bookmarkEnd w:id="20"/>
    </w:p>
    <w:p>
      <w:pPr>
        <w:pStyle w:val="Heading2"/>
        <w:rPr>
          <w:rFonts w:ascii="仿宋" w:eastAsia="仿宋" w:hAnsi="仿宋" w:cs="仿宋" w:hint="eastAsia"/>
          <w:lang w:eastAsia="zh-CN"/>
        </w:rPr>
      </w:pPr>
      <w:bookmarkStart w:id="21" w:name="_Toc625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氟塑料线缆项目中显现出多层面的复杂性和有机性。其系统性突显在对广泛技术领域的全面规划和整合，要求各技术要素相互协调，以确保氟塑料线缆项目整体协同。这种系统性要求技术管理者在氟塑料线缆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氟塑料线缆项目进步的引擎。这种创新力使技术管理不仅仅是问题应对，更是氟塑料线缆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另一方面，技术管理体现出综合性。它要求在不同领域中进行全面考虑，将各种技术要素有机融合，以实现更高水平和更大范围的效果。技术管理者需要跨领域协调，确保氟塑料线缆项目技术方案的综合有效性。</w:t>
      </w:r>
    </w:p>
    <w:p>
      <w:pPr>
        <w:pStyle w:val="Heading2"/>
        <w:ind w:firstLine="560" w:firstLineChars="200"/>
        <w:rPr>
          <w:rFonts w:ascii="仿宋" w:eastAsia="仿宋" w:hAnsi="仿宋" w:cs="仿宋" w:hint="eastAsia"/>
          <w:sz w:val="28"/>
          <w:lang w:eastAsia="zh-CN"/>
        </w:rPr>
      </w:pPr>
      <w:bookmarkStart w:id="22" w:name="_Toc20862"/>
      <w:r>
        <w:rPr>
          <w:rFonts w:ascii="仿宋" w:eastAsia="仿宋" w:hAnsi="仿宋" w:cs="仿宋" w:hint="eastAsia"/>
          <w:sz w:val="28"/>
          <w:lang w:eastAsia="zh-CN"/>
        </w:rPr>
        <w:t>(二)、氟塑料线缆项目工艺技术设计方案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工艺流程设计是氟塑料线缆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在选择工艺设备时，需要考虑其性能、稳定性和可维护性。设备应符合氟塑料线缆项目的实际需求，并与整个生产流程协同工作，确保设备的使用不成为氟塑料线缆项目的瓶颈。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3" w:name="_Toc1696"/>
      <w:r>
        <w:rPr>
          <w:rFonts w:ascii="仿宋" w:eastAsia="仿宋" w:hAnsi="仿宋" w:cs="仿宋" w:hint="eastAsia"/>
          <w:sz w:val="28"/>
          <w:lang w:eastAsia="zh-CN"/>
        </w:rPr>
        <w:t>(三)、设备选型方案</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氟塑料线缆项目投资风险，最大限度地减少总体氟塑料线缆项目成本。在投资氟塑料线缆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氟塑料线缆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氟塑料线缆项目的生产设备具备最佳性能和效益，以满足氟塑料线缆项目长期的发展需求。</w:t>
      </w:r>
    </w:p>
    <w:p>
      <w:pPr>
        <w:pStyle w:val="Heading1"/>
        <w:ind w:firstLine="560" w:firstLineChars="200"/>
        <w:rPr>
          <w:rFonts w:ascii="仿宋" w:eastAsia="仿宋" w:hAnsi="仿宋" w:cs="仿宋" w:hint="eastAsia"/>
          <w:sz w:val="28"/>
          <w:lang w:eastAsia="zh-CN"/>
        </w:rPr>
      </w:pPr>
      <w:bookmarkStart w:id="24" w:name="_Toc32487"/>
      <w:r>
        <w:rPr>
          <w:rFonts w:ascii="仿宋" w:eastAsia="仿宋" w:hAnsi="仿宋" w:cs="仿宋" w:hint="eastAsia"/>
          <w:sz w:val="28"/>
          <w:lang w:eastAsia="zh-CN"/>
        </w:rPr>
        <w:t>五、员工福利与企业文化</w:t>
      </w:r>
      <w:bookmarkEnd w:id="24"/>
    </w:p>
    <w:p>
      <w:pPr>
        <w:pStyle w:val="Heading2"/>
        <w:rPr>
          <w:rFonts w:ascii="仿宋" w:eastAsia="仿宋" w:hAnsi="仿宋" w:cs="仿宋" w:hint="eastAsia"/>
          <w:lang w:eastAsia="zh-CN"/>
        </w:rPr>
      </w:pPr>
      <w:bookmarkStart w:id="25" w:name="_Toc25854"/>
      <w:r>
        <w:rPr>
          <w:rFonts w:ascii="仿宋" w:eastAsia="仿宋" w:hAnsi="仿宋" w:cs="仿宋" w:hint="eastAsia"/>
          <w:lang w:eastAsia="zh-CN"/>
        </w:rPr>
        <w:t>(一)、员工福利政策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6" w:name="_Toc17451"/>
      <w:r>
        <w:rPr>
          <w:rFonts w:ascii="仿宋" w:eastAsia="仿宋" w:hAnsi="仿宋" w:cs="仿宋" w:hint="eastAsia"/>
          <w:sz w:val="28"/>
          <w:lang w:eastAsia="zh-CN"/>
        </w:rPr>
        <w:t>(二)、团队建设与员工培训</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7" w:name="_Toc14267"/>
      <w:r>
        <w:rPr>
          <w:rFonts w:ascii="仿宋" w:eastAsia="仿宋" w:hAnsi="仿宋" w:cs="仿宋" w:hint="eastAsia"/>
          <w:sz w:val="28"/>
          <w:lang w:eastAsia="zh-CN"/>
        </w:rPr>
        <w:t>(三)、企业文化建设</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8" w:name="_Toc6513"/>
      <w:r>
        <w:rPr>
          <w:rFonts w:ascii="仿宋" w:eastAsia="仿宋" w:hAnsi="仿宋" w:cs="仿宋" w:hint="eastAsia"/>
          <w:sz w:val="28"/>
          <w:lang w:eastAsia="zh-CN"/>
        </w:rPr>
        <w:t>(四)、员工健康与工作平衡</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职业病防护：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9" w:name="_Toc12298"/>
      <w:r>
        <w:rPr>
          <w:rFonts w:ascii="仿宋" w:eastAsia="仿宋" w:hAnsi="仿宋" w:cs="仿宋" w:hint="eastAsia"/>
          <w:sz w:val="28"/>
          <w:lang w:eastAsia="zh-CN"/>
        </w:rPr>
        <w:t>六、氟塑料线缆项目投资可行性分析</w:t>
      </w:r>
      <w:bookmarkEnd w:id="29"/>
    </w:p>
    <w:p>
      <w:pPr>
        <w:pStyle w:val="Heading2"/>
        <w:rPr>
          <w:rFonts w:ascii="仿宋" w:eastAsia="仿宋" w:hAnsi="仿宋" w:cs="仿宋" w:hint="eastAsia"/>
          <w:lang w:eastAsia="zh-CN"/>
        </w:rPr>
      </w:pPr>
      <w:bookmarkStart w:id="30" w:name="_Toc9795"/>
      <w:r>
        <w:rPr>
          <w:rFonts w:ascii="仿宋" w:eastAsia="仿宋" w:hAnsi="仿宋" w:cs="仿宋" w:hint="eastAsia"/>
          <w:lang w:eastAsia="zh-CN"/>
        </w:rPr>
        <w:t>(一)、氟塑料线缆项目估算说明</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氟塑料线缆项目建设成本估算：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塑料线缆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氟塑料线缆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氟塑料线缆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氟塑料线缆项目技术难点和可能出现的问题进行评估；政策风险则需要了解相关政策法规的变化对氟塑料线缆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氟塑料线缆项目可能需要投入一定的资金用于建设环保设施，符合环境法规的要求；社会责任活动费用可以用于企业参与社会公益、员工培训等。通过综合考虑这些因素，企业可以更好地履行社会责任，提高氟塑料线缆项目的可持续性和社会接受度。</w:t>
      </w:r>
    </w:p>
    <w:p>
      <w:pPr>
        <w:pStyle w:val="Heading2"/>
        <w:ind w:firstLine="560" w:firstLineChars="200"/>
        <w:rPr>
          <w:rFonts w:ascii="仿宋" w:eastAsia="仿宋" w:hAnsi="仿宋" w:cs="仿宋" w:hint="eastAsia"/>
          <w:sz w:val="28"/>
          <w:lang w:eastAsia="zh-CN"/>
        </w:rPr>
      </w:pPr>
      <w:bookmarkStart w:id="31" w:name="_Toc3580"/>
      <w:r>
        <w:rPr>
          <w:rFonts w:ascii="仿宋" w:eastAsia="仿宋" w:hAnsi="仿宋" w:cs="仿宋" w:hint="eastAsia"/>
          <w:sz w:val="28"/>
          <w:lang w:eastAsia="zh-CN"/>
        </w:rPr>
        <w:t>(二)、氟塑料线缆项目总投资估算</w:t>
      </w:r>
      <w:bookmarkEnd w:id="31"/>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氟塑料线缆项目总投资估算需要全面考虑建设、运营和其他相关成本，确保资金充足。在进行估算时，需要综合考虑各个方面的费用，并将其合理分配。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2" w:name="_Toc20048"/>
      <w:r>
        <w:rPr>
          <w:rFonts w:ascii="仿宋" w:eastAsia="仿宋" w:hAnsi="仿宋" w:cs="仿宋" w:hint="eastAsia"/>
          <w:sz w:val="28"/>
          <w:lang w:eastAsia="zh-CN"/>
        </w:rPr>
        <w:t>(三)、资金筹措</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资金筹措是氟塑料线缆项目实施的关键一环，需要灵活运用多种途径来确保氟塑料线缆项目有足够的经济支持。1.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氟塑料线缆项目方自有资金投入，包括企业自有资金和股东资本。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向银行或其他金融机构申请贷款，以氟塑料线缆项目资产或未来收益为抵押物。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根据氟塑料线缆项目的信用和还款能力，协商获得贷款额度和利率。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利用各级政府提供的氟塑料线缆项目支持和资金补贴。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参与政府支持的产业政策和氟塑料线缆项目计划，获取相应资金支持。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与其他企业或机构建立合作伙伴关系，共同投资氟塑料线缆项目。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科研氟塑料线缆项目资金：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如氟塑料线缆项目具有研发性质，可以寻求科研氟塑料线缆项目资金的支持。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与科研机构合作，争取相关科研氟塑料线缆项目的经费。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以上多种资金筹措方式的综合运用，可以更好地确保氟塑料线缆项目有足够的资金支持，提高氟塑料线缆项目的可行性和成功实施的可能性。</w:t>
      </w:r>
    </w:p>
    <w:p>
      <w:pPr>
        <w:pStyle w:val="Heading1"/>
        <w:ind w:firstLine="560" w:firstLineChars="200"/>
        <w:rPr>
          <w:rFonts w:ascii="仿宋" w:eastAsia="仿宋" w:hAnsi="仿宋" w:cs="仿宋" w:hint="eastAsia"/>
          <w:sz w:val="28"/>
          <w:lang w:eastAsia="zh-CN"/>
        </w:rPr>
      </w:pPr>
      <w:bookmarkStart w:id="33" w:name="_Toc25291"/>
      <w:r>
        <w:rPr>
          <w:rFonts w:ascii="仿宋" w:eastAsia="仿宋" w:hAnsi="仿宋" w:cs="仿宋" w:hint="eastAsia"/>
          <w:sz w:val="28"/>
          <w:lang w:eastAsia="zh-CN"/>
        </w:rPr>
        <w:t>七、知识管理与技术创新</w:t>
      </w:r>
      <w:bookmarkEnd w:id="33"/>
    </w:p>
    <w:p>
      <w:pPr>
        <w:pStyle w:val="Heading2"/>
        <w:rPr>
          <w:rFonts w:ascii="仿宋" w:eastAsia="仿宋" w:hAnsi="仿宋" w:cs="仿宋" w:hint="eastAsia"/>
          <w:lang w:eastAsia="zh-CN"/>
        </w:rPr>
      </w:pPr>
      <w:bookmarkStart w:id="34" w:name="_Toc12586"/>
      <w:r>
        <w:rPr>
          <w:rFonts w:ascii="仿宋" w:eastAsia="仿宋" w:hAnsi="仿宋" w:cs="仿宋" w:hint="eastAsia"/>
          <w:lang w:eastAsia="zh-CN"/>
        </w:rPr>
        <w:t>(一)、知识管理体系建设</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https://d.book118.com/356123000241010041</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氟塑料线缆项目概述报告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A204DB"/>
    <w:rsid w:val="5BA204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356123000241010041"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2024-01-16T02:32:00Z</dcterms:created>
  <dcterms:modified xsi:type="dcterms:W3CDTF">2024-01-16T02:32:43Z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EEA7FF3CBD524D90B6A755158006714B_11</vt:lpwstr>
  </property>
  <property fmtid="{D5CDD505-2E9C-101B-9397-08002B2CF9AE}" pid="3" name="KSOProductBuildVer">
    <vt:lpwstr>2052-12.1.0.16120</vt:lpwstr>
  </property>
</Properties>
</file>