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矫直机项目规划设计纲要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51" w:history="1">
        <w:r>
          <w:rPr>
            <w:rFonts w:ascii="仿宋" w:eastAsia="仿宋" w:hAnsi="仿宋" w:cs="仿宋" w:hint="eastAsia"/>
            <w:lang w:eastAsia="zh-CN"/>
          </w:rPr>
          <w:t>前言</w:t>
        </w:r>
        <w:r>
          <w:tab/>
        </w:r>
        <w:r>
          <w:fldChar w:fldCharType="begin"/>
        </w:r>
        <w:r>
          <w:instrText xml:space="preserve"> PAGEREF _Toc31451 \h </w:instrText>
        </w:r>
        <w:r>
          <w:fldChar w:fldCharType="separate"/>
        </w:r>
        <w:r>
          <w:t>3</w:t>
        </w:r>
        <w:r>
          <w:fldChar w:fldCharType="end"/>
        </w:r>
      </w:hyperlink>
    </w:p>
    <w:p>
      <w:pPr>
        <w:pStyle w:val="TOC1"/>
        <w:tabs>
          <w:tab w:val="right" w:leader="dot" w:pos="8306"/>
        </w:tabs>
      </w:pPr>
      <w:hyperlink w:anchor="_Toc7895" w:history="1">
        <w:r>
          <w:rPr>
            <w:rFonts w:ascii="仿宋" w:eastAsia="仿宋" w:hAnsi="仿宋" w:cs="仿宋" w:hint="eastAsia"/>
            <w:lang w:eastAsia="zh-CN"/>
          </w:rPr>
          <w:t>一、产品规划分析</w:t>
        </w:r>
        <w:r>
          <w:tab/>
        </w:r>
        <w:r>
          <w:fldChar w:fldCharType="begin"/>
        </w:r>
        <w:r>
          <w:instrText xml:space="preserve"> PAGEREF _Toc7895 \h </w:instrText>
        </w:r>
        <w:r>
          <w:fldChar w:fldCharType="separate"/>
        </w:r>
        <w:r>
          <w:t>3</w:t>
        </w:r>
        <w:r>
          <w:fldChar w:fldCharType="end"/>
        </w:r>
      </w:hyperlink>
    </w:p>
    <w:p>
      <w:pPr>
        <w:pStyle w:val="TOC2"/>
        <w:tabs>
          <w:tab w:val="right" w:leader="dot" w:pos="8306"/>
        </w:tabs>
      </w:pPr>
      <w:hyperlink w:anchor="_Toc9301" w:history="1">
        <w:r>
          <w:rPr>
            <w:rFonts w:ascii="仿宋" w:eastAsia="仿宋" w:hAnsi="仿宋" w:cs="仿宋" w:hint="eastAsia"/>
            <w:lang w:eastAsia="zh-CN"/>
          </w:rPr>
          <w:t>(一)、产品规划</w:t>
        </w:r>
        <w:r>
          <w:tab/>
        </w:r>
        <w:r>
          <w:fldChar w:fldCharType="begin"/>
        </w:r>
        <w:r>
          <w:instrText xml:space="preserve"> PAGEREF _Toc9301 \h </w:instrText>
        </w:r>
        <w:r>
          <w:fldChar w:fldCharType="separate"/>
        </w:r>
        <w:r>
          <w:t>3</w:t>
        </w:r>
        <w:r>
          <w:fldChar w:fldCharType="end"/>
        </w:r>
      </w:hyperlink>
    </w:p>
    <w:p>
      <w:pPr>
        <w:pStyle w:val="TOC2"/>
        <w:tabs>
          <w:tab w:val="right" w:leader="dot" w:pos="8306"/>
        </w:tabs>
      </w:pPr>
      <w:hyperlink w:anchor="_Toc10614" w:history="1">
        <w:r>
          <w:rPr>
            <w:rFonts w:ascii="仿宋" w:eastAsia="仿宋" w:hAnsi="仿宋" w:cs="仿宋" w:hint="eastAsia"/>
            <w:lang w:eastAsia="zh-CN"/>
          </w:rPr>
          <w:t>(二)、建设规模</w:t>
        </w:r>
        <w:r>
          <w:tab/>
        </w:r>
        <w:r>
          <w:fldChar w:fldCharType="begin"/>
        </w:r>
        <w:r>
          <w:instrText xml:space="preserve"> PAGEREF _Toc10614 \h </w:instrText>
        </w:r>
        <w:r>
          <w:fldChar w:fldCharType="separate"/>
        </w:r>
        <w:r>
          <w:t>4</w:t>
        </w:r>
        <w:r>
          <w:fldChar w:fldCharType="end"/>
        </w:r>
      </w:hyperlink>
    </w:p>
    <w:p>
      <w:pPr>
        <w:pStyle w:val="TOC1"/>
        <w:tabs>
          <w:tab w:val="right" w:leader="dot" w:pos="8306"/>
        </w:tabs>
      </w:pPr>
      <w:hyperlink w:anchor="_Toc23413" w:history="1">
        <w:r>
          <w:rPr>
            <w:rFonts w:ascii="仿宋" w:eastAsia="仿宋" w:hAnsi="仿宋" w:cs="仿宋" w:hint="eastAsia"/>
            <w:lang w:eastAsia="zh-CN"/>
          </w:rPr>
          <w:t>二、矫直机项目绩效评估</w:t>
        </w:r>
        <w:r>
          <w:tab/>
        </w:r>
        <w:r>
          <w:fldChar w:fldCharType="begin"/>
        </w:r>
        <w:r>
          <w:instrText xml:space="preserve"> PAGEREF _Toc23413 \h </w:instrText>
        </w:r>
        <w:r>
          <w:fldChar w:fldCharType="separate"/>
        </w:r>
        <w:r>
          <w:t>5</w:t>
        </w:r>
        <w:r>
          <w:fldChar w:fldCharType="end"/>
        </w:r>
      </w:hyperlink>
    </w:p>
    <w:p>
      <w:pPr>
        <w:pStyle w:val="TOC2"/>
        <w:tabs>
          <w:tab w:val="right" w:leader="dot" w:pos="8306"/>
        </w:tabs>
      </w:pPr>
      <w:hyperlink w:anchor="_Toc15049" w:history="1">
        <w:r>
          <w:rPr>
            <w:rFonts w:ascii="仿宋" w:eastAsia="仿宋" w:hAnsi="仿宋" w:cs="仿宋" w:hint="eastAsia"/>
            <w:lang w:eastAsia="zh-CN"/>
          </w:rPr>
          <w:t>(一)、绩效评估指标</w:t>
        </w:r>
        <w:r>
          <w:tab/>
        </w:r>
        <w:r>
          <w:fldChar w:fldCharType="begin"/>
        </w:r>
        <w:r>
          <w:instrText xml:space="preserve"> PAGEREF _Toc15049 \h </w:instrText>
        </w:r>
        <w:r>
          <w:fldChar w:fldCharType="separate"/>
        </w:r>
        <w:r>
          <w:t>5</w:t>
        </w:r>
        <w:r>
          <w:fldChar w:fldCharType="end"/>
        </w:r>
      </w:hyperlink>
    </w:p>
    <w:p>
      <w:pPr>
        <w:pStyle w:val="TOC2"/>
        <w:tabs>
          <w:tab w:val="right" w:leader="dot" w:pos="8306"/>
        </w:tabs>
      </w:pPr>
      <w:hyperlink w:anchor="_Toc20616" w:history="1">
        <w:r>
          <w:rPr>
            <w:rFonts w:ascii="仿宋" w:eastAsia="仿宋" w:hAnsi="仿宋" w:cs="仿宋" w:hint="eastAsia"/>
            <w:lang w:eastAsia="zh-CN"/>
          </w:rPr>
          <w:t>(二)、绩效评估方法</w:t>
        </w:r>
        <w:r>
          <w:tab/>
        </w:r>
        <w:r>
          <w:fldChar w:fldCharType="begin"/>
        </w:r>
        <w:r>
          <w:instrText xml:space="preserve"> PAGEREF _Toc20616 \h </w:instrText>
        </w:r>
        <w:r>
          <w:fldChar w:fldCharType="separate"/>
        </w:r>
        <w:r>
          <w:t>6</w:t>
        </w:r>
        <w:r>
          <w:fldChar w:fldCharType="end"/>
        </w:r>
      </w:hyperlink>
    </w:p>
    <w:p>
      <w:pPr>
        <w:pStyle w:val="TOC2"/>
        <w:tabs>
          <w:tab w:val="right" w:leader="dot" w:pos="8306"/>
        </w:tabs>
      </w:pPr>
      <w:hyperlink w:anchor="_Toc30981" w:history="1">
        <w:r>
          <w:rPr>
            <w:rFonts w:ascii="仿宋" w:eastAsia="仿宋" w:hAnsi="仿宋" w:cs="仿宋" w:hint="eastAsia"/>
            <w:lang w:eastAsia="zh-CN"/>
          </w:rPr>
          <w:t>(三)、绩效评估周期</w:t>
        </w:r>
        <w:r>
          <w:tab/>
        </w:r>
        <w:r>
          <w:fldChar w:fldCharType="begin"/>
        </w:r>
        <w:r>
          <w:instrText xml:space="preserve"> PAGEREF _Toc30981 \h </w:instrText>
        </w:r>
        <w:r>
          <w:fldChar w:fldCharType="separate"/>
        </w:r>
        <w:r>
          <w:t>7</w:t>
        </w:r>
        <w:r>
          <w:fldChar w:fldCharType="end"/>
        </w:r>
      </w:hyperlink>
    </w:p>
    <w:p>
      <w:pPr>
        <w:pStyle w:val="TOC1"/>
        <w:tabs>
          <w:tab w:val="right" w:leader="dot" w:pos="8306"/>
        </w:tabs>
      </w:pPr>
      <w:hyperlink w:anchor="_Toc29583" w:history="1">
        <w:r>
          <w:rPr>
            <w:rFonts w:ascii="仿宋" w:eastAsia="仿宋" w:hAnsi="仿宋" w:cs="仿宋" w:hint="eastAsia"/>
            <w:lang w:eastAsia="zh-CN"/>
          </w:rPr>
          <w:t>三、矫直机项目建设单位说明</w:t>
        </w:r>
        <w:r>
          <w:tab/>
        </w:r>
        <w:r>
          <w:fldChar w:fldCharType="begin"/>
        </w:r>
        <w:r>
          <w:instrText xml:space="preserve"> PAGEREF _Toc29583 \h </w:instrText>
        </w:r>
        <w:r>
          <w:fldChar w:fldCharType="separate"/>
        </w:r>
        <w:r>
          <w:t>8</w:t>
        </w:r>
        <w:r>
          <w:fldChar w:fldCharType="end"/>
        </w:r>
      </w:hyperlink>
    </w:p>
    <w:p>
      <w:pPr>
        <w:pStyle w:val="TOC2"/>
        <w:tabs>
          <w:tab w:val="right" w:leader="dot" w:pos="8306"/>
        </w:tabs>
      </w:pPr>
      <w:hyperlink w:anchor="_Toc21601" w:history="1">
        <w:r>
          <w:rPr>
            <w:rFonts w:ascii="仿宋" w:eastAsia="仿宋" w:hAnsi="仿宋" w:cs="仿宋" w:hint="eastAsia"/>
            <w:lang w:eastAsia="zh-CN"/>
          </w:rPr>
          <w:t>(一)、矫直机项目承办单位基本情况</w:t>
        </w:r>
        <w:r>
          <w:tab/>
        </w:r>
        <w:r>
          <w:fldChar w:fldCharType="begin"/>
        </w:r>
        <w:r>
          <w:instrText xml:space="preserve"> PAGEREF _Toc21601 \h </w:instrText>
        </w:r>
        <w:r>
          <w:fldChar w:fldCharType="separate"/>
        </w:r>
        <w:r>
          <w:t>8</w:t>
        </w:r>
        <w:r>
          <w:fldChar w:fldCharType="end"/>
        </w:r>
      </w:hyperlink>
    </w:p>
    <w:p>
      <w:pPr>
        <w:pStyle w:val="TOC2"/>
        <w:tabs>
          <w:tab w:val="right" w:leader="dot" w:pos="8306"/>
        </w:tabs>
      </w:pPr>
      <w:hyperlink w:anchor="_Toc31566" w:history="1">
        <w:r>
          <w:rPr>
            <w:rFonts w:ascii="仿宋" w:eastAsia="仿宋" w:hAnsi="仿宋" w:cs="仿宋" w:hint="eastAsia"/>
            <w:lang w:eastAsia="zh-CN"/>
          </w:rPr>
          <w:t>(二)、公司经济效益分析</w:t>
        </w:r>
        <w:r>
          <w:tab/>
        </w:r>
        <w:r>
          <w:fldChar w:fldCharType="begin"/>
        </w:r>
        <w:r>
          <w:instrText xml:space="preserve"> PAGEREF _Toc31566 \h </w:instrText>
        </w:r>
        <w:r>
          <w:fldChar w:fldCharType="separate"/>
        </w:r>
        <w:r>
          <w:t>9</w:t>
        </w:r>
        <w:r>
          <w:fldChar w:fldCharType="end"/>
        </w:r>
      </w:hyperlink>
    </w:p>
    <w:p>
      <w:pPr>
        <w:pStyle w:val="TOC1"/>
        <w:tabs>
          <w:tab w:val="right" w:leader="dot" w:pos="8306"/>
        </w:tabs>
      </w:pPr>
      <w:hyperlink w:anchor="_Toc14926" w:history="1">
        <w:r>
          <w:rPr>
            <w:rFonts w:ascii="仿宋" w:eastAsia="仿宋" w:hAnsi="仿宋" w:cs="仿宋" w:hint="eastAsia"/>
            <w:lang w:eastAsia="zh-CN"/>
          </w:rPr>
          <w:t>四、矫直机项目概论</w:t>
        </w:r>
        <w:r>
          <w:tab/>
        </w:r>
        <w:r>
          <w:fldChar w:fldCharType="begin"/>
        </w:r>
        <w:r>
          <w:instrText xml:space="preserve"> PAGEREF _Toc14926 \h </w:instrText>
        </w:r>
        <w:r>
          <w:fldChar w:fldCharType="separate"/>
        </w:r>
        <w:r>
          <w:t>10</w:t>
        </w:r>
        <w:r>
          <w:fldChar w:fldCharType="end"/>
        </w:r>
      </w:hyperlink>
    </w:p>
    <w:p>
      <w:pPr>
        <w:pStyle w:val="TOC2"/>
        <w:tabs>
          <w:tab w:val="right" w:leader="dot" w:pos="8306"/>
        </w:tabs>
      </w:pPr>
      <w:hyperlink w:anchor="_Toc29227" w:history="1">
        <w:r>
          <w:rPr>
            <w:rFonts w:ascii="仿宋" w:eastAsia="仿宋" w:hAnsi="仿宋" w:cs="仿宋" w:hint="eastAsia"/>
            <w:lang w:eastAsia="zh-CN"/>
          </w:rPr>
          <w:t>(一)、矫直机项目概况</w:t>
        </w:r>
        <w:r>
          <w:tab/>
        </w:r>
        <w:r>
          <w:fldChar w:fldCharType="begin"/>
        </w:r>
        <w:r>
          <w:instrText xml:space="preserve"> PAGEREF _Toc29227 \h </w:instrText>
        </w:r>
        <w:r>
          <w:fldChar w:fldCharType="separate"/>
        </w:r>
        <w:r>
          <w:t>10</w:t>
        </w:r>
        <w:r>
          <w:fldChar w:fldCharType="end"/>
        </w:r>
      </w:hyperlink>
    </w:p>
    <w:p>
      <w:pPr>
        <w:pStyle w:val="TOC2"/>
        <w:tabs>
          <w:tab w:val="right" w:leader="dot" w:pos="8306"/>
        </w:tabs>
      </w:pPr>
      <w:hyperlink w:anchor="_Toc31596" w:history="1">
        <w:r>
          <w:rPr>
            <w:rFonts w:ascii="仿宋" w:eastAsia="仿宋" w:hAnsi="仿宋" w:cs="仿宋" w:hint="eastAsia"/>
            <w:lang w:eastAsia="zh-CN"/>
          </w:rPr>
          <w:t>(二)、矫直机项目目标</w:t>
        </w:r>
        <w:r>
          <w:tab/>
        </w:r>
        <w:r>
          <w:fldChar w:fldCharType="begin"/>
        </w:r>
        <w:r>
          <w:instrText xml:space="preserve"> PAGEREF _Toc31596 \h </w:instrText>
        </w:r>
        <w:r>
          <w:fldChar w:fldCharType="separate"/>
        </w:r>
        <w:r>
          <w:t>12</w:t>
        </w:r>
        <w:r>
          <w:fldChar w:fldCharType="end"/>
        </w:r>
      </w:hyperlink>
    </w:p>
    <w:p>
      <w:pPr>
        <w:pStyle w:val="TOC2"/>
        <w:tabs>
          <w:tab w:val="right" w:leader="dot" w:pos="8306"/>
        </w:tabs>
      </w:pPr>
      <w:hyperlink w:anchor="_Toc24270" w:history="1">
        <w:r>
          <w:rPr>
            <w:rFonts w:ascii="仿宋" w:eastAsia="仿宋" w:hAnsi="仿宋" w:cs="仿宋" w:hint="eastAsia"/>
            <w:lang w:eastAsia="zh-CN"/>
          </w:rPr>
          <w:t>(三)、矫直机项目提出的理由</w:t>
        </w:r>
        <w:r>
          <w:tab/>
        </w:r>
        <w:r>
          <w:fldChar w:fldCharType="begin"/>
        </w:r>
        <w:r>
          <w:instrText xml:space="preserve"> PAGEREF _Toc24270 \h </w:instrText>
        </w:r>
        <w:r>
          <w:fldChar w:fldCharType="separate"/>
        </w:r>
        <w:r>
          <w:t>13</w:t>
        </w:r>
        <w:r>
          <w:fldChar w:fldCharType="end"/>
        </w:r>
      </w:hyperlink>
    </w:p>
    <w:p>
      <w:pPr>
        <w:pStyle w:val="TOC2"/>
        <w:tabs>
          <w:tab w:val="right" w:leader="dot" w:pos="8306"/>
        </w:tabs>
      </w:pPr>
      <w:hyperlink w:anchor="_Toc16933" w:history="1">
        <w:r>
          <w:rPr>
            <w:rFonts w:ascii="仿宋" w:eastAsia="仿宋" w:hAnsi="仿宋" w:cs="仿宋" w:hint="eastAsia"/>
            <w:lang w:eastAsia="zh-CN"/>
          </w:rPr>
          <w:t>(四)、矫直机项目意义</w:t>
        </w:r>
        <w:r>
          <w:tab/>
        </w:r>
        <w:r>
          <w:fldChar w:fldCharType="begin"/>
        </w:r>
        <w:r>
          <w:instrText xml:space="preserve"> PAGEREF _Toc16933 \h </w:instrText>
        </w:r>
        <w:r>
          <w:fldChar w:fldCharType="separate"/>
        </w:r>
        <w:r>
          <w:t>14</w:t>
        </w:r>
        <w:r>
          <w:fldChar w:fldCharType="end"/>
        </w:r>
      </w:hyperlink>
    </w:p>
    <w:p>
      <w:pPr>
        <w:pStyle w:val="TOC2"/>
        <w:tabs>
          <w:tab w:val="right" w:leader="dot" w:pos="8306"/>
        </w:tabs>
      </w:pPr>
      <w:hyperlink w:anchor="_Toc3798" w:history="1">
        <w:r>
          <w:rPr>
            <w:rFonts w:ascii="仿宋" w:eastAsia="仿宋" w:hAnsi="仿宋" w:cs="仿宋" w:hint="eastAsia"/>
            <w:lang w:eastAsia="zh-CN"/>
          </w:rPr>
          <w:t>(五)、矫直机项目背景</w:t>
        </w:r>
        <w:r>
          <w:tab/>
        </w:r>
        <w:r>
          <w:fldChar w:fldCharType="begin"/>
        </w:r>
        <w:r>
          <w:instrText xml:space="preserve"> PAGEREF _Toc3798 \h </w:instrText>
        </w:r>
        <w:r>
          <w:fldChar w:fldCharType="separate"/>
        </w:r>
        <w:r>
          <w:t>15</w:t>
        </w:r>
        <w:r>
          <w:fldChar w:fldCharType="end"/>
        </w:r>
      </w:hyperlink>
    </w:p>
    <w:p>
      <w:pPr>
        <w:pStyle w:val="TOC1"/>
        <w:tabs>
          <w:tab w:val="right" w:leader="dot" w:pos="8306"/>
        </w:tabs>
      </w:pPr>
      <w:hyperlink w:anchor="_Toc10003" w:history="1">
        <w:r>
          <w:rPr>
            <w:rFonts w:ascii="仿宋" w:eastAsia="仿宋" w:hAnsi="仿宋" w:cs="仿宋" w:hint="eastAsia"/>
            <w:lang w:eastAsia="zh-CN"/>
          </w:rPr>
          <w:t>五、工艺说明</w:t>
        </w:r>
        <w:r>
          <w:tab/>
        </w:r>
        <w:r>
          <w:fldChar w:fldCharType="begin"/>
        </w:r>
        <w:r>
          <w:instrText xml:space="preserve"> PAGEREF _Toc10003 \h </w:instrText>
        </w:r>
        <w:r>
          <w:fldChar w:fldCharType="separate"/>
        </w:r>
        <w:r>
          <w:t>16</w:t>
        </w:r>
        <w:r>
          <w:fldChar w:fldCharType="end"/>
        </w:r>
      </w:hyperlink>
    </w:p>
    <w:p>
      <w:pPr>
        <w:pStyle w:val="TOC2"/>
        <w:tabs>
          <w:tab w:val="right" w:leader="dot" w:pos="8306"/>
        </w:tabs>
      </w:pPr>
      <w:hyperlink w:anchor="_Toc31777" w:history="1">
        <w:r>
          <w:rPr>
            <w:rFonts w:ascii="仿宋" w:eastAsia="仿宋" w:hAnsi="仿宋" w:cs="仿宋" w:hint="eastAsia"/>
            <w:lang w:eastAsia="zh-CN"/>
          </w:rPr>
          <w:t>(一)、技术管理特点</w:t>
        </w:r>
        <w:r>
          <w:tab/>
        </w:r>
        <w:r>
          <w:fldChar w:fldCharType="begin"/>
        </w:r>
        <w:r>
          <w:instrText xml:space="preserve"> PAGEREF _Toc31777 \h </w:instrText>
        </w:r>
        <w:r>
          <w:fldChar w:fldCharType="separate"/>
        </w:r>
        <w:r>
          <w:t>16</w:t>
        </w:r>
        <w:r>
          <w:fldChar w:fldCharType="end"/>
        </w:r>
      </w:hyperlink>
    </w:p>
    <w:p>
      <w:pPr>
        <w:pStyle w:val="TOC2"/>
        <w:tabs>
          <w:tab w:val="right" w:leader="dot" w:pos="8306"/>
        </w:tabs>
      </w:pPr>
      <w:hyperlink w:anchor="_Toc6552" w:history="1">
        <w:r>
          <w:rPr>
            <w:rFonts w:ascii="仿宋" w:eastAsia="仿宋" w:hAnsi="仿宋" w:cs="仿宋" w:hint="eastAsia"/>
            <w:lang w:eastAsia="zh-CN"/>
          </w:rPr>
          <w:t>(二)、矫直机项目工艺技术设计方案</w:t>
        </w:r>
        <w:r>
          <w:tab/>
        </w:r>
        <w:r>
          <w:fldChar w:fldCharType="begin"/>
        </w:r>
        <w:r>
          <w:instrText xml:space="preserve"> PAGEREF _Toc6552 \h </w:instrText>
        </w:r>
        <w:r>
          <w:fldChar w:fldCharType="separate"/>
        </w:r>
        <w:r>
          <w:t>17</w:t>
        </w:r>
        <w:r>
          <w:fldChar w:fldCharType="end"/>
        </w:r>
      </w:hyperlink>
    </w:p>
    <w:p>
      <w:pPr>
        <w:pStyle w:val="TOC2"/>
        <w:tabs>
          <w:tab w:val="right" w:leader="dot" w:pos="8306"/>
        </w:tabs>
      </w:pPr>
      <w:hyperlink w:anchor="_Toc18814" w:history="1">
        <w:r>
          <w:rPr>
            <w:rFonts w:ascii="仿宋" w:eastAsia="仿宋" w:hAnsi="仿宋" w:cs="仿宋" w:hint="eastAsia"/>
            <w:lang w:eastAsia="zh-CN"/>
          </w:rPr>
          <w:t>(三)、设备选型方案</w:t>
        </w:r>
        <w:r>
          <w:tab/>
        </w:r>
        <w:r>
          <w:fldChar w:fldCharType="begin"/>
        </w:r>
        <w:r>
          <w:instrText xml:space="preserve"> PAGEREF _Toc18814 \h </w:instrText>
        </w:r>
        <w:r>
          <w:fldChar w:fldCharType="separate"/>
        </w:r>
        <w:r>
          <w:t>18</w:t>
        </w:r>
        <w:r>
          <w:fldChar w:fldCharType="end"/>
        </w:r>
      </w:hyperlink>
    </w:p>
    <w:p>
      <w:pPr>
        <w:pStyle w:val="TOC1"/>
        <w:tabs>
          <w:tab w:val="right" w:leader="dot" w:pos="8306"/>
        </w:tabs>
      </w:pPr>
      <w:hyperlink w:anchor="_Toc18013" w:history="1">
        <w:r>
          <w:rPr>
            <w:rFonts w:ascii="仿宋" w:eastAsia="仿宋" w:hAnsi="仿宋" w:cs="仿宋" w:hint="eastAsia"/>
            <w:lang w:eastAsia="zh-CN"/>
          </w:rPr>
          <w:t>六、矫直机项目文档管理</w:t>
        </w:r>
        <w:r>
          <w:tab/>
        </w:r>
        <w:r>
          <w:fldChar w:fldCharType="begin"/>
        </w:r>
        <w:r>
          <w:instrText xml:space="preserve"> PAGEREF _Toc18013 \h </w:instrText>
        </w:r>
        <w:r>
          <w:fldChar w:fldCharType="separate"/>
        </w:r>
        <w:r>
          <w:t>20</w:t>
        </w:r>
        <w:r>
          <w:fldChar w:fldCharType="end"/>
        </w:r>
      </w:hyperlink>
    </w:p>
    <w:p>
      <w:pPr>
        <w:pStyle w:val="TOC2"/>
        <w:tabs>
          <w:tab w:val="right" w:leader="dot" w:pos="8306"/>
        </w:tabs>
      </w:pPr>
      <w:hyperlink w:anchor="_Toc31167" w:history="1">
        <w:r>
          <w:rPr>
            <w:rFonts w:ascii="仿宋" w:eastAsia="仿宋" w:hAnsi="仿宋" w:cs="仿宋" w:hint="eastAsia"/>
            <w:lang w:eastAsia="zh-CN"/>
          </w:rPr>
          <w:t>(一)、文档编制与审查</w:t>
        </w:r>
        <w:r>
          <w:tab/>
        </w:r>
        <w:r>
          <w:fldChar w:fldCharType="begin"/>
        </w:r>
        <w:r>
          <w:instrText xml:space="preserve"> PAGEREF _Toc31167 \h </w:instrText>
        </w:r>
        <w:r>
          <w:fldChar w:fldCharType="separate"/>
        </w:r>
        <w:r>
          <w:t>20</w:t>
        </w:r>
        <w:r>
          <w:fldChar w:fldCharType="end"/>
        </w:r>
      </w:hyperlink>
    </w:p>
    <w:p>
      <w:pPr>
        <w:pStyle w:val="TOC2"/>
        <w:tabs>
          <w:tab w:val="right" w:leader="dot" w:pos="8306"/>
        </w:tabs>
      </w:pPr>
      <w:hyperlink w:anchor="_Toc12938" w:history="1">
        <w:r>
          <w:rPr>
            <w:rFonts w:ascii="仿宋" w:eastAsia="仿宋" w:hAnsi="仿宋" w:cs="仿宋" w:hint="eastAsia"/>
            <w:lang w:eastAsia="zh-CN"/>
          </w:rPr>
          <w:t>(二)、文档发布与分发</w:t>
        </w:r>
        <w:r>
          <w:tab/>
        </w:r>
        <w:r>
          <w:fldChar w:fldCharType="begin"/>
        </w:r>
        <w:r>
          <w:instrText xml:space="preserve"> PAGEREF _Toc12938 \h </w:instrText>
        </w:r>
        <w:r>
          <w:fldChar w:fldCharType="separate"/>
        </w:r>
        <w:r>
          <w:t>21</w:t>
        </w:r>
        <w:r>
          <w:fldChar w:fldCharType="end"/>
        </w:r>
      </w:hyperlink>
    </w:p>
    <w:p>
      <w:pPr>
        <w:pStyle w:val="TOC2"/>
        <w:tabs>
          <w:tab w:val="right" w:leader="dot" w:pos="8306"/>
        </w:tabs>
      </w:pPr>
      <w:hyperlink w:anchor="_Toc23684" w:history="1">
        <w:r>
          <w:rPr>
            <w:rFonts w:ascii="仿宋" w:eastAsia="仿宋" w:hAnsi="仿宋" w:cs="仿宋" w:hint="eastAsia"/>
            <w:lang w:eastAsia="zh-CN"/>
          </w:rPr>
          <w:t>(三)、文档存档与归档</w:t>
        </w:r>
        <w:r>
          <w:tab/>
        </w:r>
        <w:r>
          <w:fldChar w:fldCharType="begin"/>
        </w:r>
        <w:r>
          <w:instrText xml:space="preserve"> PAGEREF _Toc23684 \h </w:instrText>
        </w:r>
        <w:r>
          <w:fldChar w:fldCharType="separate"/>
        </w:r>
        <w:r>
          <w:t>22</w:t>
        </w:r>
        <w:r>
          <w:fldChar w:fldCharType="end"/>
        </w:r>
      </w:hyperlink>
    </w:p>
    <w:p>
      <w:pPr>
        <w:pStyle w:val="TOC1"/>
        <w:tabs>
          <w:tab w:val="right" w:leader="dot" w:pos="8306"/>
        </w:tabs>
      </w:pPr>
      <w:hyperlink w:anchor="_Toc14837" w:history="1">
        <w:r>
          <w:rPr>
            <w:rFonts w:ascii="仿宋" w:eastAsia="仿宋" w:hAnsi="仿宋" w:cs="仿宋" w:hint="eastAsia"/>
            <w:lang w:eastAsia="zh-CN"/>
          </w:rPr>
          <w:t>七、矫直机项目技术管理</w:t>
        </w:r>
        <w:r>
          <w:tab/>
        </w:r>
        <w:r>
          <w:fldChar w:fldCharType="begin"/>
        </w:r>
        <w:r>
          <w:instrText xml:space="preserve"> PAGEREF _Toc14837 \h </w:instrText>
        </w:r>
        <w:r>
          <w:fldChar w:fldCharType="separate"/>
        </w:r>
        <w:r>
          <w:t>23</w:t>
        </w:r>
        <w:r>
          <w:fldChar w:fldCharType="end"/>
        </w:r>
      </w:hyperlink>
    </w:p>
    <w:p>
      <w:pPr>
        <w:pStyle w:val="TOC2"/>
        <w:tabs>
          <w:tab w:val="right" w:leader="dot" w:pos="8306"/>
        </w:tabs>
      </w:pPr>
      <w:hyperlink w:anchor="_Toc17975" w:history="1">
        <w:r>
          <w:rPr>
            <w:rFonts w:ascii="仿宋" w:eastAsia="仿宋" w:hAnsi="仿宋" w:cs="仿宋" w:hint="eastAsia"/>
            <w:lang w:eastAsia="zh-CN"/>
          </w:rPr>
          <w:t>(一)、技术方案选用方向</w:t>
        </w:r>
        <w:r>
          <w:tab/>
        </w:r>
        <w:r>
          <w:fldChar w:fldCharType="begin"/>
        </w:r>
        <w:r>
          <w:instrText xml:space="preserve"> PAGEREF _Toc17975 \h </w:instrText>
        </w:r>
        <w:r>
          <w:fldChar w:fldCharType="separate"/>
        </w:r>
        <w:r>
          <w:t>23</w:t>
        </w:r>
        <w:r>
          <w:fldChar w:fldCharType="end"/>
        </w:r>
      </w:hyperlink>
    </w:p>
    <w:p>
      <w:pPr>
        <w:pStyle w:val="TOC2"/>
        <w:tabs>
          <w:tab w:val="right" w:leader="dot" w:pos="8306"/>
        </w:tabs>
      </w:pPr>
      <w:hyperlink w:anchor="_Toc20382" w:history="1">
        <w:r>
          <w:rPr>
            <w:rFonts w:ascii="仿宋" w:eastAsia="仿宋" w:hAnsi="仿宋" w:cs="仿宋" w:hint="eastAsia"/>
            <w:lang w:eastAsia="zh-CN"/>
          </w:rPr>
          <w:t>(二)、工艺技术方案选用原则</w:t>
        </w:r>
        <w:r>
          <w:tab/>
        </w:r>
        <w:r>
          <w:fldChar w:fldCharType="begin"/>
        </w:r>
        <w:r>
          <w:instrText xml:space="preserve"> PAGEREF _Toc20382 \h </w:instrText>
        </w:r>
        <w:r>
          <w:fldChar w:fldCharType="separate"/>
        </w:r>
        <w:r>
          <w:t>25</w:t>
        </w:r>
        <w:r>
          <w:fldChar w:fldCharType="end"/>
        </w:r>
      </w:hyperlink>
    </w:p>
    <w:p>
      <w:pPr>
        <w:pStyle w:val="TOC2"/>
        <w:tabs>
          <w:tab w:val="right" w:leader="dot" w:pos="8306"/>
        </w:tabs>
      </w:pPr>
      <w:hyperlink w:anchor="_Toc5394" w:history="1">
        <w:r>
          <w:rPr>
            <w:rFonts w:ascii="仿宋" w:eastAsia="仿宋" w:hAnsi="仿宋" w:cs="仿宋" w:hint="eastAsia"/>
            <w:lang w:eastAsia="zh-CN"/>
          </w:rPr>
          <w:t>(三)、工艺技术方案要求</w:t>
        </w:r>
        <w:r>
          <w:tab/>
        </w:r>
        <w:r>
          <w:fldChar w:fldCharType="begin"/>
        </w:r>
        <w:r>
          <w:instrText xml:space="preserve"> PAGEREF _Toc5394 \h </w:instrText>
        </w:r>
        <w:r>
          <w:fldChar w:fldCharType="separate"/>
        </w:r>
        <w:r>
          <w:t>27</w:t>
        </w:r>
        <w:r>
          <w:fldChar w:fldCharType="end"/>
        </w:r>
      </w:hyperlink>
    </w:p>
    <w:p>
      <w:pPr>
        <w:pStyle w:val="TOC1"/>
        <w:tabs>
          <w:tab w:val="right" w:leader="dot" w:pos="8306"/>
        </w:tabs>
      </w:pPr>
      <w:hyperlink w:anchor="_Toc6958" w:history="1">
        <w:r>
          <w:rPr>
            <w:rFonts w:ascii="仿宋" w:eastAsia="仿宋" w:hAnsi="仿宋" w:cs="仿宋" w:hint="eastAsia"/>
            <w:lang w:eastAsia="zh-CN"/>
          </w:rPr>
          <w:t>八、矫直机项目计划安排</w:t>
        </w:r>
        <w:r>
          <w:tab/>
        </w:r>
        <w:r>
          <w:fldChar w:fldCharType="begin"/>
        </w:r>
        <w:r>
          <w:instrText xml:space="preserve"> PAGEREF _Toc6958 \h </w:instrText>
        </w:r>
        <w:r>
          <w:fldChar w:fldCharType="separate"/>
        </w:r>
        <w:r>
          <w:t>29</w:t>
        </w:r>
        <w:r>
          <w:fldChar w:fldCharType="end"/>
        </w:r>
      </w:hyperlink>
    </w:p>
    <w:p>
      <w:pPr>
        <w:pStyle w:val="TOC2"/>
        <w:tabs>
          <w:tab w:val="right" w:leader="dot" w:pos="8306"/>
        </w:tabs>
      </w:pPr>
      <w:hyperlink w:anchor="_Toc21284" w:history="1">
        <w:r>
          <w:rPr>
            <w:rFonts w:ascii="仿宋" w:eastAsia="仿宋" w:hAnsi="仿宋" w:cs="仿宋" w:hint="eastAsia"/>
            <w:lang w:eastAsia="zh-CN"/>
          </w:rPr>
          <w:t>(一)、建设周期</w:t>
        </w:r>
        <w:r>
          <w:tab/>
        </w:r>
        <w:r>
          <w:fldChar w:fldCharType="begin"/>
        </w:r>
        <w:r>
          <w:instrText xml:space="preserve"> PAGEREF _Toc21284 \h </w:instrText>
        </w:r>
        <w:r>
          <w:fldChar w:fldCharType="separate"/>
        </w:r>
        <w:r>
          <w:t>29</w:t>
        </w:r>
        <w:r>
          <w:fldChar w:fldCharType="end"/>
        </w:r>
      </w:hyperlink>
    </w:p>
    <w:p>
      <w:pPr>
        <w:pStyle w:val="TOC2"/>
        <w:tabs>
          <w:tab w:val="right" w:leader="dot" w:pos="8306"/>
        </w:tabs>
      </w:pPr>
      <w:hyperlink w:anchor="_Toc9047" w:history="1">
        <w:r>
          <w:rPr>
            <w:rFonts w:ascii="仿宋" w:eastAsia="仿宋" w:hAnsi="仿宋" w:cs="仿宋" w:hint="eastAsia"/>
            <w:lang w:eastAsia="zh-CN"/>
          </w:rPr>
          <w:t>(二)、建设进度</w:t>
        </w:r>
        <w:r>
          <w:tab/>
        </w:r>
        <w:r>
          <w:fldChar w:fldCharType="begin"/>
        </w:r>
        <w:r>
          <w:instrText xml:space="preserve"> PAGEREF _Toc9047 \h </w:instrText>
        </w:r>
        <w:r>
          <w:fldChar w:fldCharType="separate"/>
        </w:r>
        <w:r>
          <w:t>30</w:t>
        </w:r>
        <w:r>
          <w:fldChar w:fldCharType="end"/>
        </w:r>
      </w:hyperlink>
    </w:p>
    <w:p>
      <w:pPr>
        <w:pStyle w:val="TOC2"/>
        <w:tabs>
          <w:tab w:val="right" w:leader="dot" w:pos="8306"/>
        </w:tabs>
      </w:pPr>
      <w:hyperlink w:anchor="_Toc1455" w:history="1">
        <w:r>
          <w:rPr>
            <w:rFonts w:ascii="仿宋" w:eastAsia="仿宋" w:hAnsi="仿宋" w:cs="仿宋" w:hint="eastAsia"/>
            <w:lang w:eastAsia="zh-CN"/>
          </w:rPr>
          <w:t>(三)、进度安排注意事项</w:t>
        </w:r>
        <w:r>
          <w:tab/>
        </w:r>
        <w:r>
          <w:fldChar w:fldCharType="begin"/>
        </w:r>
        <w:r>
          <w:instrText xml:space="preserve"> PAGEREF _Toc1455 \h </w:instrText>
        </w:r>
        <w:r>
          <w:fldChar w:fldCharType="separate"/>
        </w:r>
        <w:r>
          <w:t>31</w:t>
        </w:r>
        <w:r>
          <w:fldChar w:fldCharType="end"/>
        </w:r>
      </w:hyperlink>
    </w:p>
    <w:p>
      <w:pPr>
        <w:pStyle w:val="TOC2"/>
        <w:tabs>
          <w:tab w:val="right" w:leader="dot" w:pos="8306"/>
        </w:tabs>
      </w:pPr>
      <w:hyperlink w:anchor="_Toc29764" w:history="1">
        <w:r>
          <w:rPr>
            <w:rFonts w:ascii="仿宋" w:eastAsia="仿宋" w:hAnsi="仿宋" w:cs="仿宋" w:hint="eastAsia"/>
            <w:lang w:eastAsia="zh-CN"/>
          </w:rPr>
          <w:t>(四)、人力资源配置</w:t>
        </w:r>
        <w:r>
          <w:tab/>
        </w:r>
        <w:r>
          <w:fldChar w:fldCharType="begin"/>
        </w:r>
        <w:r>
          <w:instrText xml:space="preserve"> PAGEREF _Toc29764 \h </w:instrText>
        </w:r>
        <w:r>
          <w:fldChar w:fldCharType="separate"/>
        </w:r>
        <w:r>
          <w:t>32</w:t>
        </w:r>
        <w:r>
          <w:fldChar w:fldCharType="end"/>
        </w:r>
      </w:hyperlink>
    </w:p>
    <w:p>
      <w:pPr>
        <w:pStyle w:val="TOC1"/>
        <w:tabs>
          <w:tab w:val="right" w:leader="dot" w:pos="8306"/>
        </w:tabs>
      </w:pPr>
      <w:hyperlink w:anchor="_Toc31836" w:history="1">
        <w:r>
          <w:rPr>
            <w:rFonts w:ascii="仿宋" w:eastAsia="仿宋" w:hAnsi="仿宋" w:cs="仿宋" w:hint="eastAsia"/>
            <w:lang w:eastAsia="zh-CN"/>
          </w:rPr>
          <w:t>九、矫直机项目投资规划</w:t>
        </w:r>
        <w:r>
          <w:tab/>
        </w:r>
        <w:r>
          <w:fldChar w:fldCharType="begin"/>
        </w:r>
        <w:r>
          <w:instrText xml:space="preserve"> PAGEREF _Toc31836 \h </w:instrText>
        </w:r>
        <w:r>
          <w:fldChar w:fldCharType="separate"/>
        </w:r>
        <w:r>
          <w:t>33</w:t>
        </w:r>
        <w:r>
          <w:fldChar w:fldCharType="end"/>
        </w:r>
      </w:hyperlink>
    </w:p>
    <w:p>
      <w:pPr>
        <w:pStyle w:val="TOC2"/>
        <w:tabs>
          <w:tab w:val="right" w:leader="dot" w:pos="8306"/>
        </w:tabs>
      </w:pPr>
      <w:hyperlink w:anchor="_Toc27261" w:history="1">
        <w:r>
          <w:rPr>
            <w:rFonts w:ascii="仿宋" w:eastAsia="仿宋" w:hAnsi="仿宋" w:cs="仿宋" w:hint="eastAsia"/>
            <w:lang w:eastAsia="zh-CN"/>
          </w:rPr>
          <w:t>(一)、矫直机项目总投资估算</w:t>
        </w:r>
        <w:r>
          <w:tab/>
        </w:r>
        <w:r>
          <w:fldChar w:fldCharType="begin"/>
        </w:r>
        <w:r>
          <w:instrText xml:space="preserve"> PAGEREF _Toc27261 \h </w:instrText>
        </w:r>
        <w:r>
          <w:fldChar w:fldCharType="separate"/>
        </w:r>
        <w:r>
          <w:t>33</w:t>
        </w:r>
        <w:r>
          <w:fldChar w:fldCharType="end"/>
        </w:r>
      </w:hyperlink>
    </w:p>
    <w:p>
      <w:pPr>
        <w:pStyle w:val="TOC2"/>
        <w:tabs>
          <w:tab w:val="right" w:leader="dot" w:pos="8306"/>
        </w:tabs>
      </w:pPr>
      <w:hyperlink w:anchor="_Toc18192" w:history="1">
        <w:r>
          <w:rPr>
            <w:rFonts w:ascii="仿宋" w:eastAsia="仿宋" w:hAnsi="仿宋" w:cs="仿宋" w:hint="eastAsia"/>
            <w:lang w:eastAsia="zh-CN"/>
          </w:rPr>
          <w:t>(二)、资金筹措</w:t>
        </w:r>
        <w:r>
          <w:tab/>
        </w:r>
        <w:r>
          <w:fldChar w:fldCharType="begin"/>
        </w:r>
        <w:r>
          <w:instrText xml:space="preserve"> PAGEREF _Toc18192 \h </w:instrText>
        </w:r>
        <w:r>
          <w:fldChar w:fldCharType="separate"/>
        </w:r>
        <w:r>
          <w:t>34</w:t>
        </w:r>
        <w:r>
          <w:fldChar w:fldCharType="end"/>
        </w:r>
      </w:hyperlink>
    </w:p>
    <w:p>
      <w:pPr>
        <w:pStyle w:val="TOC1"/>
        <w:tabs>
          <w:tab w:val="right" w:leader="dot" w:pos="8306"/>
        </w:tabs>
      </w:pPr>
      <w:hyperlink w:anchor="_Toc19941" w:history="1">
        <w:r>
          <w:rPr>
            <w:rFonts w:ascii="仿宋" w:eastAsia="仿宋" w:hAnsi="仿宋" w:cs="仿宋" w:hint="eastAsia"/>
            <w:lang w:eastAsia="zh-CN"/>
          </w:rPr>
          <w:t>十、矫直机项目创新与研发</w:t>
        </w:r>
        <w:r>
          <w:tab/>
        </w:r>
        <w:r>
          <w:fldChar w:fldCharType="begin"/>
        </w:r>
        <w:r>
          <w:instrText xml:space="preserve"> PAGEREF _Toc19941 \h </w:instrText>
        </w:r>
        <w:r>
          <w:fldChar w:fldCharType="separate"/>
        </w:r>
        <w:r>
          <w:t>35</w:t>
        </w:r>
        <w:r>
          <w:fldChar w:fldCharType="end"/>
        </w:r>
      </w:hyperlink>
    </w:p>
    <w:p>
      <w:pPr>
        <w:pStyle w:val="TOC2"/>
        <w:tabs>
          <w:tab w:val="right" w:leader="dot" w:pos="8306"/>
        </w:tabs>
      </w:pPr>
      <w:hyperlink w:anchor="_Toc28522" w:history="1">
        <w:r>
          <w:rPr>
            <w:rFonts w:ascii="仿宋" w:eastAsia="仿宋" w:hAnsi="仿宋" w:cs="仿宋" w:hint="eastAsia"/>
            <w:lang w:eastAsia="zh-CN"/>
          </w:rPr>
          <w:t>(一)、创新策略与方向</w:t>
        </w:r>
        <w:r>
          <w:tab/>
        </w:r>
        <w:r>
          <w:fldChar w:fldCharType="begin"/>
        </w:r>
        <w:r>
          <w:instrText xml:space="preserve"> PAGEREF _Toc28522 \h </w:instrText>
        </w:r>
        <w:r>
          <w:fldChar w:fldCharType="separate"/>
        </w:r>
        <w:r>
          <w:t>35</w:t>
        </w:r>
        <w:r>
          <w:fldChar w:fldCharType="end"/>
        </w:r>
      </w:hyperlink>
    </w:p>
    <w:p>
      <w:pPr>
        <w:pStyle w:val="TOC2"/>
        <w:tabs>
          <w:tab w:val="right" w:leader="dot" w:pos="8306"/>
        </w:tabs>
      </w:pPr>
      <w:hyperlink w:anchor="_Toc1474" w:history="1">
        <w:r>
          <w:rPr>
            <w:rFonts w:ascii="仿宋" w:eastAsia="仿宋" w:hAnsi="仿宋" w:cs="仿宋" w:hint="eastAsia"/>
            <w:lang w:eastAsia="zh-CN"/>
          </w:rPr>
          <w:t>(二)、研发规划与投入</w:t>
        </w:r>
        <w:r>
          <w:tab/>
        </w:r>
        <w:r>
          <w:fldChar w:fldCharType="begin"/>
        </w:r>
        <w:r>
          <w:instrText xml:space="preserve"> PAGEREF _Toc1474 \h </w:instrText>
        </w:r>
        <w:r>
          <w:fldChar w:fldCharType="separate"/>
        </w:r>
        <w:r>
          <w:t>36</w:t>
        </w:r>
        <w:r>
          <w:fldChar w:fldCharType="end"/>
        </w:r>
      </w:hyperlink>
    </w:p>
    <w:p>
      <w:pPr>
        <w:pStyle w:val="TOC1"/>
        <w:tabs>
          <w:tab w:val="right" w:leader="dot" w:pos="8306"/>
        </w:tabs>
      </w:pPr>
      <w:hyperlink w:anchor="_Toc15153" w:history="1">
        <w:r>
          <w:rPr>
            <w:rFonts w:ascii="仿宋" w:eastAsia="仿宋" w:hAnsi="仿宋" w:cs="仿宋" w:hint="eastAsia"/>
            <w:lang w:eastAsia="zh-CN"/>
          </w:rPr>
          <w:t>十一、矫直机项目社会影响</w:t>
        </w:r>
        <w:r>
          <w:tab/>
        </w:r>
        <w:r>
          <w:fldChar w:fldCharType="begin"/>
        </w:r>
        <w:r>
          <w:instrText xml:space="preserve"> PAGEREF _Toc15153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07" w:history="1">
        <w:r>
          <w:rPr>
            <w:rFonts w:ascii="仿宋" w:eastAsia="仿宋" w:hAnsi="仿宋" w:cs="仿宋" w:hint="eastAsia"/>
            <w:lang w:eastAsia="zh-CN"/>
          </w:rPr>
          <w:t>(一)、社会责任与义务</w:t>
        </w:r>
        <w:r>
          <w:tab/>
        </w:r>
        <w:r>
          <w:fldChar w:fldCharType="begin"/>
        </w:r>
        <w:r>
          <w:instrText xml:space="preserve"> PAGEREF _Toc13807 \h </w:instrText>
        </w:r>
        <w:r>
          <w:fldChar w:fldCharType="separate"/>
        </w:r>
        <w:r>
          <w:t>38</w:t>
        </w:r>
        <w:r>
          <w:fldChar w:fldCharType="end"/>
        </w:r>
      </w:hyperlink>
    </w:p>
    <w:p>
      <w:pPr>
        <w:pStyle w:val="TOC2"/>
        <w:tabs>
          <w:tab w:val="right" w:leader="dot" w:pos="8306"/>
        </w:tabs>
      </w:pPr>
      <w:hyperlink w:anchor="_Toc10047" w:history="1">
        <w:r>
          <w:rPr>
            <w:rFonts w:ascii="仿宋" w:eastAsia="仿宋" w:hAnsi="仿宋" w:cs="仿宋" w:hint="eastAsia"/>
            <w:lang w:eastAsia="zh-CN"/>
          </w:rPr>
          <w:t>(二)、社会参与与沟通</w:t>
        </w:r>
        <w:r>
          <w:tab/>
        </w:r>
        <w:r>
          <w:fldChar w:fldCharType="begin"/>
        </w:r>
        <w:r>
          <w:instrText xml:space="preserve"> PAGEREF _Toc10047 \h </w:instrText>
        </w:r>
        <w:r>
          <w:fldChar w:fldCharType="separate"/>
        </w:r>
        <w:r>
          <w:t>39</w:t>
        </w:r>
        <w:r>
          <w:fldChar w:fldCharType="end"/>
        </w:r>
      </w:hyperlink>
    </w:p>
    <w:p>
      <w:pPr>
        <w:pStyle w:val="TOC1"/>
        <w:tabs>
          <w:tab w:val="right" w:leader="dot" w:pos="8306"/>
        </w:tabs>
      </w:pPr>
      <w:hyperlink w:anchor="_Toc22181" w:history="1">
        <w:r>
          <w:rPr>
            <w:rFonts w:ascii="仿宋" w:eastAsia="仿宋" w:hAnsi="仿宋" w:cs="仿宋" w:hint="eastAsia"/>
            <w:lang w:eastAsia="zh-CN"/>
          </w:rPr>
          <w:t>十二、矫直机项目财务管理</w:t>
        </w:r>
        <w:r>
          <w:tab/>
        </w:r>
        <w:r>
          <w:fldChar w:fldCharType="begin"/>
        </w:r>
        <w:r>
          <w:instrText xml:space="preserve"> PAGEREF _Toc22181 \h </w:instrText>
        </w:r>
        <w:r>
          <w:fldChar w:fldCharType="separate"/>
        </w:r>
        <w:r>
          <w:t>40</w:t>
        </w:r>
        <w:r>
          <w:fldChar w:fldCharType="end"/>
        </w:r>
      </w:hyperlink>
    </w:p>
    <w:p>
      <w:pPr>
        <w:pStyle w:val="TOC2"/>
        <w:tabs>
          <w:tab w:val="right" w:leader="dot" w:pos="8306"/>
        </w:tabs>
      </w:pPr>
      <w:hyperlink w:anchor="_Toc1701" w:history="1">
        <w:r>
          <w:rPr>
            <w:rFonts w:ascii="仿宋" w:eastAsia="仿宋" w:hAnsi="仿宋" w:cs="仿宋" w:hint="eastAsia"/>
            <w:lang w:eastAsia="zh-CN"/>
          </w:rPr>
          <w:t>(一)、资金需求大</w:t>
        </w:r>
        <w:r>
          <w:tab/>
        </w:r>
        <w:r>
          <w:fldChar w:fldCharType="begin"/>
        </w:r>
        <w:r>
          <w:instrText xml:space="preserve"> PAGEREF _Toc1701 \h </w:instrText>
        </w:r>
        <w:r>
          <w:fldChar w:fldCharType="separate"/>
        </w:r>
        <w:r>
          <w:t>40</w:t>
        </w:r>
        <w:r>
          <w:fldChar w:fldCharType="end"/>
        </w:r>
      </w:hyperlink>
    </w:p>
    <w:p>
      <w:pPr>
        <w:pStyle w:val="TOC2"/>
        <w:tabs>
          <w:tab w:val="right" w:leader="dot" w:pos="8306"/>
        </w:tabs>
      </w:pPr>
      <w:hyperlink w:anchor="_Toc9084" w:history="1">
        <w:r>
          <w:rPr>
            <w:rFonts w:ascii="仿宋" w:eastAsia="仿宋" w:hAnsi="仿宋" w:cs="仿宋" w:hint="eastAsia"/>
            <w:lang w:eastAsia="zh-CN"/>
          </w:rPr>
          <w:t>(二)、研发周期长</w:t>
        </w:r>
        <w:r>
          <w:tab/>
        </w:r>
        <w:r>
          <w:fldChar w:fldCharType="begin"/>
        </w:r>
        <w:r>
          <w:instrText xml:space="preserve"> PAGEREF _Toc9084 \h </w:instrText>
        </w:r>
        <w:r>
          <w:fldChar w:fldCharType="separate"/>
        </w:r>
        <w:r>
          <w:t>41</w:t>
        </w:r>
        <w:r>
          <w:fldChar w:fldCharType="end"/>
        </w:r>
      </w:hyperlink>
    </w:p>
    <w:p>
      <w:pPr>
        <w:pStyle w:val="TOC2"/>
        <w:tabs>
          <w:tab w:val="right" w:leader="dot" w:pos="8306"/>
        </w:tabs>
      </w:pPr>
      <w:hyperlink w:anchor="_Toc20516" w:history="1">
        <w:r>
          <w:rPr>
            <w:rFonts w:ascii="仿宋" w:eastAsia="仿宋" w:hAnsi="仿宋" w:cs="仿宋" w:hint="eastAsia"/>
            <w:lang w:eastAsia="zh-CN"/>
          </w:rPr>
          <w:t>(三)、市场风险大</w:t>
        </w:r>
        <w:r>
          <w:tab/>
        </w:r>
        <w:r>
          <w:fldChar w:fldCharType="begin"/>
        </w:r>
        <w:r>
          <w:instrText xml:space="preserve"> PAGEREF _Toc20516 \h </w:instrText>
        </w:r>
        <w:r>
          <w:fldChar w:fldCharType="separate"/>
        </w:r>
        <w:r>
          <w:t>42</w:t>
        </w:r>
        <w:r>
          <w:fldChar w:fldCharType="end"/>
        </w:r>
      </w:hyperlink>
    </w:p>
    <w:p>
      <w:pPr>
        <w:pStyle w:val="TOC2"/>
        <w:tabs>
          <w:tab w:val="right" w:leader="dot" w:pos="8306"/>
        </w:tabs>
      </w:pPr>
      <w:hyperlink w:anchor="_Toc25495" w:history="1">
        <w:r>
          <w:rPr>
            <w:rFonts w:ascii="仿宋" w:eastAsia="仿宋" w:hAnsi="仿宋" w:cs="仿宋" w:hint="eastAsia"/>
            <w:lang w:eastAsia="zh-CN"/>
          </w:rPr>
          <w:t>(四)、利润率高</w:t>
        </w:r>
        <w:r>
          <w:tab/>
        </w:r>
        <w:r>
          <w:fldChar w:fldCharType="begin"/>
        </w:r>
        <w:r>
          <w:instrText xml:space="preserve"> PAGEREF _Toc25495 \h </w:instrText>
        </w:r>
        <w:r>
          <w:fldChar w:fldCharType="separate"/>
        </w:r>
        <w:r>
          <w:t>45</w:t>
        </w:r>
        <w:r>
          <w:fldChar w:fldCharType="end"/>
        </w:r>
      </w:hyperlink>
    </w:p>
    <w:p>
      <w:pPr>
        <w:pStyle w:val="TOC1"/>
        <w:tabs>
          <w:tab w:val="right" w:leader="dot" w:pos="8306"/>
        </w:tabs>
      </w:pPr>
      <w:hyperlink w:anchor="_Toc13355" w:history="1">
        <w:r>
          <w:rPr>
            <w:rFonts w:ascii="仿宋" w:eastAsia="仿宋" w:hAnsi="仿宋" w:cs="仿宋" w:hint="eastAsia"/>
            <w:lang w:eastAsia="zh-CN"/>
          </w:rPr>
          <w:t>十三、矫直机项目治理与监督</w:t>
        </w:r>
        <w:r>
          <w:tab/>
        </w:r>
        <w:r>
          <w:fldChar w:fldCharType="begin"/>
        </w:r>
        <w:r>
          <w:instrText xml:space="preserve"> PAGEREF _Toc13355 \h </w:instrText>
        </w:r>
        <w:r>
          <w:fldChar w:fldCharType="separate"/>
        </w:r>
        <w:r>
          <w:t>47</w:t>
        </w:r>
        <w:r>
          <w:fldChar w:fldCharType="end"/>
        </w:r>
      </w:hyperlink>
    </w:p>
    <w:p>
      <w:pPr>
        <w:pStyle w:val="TOC2"/>
        <w:tabs>
          <w:tab w:val="right" w:leader="dot" w:pos="8306"/>
        </w:tabs>
      </w:pPr>
      <w:hyperlink w:anchor="_Toc23580" w:history="1">
        <w:r>
          <w:rPr>
            <w:rFonts w:ascii="仿宋" w:eastAsia="仿宋" w:hAnsi="仿宋" w:cs="仿宋" w:hint="eastAsia"/>
            <w:lang w:eastAsia="zh-CN"/>
          </w:rPr>
          <w:t>(一)、矫直机项目治理结构</w:t>
        </w:r>
        <w:r>
          <w:tab/>
        </w:r>
        <w:r>
          <w:fldChar w:fldCharType="begin"/>
        </w:r>
        <w:r>
          <w:instrText xml:space="preserve"> PAGEREF _Toc23580 \h </w:instrText>
        </w:r>
        <w:r>
          <w:fldChar w:fldCharType="separate"/>
        </w:r>
        <w:r>
          <w:t>47</w:t>
        </w:r>
        <w:r>
          <w:fldChar w:fldCharType="end"/>
        </w:r>
      </w:hyperlink>
    </w:p>
    <w:p>
      <w:pPr>
        <w:pStyle w:val="TOC2"/>
        <w:tabs>
          <w:tab w:val="right" w:leader="dot" w:pos="8306"/>
        </w:tabs>
      </w:pPr>
      <w:hyperlink w:anchor="_Toc10227" w:history="1">
        <w:r>
          <w:rPr>
            <w:rFonts w:ascii="仿宋" w:eastAsia="仿宋" w:hAnsi="仿宋" w:cs="仿宋" w:hint="eastAsia"/>
            <w:lang w:eastAsia="zh-CN"/>
          </w:rPr>
          <w:t>(二)、监督与审计</w:t>
        </w:r>
        <w:r>
          <w:tab/>
        </w:r>
        <w:r>
          <w:fldChar w:fldCharType="begin"/>
        </w:r>
        <w:r>
          <w:instrText xml:space="preserve"> PAGEREF _Toc10227 \h </w:instrText>
        </w:r>
        <w:r>
          <w:fldChar w:fldCharType="separate"/>
        </w:r>
        <w:r>
          <w:t>48</w:t>
        </w:r>
        <w:r>
          <w:fldChar w:fldCharType="end"/>
        </w:r>
      </w:hyperlink>
    </w:p>
    <w:p>
      <w:pPr>
        <w:pStyle w:val="TOC1"/>
        <w:tabs>
          <w:tab w:val="right" w:leader="dot" w:pos="8306"/>
        </w:tabs>
      </w:pPr>
      <w:hyperlink w:anchor="_Toc1884" w:history="1">
        <w:r>
          <w:rPr>
            <w:rFonts w:ascii="仿宋" w:eastAsia="仿宋" w:hAnsi="仿宋" w:cs="仿宋" w:hint="eastAsia"/>
            <w:lang w:eastAsia="zh-CN"/>
          </w:rPr>
          <w:t>十四、风险识别与分类</w:t>
        </w:r>
        <w:r>
          <w:tab/>
        </w:r>
        <w:r>
          <w:fldChar w:fldCharType="begin"/>
        </w:r>
        <w:r>
          <w:instrText xml:space="preserve"> PAGEREF _Toc1884 \h </w:instrText>
        </w:r>
        <w:r>
          <w:fldChar w:fldCharType="separate"/>
        </w:r>
        <w:r>
          <w:t>49</w:t>
        </w:r>
        <w:r>
          <w:fldChar w:fldCharType="end"/>
        </w:r>
      </w:hyperlink>
    </w:p>
    <w:p>
      <w:pPr>
        <w:pStyle w:val="TOC2"/>
        <w:tabs>
          <w:tab w:val="right" w:leader="dot" w:pos="8306"/>
        </w:tabs>
      </w:pPr>
      <w:hyperlink w:anchor="_Toc13953" w:history="1">
        <w:r>
          <w:rPr>
            <w:rFonts w:ascii="仿宋" w:eastAsia="仿宋" w:hAnsi="仿宋" w:cs="仿宋" w:hint="eastAsia"/>
            <w:lang w:eastAsia="zh-CN"/>
          </w:rPr>
          <w:t>(一)、风险识别</w:t>
        </w:r>
        <w:r>
          <w:tab/>
        </w:r>
        <w:r>
          <w:fldChar w:fldCharType="begin"/>
        </w:r>
        <w:r>
          <w:instrText xml:space="preserve"> PAGEREF _Toc13953 \h </w:instrText>
        </w:r>
        <w:r>
          <w:fldChar w:fldCharType="separate"/>
        </w:r>
        <w:r>
          <w:t>49</w:t>
        </w:r>
        <w:r>
          <w:fldChar w:fldCharType="end"/>
        </w:r>
      </w:hyperlink>
    </w:p>
    <w:p>
      <w:pPr>
        <w:pStyle w:val="TOC2"/>
        <w:tabs>
          <w:tab w:val="right" w:leader="dot" w:pos="8306"/>
        </w:tabs>
      </w:pPr>
      <w:hyperlink w:anchor="_Toc15969" w:history="1">
        <w:r>
          <w:rPr>
            <w:rFonts w:ascii="仿宋" w:eastAsia="仿宋" w:hAnsi="仿宋" w:cs="仿宋" w:hint="eastAsia"/>
            <w:lang w:eastAsia="zh-CN"/>
          </w:rPr>
          <w:t>(二)、风险分类</w:t>
        </w:r>
        <w:r>
          <w:tab/>
        </w:r>
        <w:r>
          <w:fldChar w:fldCharType="begin"/>
        </w:r>
        <w:r>
          <w:instrText xml:space="preserve"> PAGEREF _Toc15969 \h </w:instrText>
        </w:r>
        <w:r>
          <w:fldChar w:fldCharType="separate"/>
        </w:r>
        <w:r>
          <w:t>51</w:t>
        </w:r>
        <w:r>
          <w:fldChar w:fldCharType="end"/>
        </w:r>
      </w:hyperlink>
    </w:p>
    <w:p>
      <w:pPr>
        <w:pStyle w:val="TOC1"/>
        <w:tabs>
          <w:tab w:val="right" w:leader="dot" w:pos="8306"/>
        </w:tabs>
      </w:pPr>
      <w:hyperlink w:anchor="_Toc11911" w:history="1">
        <w:r>
          <w:rPr>
            <w:rFonts w:ascii="仿宋" w:eastAsia="仿宋" w:hAnsi="仿宋" w:cs="仿宋" w:hint="eastAsia"/>
            <w:lang w:eastAsia="zh-CN"/>
          </w:rPr>
          <w:t>十五、供应链管理</w:t>
        </w:r>
        <w:r>
          <w:tab/>
        </w:r>
        <w:r>
          <w:fldChar w:fldCharType="begin"/>
        </w:r>
        <w:r>
          <w:instrText xml:space="preserve"> PAGEREF _Toc11911 \h </w:instrText>
        </w:r>
        <w:r>
          <w:fldChar w:fldCharType="separate"/>
        </w:r>
        <w:r>
          <w:t>52</w:t>
        </w:r>
        <w:r>
          <w:fldChar w:fldCharType="end"/>
        </w:r>
      </w:hyperlink>
    </w:p>
    <w:p>
      <w:pPr>
        <w:pStyle w:val="TOC2"/>
        <w:tabs>
          <w:tab w:val="right" w:leader="dot" w:pos="8306"/>
        </w:tabs>
      </w:pPr>
      <w:hyperlink w:anchor="_Toc12213" w:history="1">
        <w:r>
          <w:rPr>
            <w:rFonts w:ascii="仿宋" w:eastAsia="仿宋" w:hAnsi="仿宋" w:cs="仿宋" w:hint="eastAsia"/>
            <w:lang w:eastAsia="zh-CN"/>
          </w:rPr>
          <w:t>(一)、供应链战略规划</w:t>
        </w:r>
        <w:r>
          <w:tab/>
        </w:r>
        <w:r>
          <w:fldChar w:fldCharType="begin"/>
        </w:r>
        <w:r>
          <w:instrText xml:space="preserve"> PAGEREF _Toc12213 \h </w:instrText>
        </w:r>
        <w:r>
          <w:fldChar w:fldCharType="separate"/>
        </w:r>
        <w:r>
          <w:t>52</w:t>
        </w:r>
        <w:r>
          <w:fldChar w:fldCharType="end"/>
        </w:r>
      </w:hyperlink>
    </w:p>
    <w:p>
      <w:pPr>
        <w:pStyle w:val="TOC2"/>
        <w:tabs>
          <w:tab w:val="right" w:leader="dot" w:pos="8306"/>
        </w:tabs>
      </w:pPr>
      <w:hyperlink w:anchor="_Toc15485" w:history="1">
        <w:r>
          <w:rPr>
            <w:rFonts w:ascii="仿宋" w:eastAsia="仿宋" w:hAnsi="仿宋" w:cs="仿宋" w:hint="eastAsia"/>
            <w:lang w:eastAsia="zh-CN"/>
          </w:rPr>
          <w:t>(二)、供应商选择与合作</w:t>
        </w:r>
        <w:r>
          <w:tab/>
        </w:r>
        <w:r>
          <w:fldChar w:fldCharType="begin"/>
        </w:r>
        <w:r>
          <w:instrText xml:space="preserve"> PAGEREF _Toc15485 \h </w:instrText>
        </w:r>
        <w:r>
          <w:fldChar w:fldCharType="separate"/>
        </w:r>
        <w:r>
          <w:t>54</w:t>
        </w:r>
        <w:r>
          <w:fldChar w:fldCharType="end"/>
        </w:r>
      </w:hyperlink>
    </w:p>
    <w:p>
      <w:pPr>
        <w:pStyle w:val="TOC2"/>
        <w:tabs>
          <w:tab w:val="right" w:leader="dot" w:pos="8306"/>
        </w:tabs>
      </w:pPr>
      <w:hyperlink w:anchor="_Toc5537" w:history="1">
        <w:r>
          <w:rPr>
            <w:rFonts w:ascii="仿宋" w:eastAsia="仿宋" w:hAnsi="仿宋" w:cs="仿宋" w:hint="eastAsia"/>
            <w:lang w:eastAsia="zh-CN"/>
          </w:rPr>
          <w:t>(三)、物流与库存管理</w:t>
        </w:r>
        <w:r>
          <w:tab/>
        </w:r>
        <w:r>
          <w:fldChar w:fldCharType="begin"/>
        </w:r>
        <w:r>
          <w:instrText xml:space="preserve"> PAGEREF _Toc5537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3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矫直机项目的主要产品是XXXX，预计年产值为XXX万元。这一产品在市场中占据着重要的地位，其广泛的应用范围使得该矫直机项目的市场前景非常广阔。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矫直机项目的xxx产品作为重要的原材料之一，将在多个领域发挥关键作用。其在建筑、交通、能源等方面的广泛应用将为整个产业链提供强大的支持，形成产业协同效应。矫直机项目的年产值XXX万XXX万XXX万万元不仅反映了其在市场上的巨大潜力，更预示着它对国民经济的积极贡献。这种关联度高、涉及面广的产业关系，使得该矫直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6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总征地面积为XXXX平方米，相当于约XX.XX亩，其中净用地面积为XXXX平方米，红线范围内相当于约XX.XX亩。这一用地规模充分考虑了矫直机项目的建设需求，保障了矫直机项目在合适的空间内得以充分发展。矫直机项目规划的总建筑面积为XXXX平方米，其中主体工程建设占XXXX平方米，计容建筑面积达XXXX平方米。预计建筑工程的投资将达到XXXX万元，为矫直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计划购置的设备共计XXXX台（套），设备购置费用为XXXX万元。这一设备购置计划充分考虑到矫直机项目的生产需求和技术要求，确保了矫直机项目在生产运营中具备先进的技术装备和高效的生产能力。设备的合理配置将为矫直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计划总投资为XXXX万元，预计年实现营业收入为XXXX万元。这一产能规模的设定旨在确保矫直机项目能够在投资与回报之间取得平衡，实现长期可持续的发展。矫直机项目的总投资充分考虑到各个方面的需求，包括用地建设、设备购置等多个环节，以确保矫直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413"/>
      <w:r>
        <w:rPr>
          <w:rFonts w:ascii="仿宋" w:eastAsia="仿宋" w:hAnsi="仿宋" w:cs="仿宋" w:hint="eastAsia"/>
          <w:sz w:val="28"/>
          <w:lang w:eastAsia="zh-CN"/>
        </w:rPr>
        <w:t>二、矫直机项目绩效评估</w:t>
      </w:r>
      <w:bookmarkEnd w:id="5"/>
    </w:p>
    <w:p>
      <w:pPr>
        <w:pStyle w:val="Heading2"/>
        <w:rPr>
          <w:rFonts w:ascii="仿宋" w:eastAsia="仿宋" w:hAnsi="仿宋" w:cs="仿宋" w:hint="eastAsia"/>
          <w:lang w:eastAsia="zh-CN"/>
        </w:rPr>
      </w:pPr>
      <w:bookmarkStart w:id="6" w:name="_Toc150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在矫直机项目中，我们设计了一套全面的绩效评估指标，以确保矫直机项目的可控和成功交付。这些指标跨足矫直机项目目标、成本、进度和质量等多个维度，为我们提供了全面洞察矫直机项目的健康状况。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目标达成率是我们关注的首要指标。我们设定了明确的目标，并通过定期监测和评估，迅速发现并应对潜在的目标偏差。这为矫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成本绩效是另一个核心关注点。通过实际成本与预算成本的对比分析，我们深入了解成本差异的原因，及时调整资源分配，保持矫直机项目在经济效益方面的合理水平。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进度作为关键的绩效指标之一，得到了精心的关注。我们制定了详细的矫直机项目进度计划，并设立了进度符合度指标，确保实际进度与计划进度保持一致。这使我们能够快速发现和解决潜在的进度问题，保持矫直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矫直机项目绩效的不可或缺的一环。我们引入了一系列的质量标准和客户满意度指标，以确保矫直机项目交付的成果在质量上达到或超越预期水平。通过持续监测这些指标，我们努力提升矫直机项目整体质量水平，为矫直机项目的成功交付提供有力保障。通过这些科学且全面的绩效评估，我们能够更好地引导矫直机项目的持续改进，确保矫直机项目目标的顺利达成。</w:t>
      </w:r>
    </w:p>
    <w:p>
      <w:pPr>
        <w:pStyle w:val="Heading2"/>
        <w:ind w:firstLine="560" w:firstLineChars="200"/>
        <w:rPr>
          <w:rFonts w:ascii="仿宋" w:eastAsia="仿宋" w:hAnsi="仿宋" w:cs="仿宋" w:hint="eastAsia"/>
          <w:sz w:val="28"/>
          <w:lang w:eastAsia="zh-CN"/>
        </w:rPr>
      </w:pPr>
      <w:bookmarkStart w:id="7" w:name="_Toc2061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绩效评估是矫直机项目中的关键环节，为确保矫直机项目达到预期目标，我们采用了多层次、多维度的绩效评估方法。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矫直机项目的战略目标对齐，确保每个决策和行动都与矫直机项目整体目标保持一致。团队会定期召开战略对齐会议，审视当前工作与矫直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矫直机项目进度、质量、成本和风险等方面。这些指标通过数据收集和分析，为矫直机项目管理团队提供了客观的评估依据。例如，我们通过矫直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绩效评估不仅仅停留在矫直机项目内部，还考虑了矫直机项目对外部环境的影响。我们定期进行干系人满意度调查，以了解各利益相关方对矫直机项目的期望和满意度，并及时做出调整。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这种多层次、多角度的绩效评估方法，使得我们能够全面了解矫直机项目的运行状态，及时做出调整，确保矫直机项目在不断变化的环境中保持稳健前行。</w:t>
      </w:r>
    </w:p>
    <w:p>
      <w:pPr>
        <w:pStyle w:val="Heading2"/>
        <w:ind w:firstLine="560" w:firstLineChars="200"/>
        <w:rPr>
          <w:rFonts w:ascii="仿宋" w:eastAsia="仿宋" w:hAnsi="仿宋" w:cs="仿宋" w:hint="eastAsia"/>
          <w:sz w:val="28"/>
          <w:lang w:eastAsia="zh-CN"/>
        </w:rPr>
      </w:pPr>
      <w:bookmarkStart w:id="8" w:name="_Toc309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为了确保矫直机项目的有效管理和不断优化，我们采用了精心设计的绩效评估周期。这个周期旨在实现灵活、实时和全面的评估，以适应矫直机项目执行中的各种挑战。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矫直机项目的不同需求，分为短期、中期和长期。短期评估关注每个迭代或工作周期，以及时发现和解决当前任务中的问题。中期评估涵盖几个迭代，深入了解整体矫直机项目的趋势和性能。长期评估则着眼于整个矫直机项目阶段，确保矫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矫直机项目管理工具和协作平台，团队成员能够随时更新和分享矫直机项目数据。这种实时性的反馈机制使我们能够及时察觉潜在问题，快速调整，保持矫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矫直机项目的决策制定密不可分。每个周期的矫直机项目回顾会议成为集体总结经验、识别问题深层次原因并找到创新解决方案的平台。这种定期的反思与调整机制使矫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583"/>
      <w:r>
        <w:rPr>
          <w:rFonts w:ascii="仿宋" w:eastAsia="仿宋" w:hAnsi="仿宋" w:cs="仿宋" w:hint="eastAsia"/>
          <w:sz w:val="28"/>
          <w:lang w:eastAsia="zh-CN"/>
        </w:rPr>
        <w:t>三、矫直机项目建设单位说明</w:t>
      </w:r>
      <w:bookmarkEnd w:id="9"/>
    </w:p>
    <w:p>
      <w:pPr>
        <w:pStyle w:val="Heading2"/>
        <w:rPr>
          <w:rFonts w:ascii="仿宋" w:eastAsia="仿宋" w:hAnsi="仿宋" w:cs="仿宋" w:hint="eastAsia"/>
          <w:lang w:eastAsia="zh-CN"/>
        </w:rPr>
      </w:pPr>
      <w:bookmarkStart w:id="10" w:name="_Toc21601"/>
      <w:r>
        <w:rPr>
          <w:rFonts w:ascii="仿宋" w:eastAsia="仿宋" w:hAnsi="仿宋" w:cs="仿宋" w:hint="eastAsia"/>
          <w:lang w:eastAsia="zh-CN"/>
        </w:rPr>
        <w:t>(一)、矫直机项目承办单位基本情况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5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矫直机项目承办单位的XXXX，我们着眼于实现可持续的经济效益。通过技术创新和解决方案的提供，公司预计在矫直机项目执行期间将获得可观的收入增长。这一收入来源主要包括矫直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同时，我们注重成本控制和效率提升，以确保矫直机项目的可持续盈利。透过精细的管理和资源优化，公司期望实现矫直机项目利润最大化。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矫直机项目实施进行全面的投资评估，包括矫直机项目启动阶段的资金投入和后续运营成本。通过对矫直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矫直机项目实施过程中具备足够的资金流动性，公司将进行详尽的现金流分析。这包括资金需求的合理预测、矫直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926"/>
      <w:r>
        <w:rPr>
          <w:rFonts w:ascii="仿宋" w:eastAsia="仿宋" w:hAnsi="仿宋" w:cs="仿宋" w:hint="eastAsia"/>
          <w:sz w:val="28"/>
          <w:lang w:eastAsia="zh-CN"/>
        </w:rPr>
        <w:t>四、矫直机项目概论</w:t>
      </w:r>
      <w:bookmarkEnd w:id="12"/>
    </w:p>
    <w:p>
      <w:pPr>
        <w:pStyle w:val="Heading2"/>
        <w:rPr>
          <w:rFonts w:ascii="仿宋" w:eastAsia="仿宋" w:hAnsi="仿宋" w:cs="仿宋" w:hint="eastAsia"/>
          <w:lang w:eastAsia="zh-CN"/>
        </w:rPr>
      </w:pPr>
      <w:bookmarkStart w:id="13" w:name="_Toc29227"/>
      <w:r>
        <w:rPr>
          <w:rFonts w:ascii="仿宋" w:eastAsia="仿宋" w:hAnsi="仿宋" w:cs="仿宋" w:hint="eastAsia"/>
          <w:lang w:eastAsia="zh-CN"/>
        </w:rPr>
        <w:t>(一)、矫直机项目概况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起源追溯至对市场的深入洞察。市场的不断演变与变革为矫直机项目提供了难得的机遇。当前市场存在的需求缺口和变革的大环境共同构成了矫直机项目的背景。这个矫直机项目旨在充分利用市场机遇，填补行业中尚未满足的需求，为客户提供全新的解决方案。市场的变革和需求的增长使得这个矫直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矫直机项目名称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正式命名为矫直机。这个名称不仅仅是一个标识，更代表了矫直机项目的核心理念和愿景。它蕴含着矫直机项目所要解决问题的关键字，具有强烈的表达和辨识度，为矫直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矫直机项目目标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核心目标是提供一种全新、高效的解决方案，满足客户日益增长的需求。矫直机项目追求的不仅仅是满足市场需求，更是在市场中获得卓越的竞争优势。通过不断提升产品或服务的质量和创新水平，矫直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矫直机项目范围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全面涵盖了产品研发、制造、市场推广和售后服务，确保从产品设计到最终用户体验的全方位关注。这一全面的矫直机项目范围是为了确保矫直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矫直机项目时间表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矫直机项目计划在未来18个月内完成，包括研发、测试、市场试点和正式推出等不同阶段。这个时间表的合理设计是为了确保矫直机项目各个阶段的顺利推进，以便按时交付高质量的成果。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矫直机项目预算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矫直机项目总预算估算为XX百万美元，主要分配在研发、市场推广、人员培训和运营等方面。这一充足的预算为矫直机项目提供了充足的资源，确保矫直机项目在各个方面都能取得优异的表现。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矫直机项目风险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矫直机项目可能面临的风险包括市场接受度低、技术难题、竞争激烈等。矫直机项目团队已经制定了相应的风险应对计划，通过前瞻性的风险管理，确保矫直机项目在面对不确定性时能够迅速做出应对。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矫直机项目团队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矫直机项目汇聚了一支经验丰富、多领域专业素养的核心团队，确保矫直机项目在各个方面都能拥有高水平的执行力。团队的协同作战是矫直机项目成功的关键因素之一。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矫直机项目背景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矫直机项目的背景根植于市场对更高效、创新产品的渴望，同时也受到科技发展对行业格局的深刻改变的影响。这为矫直机项目提供了广阔的发展空间和市场需求。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矫直机项目现状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截至目前，矫直机项目已完成市场调研和技术验证，取得了初步的成功。这为矫直机项目在未来的发展奠定了坚实的基础，为更远大的目标打下了坚实的基石。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596"/>
      <w:r>
        <w:rPr>
          <w:rFonts w:ascii="仿宋" w:eastAsia="仿宋" w:hAnsi="仿宋" w:cs="仿宋" w:hint="eastAsia"/>
          <w:sz w:val="28"/>
          <w:lang w:eastAsia="zh-CN"/>
        </w:rPr>
        <w:t>(二)、矫直机项目目标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keyword》矫直机项目首要业务目标是在市场中占据有利地位，实现产品/服务的成功推广和销售。通过不断提升产品质量、创新性，矫直机项目追求成为行业中的领导者，赢得更多客户的青睐。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在科技迅速发展的时代，矫直机项目着眼于技术创新。通过持续的研发和技术升级，矫直机项目旨在推出更具创新性的产品或服务，以满足市场对新鲜、先进解决方案的需求。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为了建立可持续的客户关系，矫直机项目设定了客户满意度目标。通过提供卓越的产品质量和优质的客户服务，矫直机项目追求赢得客户的信任和忠诚度，确保他们的满意度达到行业领先水平。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矫直机项目注重社会责任和可持续发展。通过实施环保、社会责任矫直机项目，矫直机项目致力于在经济发展的同时保护环境，促进社会公平，实现可持续经营。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矫直机项目的团队是实现目标的核心驱动力。因此，矫直机项目设定了团队发展目标，包括提升团队成员的专业技能、培养领导力，以及搭建协同高效的团队工作氛围。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270"/>
      <w:r>
        <w:rPr>
          <w:rFonts w:ascii="仿宋" w:eastAsia="仿宋" w:hAnsi="仿宋" w:cs="仿宋" w:hint="eastAsia"/>
          <w:sz w:val="28"/>
          <w:lang w:eastAsia="zh-CN"/>
        </w:rPr>
        <w:t>(三)、矫直机项目提出的理由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矫直机项目提出的理由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提出源于对市场机遇的深刻洞察。当前市场中存在的需求缺口和行业发展趋势表明，有巨大的商业机会等待被开发。通过准确捕捉市场机遇，矫直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理念基于对技术创新的信仰。通过持续的研发和技术投入，矫直机项目有望推出更具创新性的产品或服务。在科技飞速发展的当下，矫直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提出是为了增强企业的行业竞争力。通过提升产品或服务的质量和独特性，矫直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矫直机项目响应了消费者需求的变化。随着社会和科技的不断发展，消费者对产品和服务的需求也在发生变化。通过深入了解并及时回应消费者的新需求，矫直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矫直机项目的提出是企业战略发展规划的一部分。在面对日益激烈的市场竞争和不断变化的商业环境中，矫直机项目作为企业战略的一环，旨在为企业开辟新的增长领域，巩固企业在行业中的地位。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矫直机项目的提出不仅仅是基于商业考量，还注重社会责任。通过推出环保、社会责任等方面的矫直机项目，矫直机企业可以在社会中树立积极形象，为社会做出积极贡献，实现经济效益和社会效益的双赢。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矫直机项目的提出反映了对利益相关者期望的关注。包括客户、员工、投资者等利益相关者在企业发展中都有着各自的期望，矫直机项目力求在满足这些期望的同时，取得更大的共赢。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933"/>
      <w:r>
        <w:rPr>
          <w:rFonts w:ascii="仿宋" w:eastAsia="仿宋" w:hAnsi="仿宋" w:cs="仿宋" w:hint="eastAsia"/>
          <w:sz w:val="28"/>
          <w:lang w:eastAsia="zh-CN"/>
        </w:rPr>
        <w:t>(四)、矫直机项目意义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在实施矫直机项目的过程中，我们不仅仅是在追逐商业成功，更是为企业和社会的多个层面创造了深远的意义。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矫直机项目的首要意义在于提升企业的市场竞争力。通过持续的创新和对产品质量的高标准要求，矫直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矫直机项目的推进将促使行业技术水平的提升。通过引入先进技术和创新性解决方案，矫直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在社会层面，矫直机项目不仅创造了大量就业机会，提高了就业水平，还注重社会责任和环保。通过参与社会公益事业和推动环保矫直机项目，矫直机项目为社会贡献了一份力量，体现了企业对社会的积极回馈。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综合而言，矫直机项目意义重大，不仅推动了企业的发展，也为行业和社会的进步贡献了积极力量。这是一个全面而深刻的影响，将在未来产生可持续的正面效应。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798"/>
      <w:r>
        <w:rPr>
          <w:rFonts w:ascii="仿宋" w:eastAsia="仿宋" w:hAnsi="仿宋" w:cs="仿宋" w:hint="eastAsia"/>
          <w:sz w:val="28"/>
          <w:lang w:eastAsia="zh-CN"/>
        </w:rPr>
        <w:t>(五)、矫直机项目背景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在当今迅猛发展的商业环境中，矫直机项目的动因根植于对多方面因素的审慎考量。这个矫直机项目的提出并非孤立的决策，而是对企业所处背景深入思考的产物。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市场的不断演变是矫直机项目背后的首要原因。科技的迅速发展和全球市场的快速变化使得企业必须灵活应对。矫直机项目应运而生，旨在通过创新性的解决方案迎合市场的多变需求，赢得竞争中的先机。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竞争的激烈程度也是矫直机项目背景中不可忽视的一环。企业需要在激烈竞争中脱颖而出，为此，矫直机项目致力于打破常规，提供独特的价值主张，以吸引客户并确保市场份额的增长。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技术的迅速发展为企业带来了机遇与挑战。作为矫直机项目启动的背景之一，对新兴技术的应用将有助于提升企业的技术水平，使其在不断演进的商业环境中保持竞争优势。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此外，社会对企业责任的期望也在逐渐升高。矫直机项目充分融入了社会责任的理念，通过可持续经营和社会公益矫直机项目，企图为社会贡献一份力量，在商业成功的同时关注社会价值。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000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77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技术管理特点体现在其创新导向。通过引入最先进的技术趋势和解决方案，矫直机项目致力于提升科技含量、提高质量和效率水平。这意味着我们将采用最新的工具和方法，确保矫直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矫直机项目技术管理的显著特征。通过整合不同领域的技术资源，我们实现了跨学科的协同工作。这有助于优化技术架构，提高整体效能。此外，整合性策略还促进了不同技术团队之间的紧密沟通和高效合作，确保矫直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https://d.book118.com/356125000214010032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50119"/>
    <w:rsid w:val="38E501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250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2024-01-07T14:13:00Z</dcterms:created>
  <dcterms:modified xsi:type="dcterms:W3CDTF">2024-01-07T14:13:21Z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BD1F367678AE4AF88E7274A1ECAF609A_11</vt:lpwstr>
  </property>
  <property fmtid="{D5CDD505-2E9C-101B-9397-08002B2CF9AE}" pid="3" name="KSOProductBuildVer">
    <vt:lpwstr>2052-12.1.0.16120</vt:lpwstr>
  </property>
</Properties>
</file>