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铝粉末项目规划设计方案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5" w:history="1">
        <w:r>
          <w:rPr>
            <w:rFonts w:ascii="仿宋" w:eastAsia="仿宋" w:hAnsi="仿宋" w:cs="仿宋" w:hint="eastAsia"/>
            <w:lang w:eastAsia="zh-CN"/>
          </w:rPr>
          <w:t>前言</w:t>
        </w:r>
        <w:r>
          <w:tab/>
        </w:r>
        <w:r>
          <w:fldChar w:fldCharType="begin"/>
        </w:r>
        <w:r>
          <w:instrText xml:space="preserve"> PAGEREF _Toc3845 \h </w:instrText>
        </w:r>
        <w:r>
          <w:fldChar w:fldCharType="separate"/>
        </w:r>
        <w:r>
          <w:t>3</w:t>
        </w:r>
        <w:r>
          <w:fldChar w:fldCharType="end"/>
        </w:r>
      </w:hyperlink>
    </w:p>
    <w:p>
      <w:pPr>
        <w:pStyle w:val="TOC1"/>
        <w:tabs>
          <w:tab w:val="right" w:leader="dot" w:pos="8306"/>
        </w:tabs>
      </w:pPr>
      <w:hyperlink w:anchor="_Toc11571" w:history="1">
        <w:r>
          <w:rPr>
            <w:rFonts w:ascii="仿宋" w:eastAsia="仿宋" w:hAnsi="仿宋" w:cs="仿宋" w:hint="eastAsia"/>
            <w:lang w:eastAsia="zh-CN"/>
          </w:rPr>
          <w:t>一、产品规划分析</w:t>
        </w:r>
        <w:r>
          <w:tab/>
        </w:r>
        <w:r>
          <w:fldChar w:fldCharType="begin"/>
        </w:r>
        <w:r>
          <w:instrText xml:space="preserve"> PAGEREF _Toc11571 \h </w:instrText>
        </w:r>
        <w:r>
          <w:fldChar w:fldCharType="separate"/>
        </w:r>
        <w:r>
          <w:t>3</w:t>
        </w:r>
        <w:r>
          <w:fldChar w:fldCharType="end"/>
        </w:r>
      </w:hyperlink>
    </w:p>
    <w:p>
      <w:pPr>
        <w:pStyle w:val="TOC2"/>
        <w:tabs>
          <w:tab w:val="right" w:leader="dot" w:pos="8306"/>
        </w:tabs>
      </w:pPr>
      <w:hyperlink w:anchor="_Toc31606" w:history="1">
        <w:r>
          <w:rPr>
            <w:rFonts w:ascii="仿宋" w:eastAsia="仿宋" w:hAnsi="仿宋" w:cs="仿宋" w:hint="eastAsia"/>
            <w:lang w:eastAsia="zh-CN"/>
          </w:rPr>
          <w:t>(一)、产品规划</w:t>
        </w:r>
        <w:r>
          <w:tab/>
        </w:r>
        <w:r>
          <w:fldChar w:fldCharType="begin"/>
        </w:r>
        <w:r>
          <w:instrText xml:space="preserve"> PAGEREF _Toc31606 \h </w:instrText>
        </w:r>
        <w:r>
          <w:fldChar w:fldCharType="separate"/>
        </w:r>
        <w:r>
          <w:t>3</w:t>
        </w:r>
        <w:r>
          <w:fldChar w:fldCharType="end"/>
        </w:r>
      </w:hyperlink>
    </w:p>
    <w:p>
      <w:pPr>
        <w:pStyle w:val="TOC2"/>
        <w:tabs>
          <w:tab w:val="right" w:leader="dot" w:pos="8306"/>
        </w:tabs>
      </w:pPr>
      <w:hyperlink w:anchor="_Toc30012" w:history="1">
        <w:r>
          <w:rPr>
            <w:rFonts w:ascii="仿宋" w:eastAsia="仿宋" w:hAnsi="仿宋" w:cs="仿宋" w:hint="eastAsia"/>
            <w:lang w:eastAsia="zh-CN"/>
          </w:rPr>
          <w:t>(二)、建设规模</w:t>
        </w:r>
        <w:r>
          <w:tab/>
        </w:r>
        <w:r>
          <w:fldChar w:fldCharType="begin"/>
        </w:r>
        <w:r>
          <w:instrText xml:space="preserve"> PAGEREF _Toc30012 \h </w:instrText>
        </w:r>
        <w:r>
          <w:fldChar w:fldCharType="separate"/>
        </w:r>
        <w:r>
          <w:t>4</w:t>
        </w:r>
        <w:r>
          <w:fldChar w:fldCharType="end"/>
        </w:r>
      </w:hyperlink>
    </w:p>
    <w:p>
      <w:pPr>
        <w:pStyle w:val="TOC1"/>
        <w:tabs>
          <w:tab w:val="right" w:leader="dot" w:pos="8306"/>
        </w:tabs>
      </w:pPr>
      <w:hyperlink w:anchor="_Toc32108" w:history="1">
        <w:r>
          <w:rPr>
            <w:rFonts w:ascii="仿宋" w:eastAsia="仿宋" w:hAnsi="仿宋" w:cs="仿宋" w:hint="eastAsia"/>
            <w:lang w:eastAsia="zh-CN"/>
          </w:rPr>
          <w:t>二、铝粉末项目文档管理</w:t>
        </w:r>
        <w:r>
          <w:tab/>
        </w:r>
        <w:r>
          <w:fldChar w:fldCharType="begin"/>
        </w:r>
        <w:r>
          <w:instrText xml:space="preserve"> PAGEREF _Toc32108 \h </w:instrText>
        </w:r>
        <w:r>
          <w:fldChar w:fldCharType="separate"/>
        </w:r>
        <w:r>
          <w:t>5</w:t>
        </w:r>
        <w:r>
          <w:fldChar w:fldCharType="end"/>
        </w:r>
      </w:hyperlink>
    </w:p>
    <w:p>
      <w:pPr>
        <w:pStyle w:val="TOC2"/>
        <w:tabs>
          <w:tab w:val="right" w:leader="dot" w:pos="8306"/>
        </w:tabs>
      </w:pPr>
      <w:hyperlink w:anchor="_Toc23236" w:history="1">
        <w:r>
          <w:rPr>
            <w:rFonts w:ascii="仿宋" w:eastAsia="仿宋" w:hAnsi="仿宋" w:cs="仿宋" w:hint="eastAsia"/>
            <w:lang w:eastAsia="zh-CN"/>
          </w:rPr>
          <w:t>(一)、文档编制与审查</w:t>
        </w:r>
        <w:r>
          <w:tab/>
        </w:r>
        <w:r>
          <w:fldChar w:fldCharType="begin"/>
        </w:r>
        <w:r>
          <w:instrText xml:space="preserve"> PAGEREF _Toc23236 \h </w:instrText>
        </w:r>
        <w:r>
          <w:fldChar w:fldCharType="separate"/>
        </w:r>
        <w:r>
          <w:t>5</w:t>
        </w:r>
        <w:r>
          <w:fldChar w:fldCharType="end"/>
        </w:r>
      </w:hyperlink>
    </w:p>
    <w:p>
      <w:pPr>
        <w:pStyle w:val="TOC2"/>
        <w:tabs>
          <w:tab w:val="right" w:leader="dot" w:pos="8306"/>
        </w:tabs>
      </w:pPr>
      <w:hyperlink w:anchor="_Toc7604" w:history="1">
        <w:r>
          <w:rPr>
            <w:rFonts w:ascii="仿宋" w:eastAsia="仿宋" w:hAnsi="仿宋" w:cs="仿宋" w:hint="eastAsia"/>
            <w:lang w:eastAsia="zh-CN"/>
          </w:rPr>
          <w:t>(二)、文档发布与分发</w:t>
        </w:r>
        <w:r>
          <w:tab/>
        </w:r>
        <w:r>
          <w:fldChar w:fldCharType="begin"/>
        </w:r>
        <w:r>
          <w:instrText xml:space="preserve"> PAGEREF _Toc7604 \h </w:instrText>
        </w:r>
        <w:r>
          <w:fldChar w:fldCharType="separate"/>
        </w:r>
        <w:r>
          <w:t>6</w:t>
        </w:r>
        <w:r>
          <w:fldChar w:fldCharType="end"/>
        </w:r>
      </w:hyperlink>
    </w:p>
    <w:p>
      <w:pPr>
        <w:pStyle w:val="TOC2"/>
        <w:tabs>
          <w:tab w:val="right" w:leader="dot" w:pos="8306"/>
        </w:tabs>
      </w:pPr>
      <w:hyperlink w:anchor="_Toc19943" w:history="1">
        <w:r>
          <w:rPr>
            <w:rFonts w:ascii="仿宋" w:eastAsia="仿宋" w:hAnsi="仿宋" w:cs="仿宋" w:hint="eastAsia"/>
            <w:lang w:eastAsia="zh-CN"/>
          </w:rPr>
          <w:t>(三)、文档存档与归档</w:t>
        </w:r>
        <w:r>
          <w:tab/>
        </w:r>
        <w:r>
          <w:fldChar w:fldCharType="begin"/>
        </w:r>
        <w:r>
          <w:instrText xml:space="preserve"> PAGEREF _Toc19943 \h </w:instrText>
        </w:r>
        <w:r>
          <w:fldChar w:fldCharType="separate"/>
        </w:r>
        <w:r>
          <w:t>7</w:t>
        </w:r>
        <w:r>
          <w:fldChar w:fldCharType="end"/>
        </w:r>
      </w:hyperlink>
    </w:p>
    <w:p>
      <w:pPr>
        <w:pStyle w:val="TOC1"/>
        <w:tabs>
          <w:tab w:val="right" w:leader="dot" w:pos="8306"/>
        </w:tabs>
      </w:pPr>
      <w:hyperlink w:anchor="_Toc29814" w:history="1">
        <w:r>
          <w:rPr>
            <w:rFonts w:ascii="仿宋" w:eastAsia="仿宋" w:hAnsi="仿宋" w:cs="仿宋" w:hint="eastAsia"/>
            <w:lang w:eastAsia="zh-CN"/>
          </w:rPr>
          <w:t>三、铝粉末项目概论</w:t>
        </w:r>
        <w:r>
          <w:tab/>
        </w:r>
        <w:r>
          <w:fldChar w:fldCharType="begin"/>
        </w:r>
        <w:r>
          <w:instrText xml:space="preserve"> PAGEREF _Toc29814 \h </w:instrText>
        </w:r>
        <w:r>
          <w:fldChar w:fldCharType="separate"/>
        </w:r>
        <w:r>
          <w:t>8</w:t>
        </w:r>
        <w:r>
          <w:fldChar w:fldCharType="end"/>
        </w:r>
      </w:hyperlink>
    </w:p>
    <w:p>
      <w:pPr>
        <w:pStyle w:val="TOC2"/>
        <w:tabs>
          <w:tab w:val="right" w:leader="dot" w:pos="8306"/>
        </w:tabs>
      </w:pPr>
      <w:hyperlink w:anchor="_Toc13508" w:history="1">
        <w:r>
          <w:rPr>
            <w:rFonts w:ascii="仿宋" w:eastAsia="仿宋" w:hAnsi="仿宋" w:cs="仿宋" w:hint="eastAsia"/>
            <w:lang w:eastAsia="zh-CN"/>
          </w:rPr>
          <w:t>(一)、铝粉末项目概况</w:t>
        </w:r>
        <w:r>
          <w:tab/>
        </w:r>
        <w:r>
          <w:fldChar w:fldCharType="begin"/>
        </w:r>
        <w:r>
          <w:instrText xml:space="preserve"> PAGEREF _Toc13508 \h </w:instrText>
        </w:r>
        <w:r>
          <w:fldChar w:fldCharType="separate"/>
        </w:r>
        <w:r>
          <w:t>8</w:t>
        </w:r>
        <w:r>
          <w:fldChar w:fldCharType="end"/>
        </w:r>
      </w:hyperlink>
    </w:p>
    <w:p>
      <w:pPr>
        <w:pStyle w:val="TOC2"/>
        <w:tabs>
          <w:tab w:val="right" w:leader="dot" w:pos="8306"/>
        </w:tabs>
      </w:pPr>
      <w:hyperlink w:anchor="_Toc2975" w:history="1">
        <w:r>
          <w:rPr>
            <w:rFonts w:ascii="仿宋" w:eastAsia="仿宋" w:hAnsi="仿宋" w:cs="仿宋" w:hint="eastAsia"/>
            <w:lang w:eastAsia="zh-CN"/>
          </w:rPr>
          <w:t>(二)、铝粉末项目目标</w:t>
        </w:r>
        <w:r>
          <w:tab/>
        </w:r>
        <w:r>
          <w:fldChar w:fldCharType="begin"/>
        </w:r>
        <w:r>
          <w:instrText xml:space="preserve"> PAGEREF _Toc2975 \h </w:instrText>
        </w:r>
        <w:r>
          <w:fldChar w:fldCharType="separate"/>
        </w:r>
        <w:r>
          <w:t>10</w:t>
        </w:r>
        <w:r>
          <w:fldChar w:fldCharType="end"/>
        </w:r>
      </w:hyperlink>
    </w:p>
    <w:p>
      <w:pPr>
        <w:pStyle w:val="TOC2"/>
        <w:tabs>
          <w:tab w:val="right" w:leader="dot" w:pos="8306"/>
        </w:tabs>
      </w:pPr>
      <w:hyperlink w:anchor="_Toc25776" w:history="1">
        <w:r>
          <w:rPr>
            <w:rFonts w:ascii="仿宋" w:eastAsia="仿宋" w:hAnsi="仿宋" w:cs="仿宋" w:hint="eastAsia"/>
            <w:lang w:eastAsia="zh-CN"/>
          </w:rPr>
          <w:t>(三)、铝粉末项目提出的理由</w:t>
        </w:r>
        <w:r>
          <w:tab/>
        </w:r>
        <w:r>
          <w:fldChar w:fldCharType="begin"/>
        </w:r>
        <w:r>
          <w:instrText xml:space="preserve"> PAGEREF _Toc25776 \h </w:instrText>
        </w:r>
        <w:r>
          <w:fldChar w:fldCharType="separate"/>
        </w:r>
        <w:r>
          <w:t>11</w:t>
        </w:r>
        <w:r>
          <w:fldChar w:fldCharType="end"/>
        </w:r>
      </w:hyperlink>
    </w:p>
    <w:p>
      <w:pPr>
        <w:pStyle w:val="TOC2"/>
        <w:tabs>
          <w:tab w:val="right" w:leader="dot" w:pos="8306"/>
        </w:tabs>
      </w:pPr>
      <w:hyperlink w:anchor="_Toc4548" w:history="1">
        <w:r>
          <w:rPr>
            <w:rFonts w:ascii="仿宋" w:eastAsia="仿宋" w:hAnsi="仿宋" w:cs="仿宋" w:hint="eastAsia"/>
            <w:lang w:eastAsia="zh-CN"/>
          </w:rPr>
          <w:t>(四)、铝粉末项目意义</w:t>
        </w:r>
        <w:r>
          <w:tab/>
        </w:r>
        <w:r>
          <w:fldChar w:fldCharType="begin"/>
        </w:r>
        <w:r>
          <w:instrText xml:space="preserve"> PAGEREF _Toc4548 \h </w:instrText>
        </w:r>
        <w:r>
          <w:fldChar w:fldCharType="separate"/>
        </w:r>
        <w:r>
          <w:t>13</w:t>
        </w:r>
        <w:r>
          <w:fldChar w:fldCharType="end"/>
        </w:r>
      </w:hyperlink>
    </w:p>
    <w:p>
      <w:pPr>
        <w:pStyle w:val="TOC2"/>
        <w:tabs>
          <w:tab w:val="right" w:leader="dot" w:pos="8306"/>
        </w:tabs>
      </w:pPr>
      <w:hyperlink w:anchor="_Toc11806" w:history="1">
        <w:r>
          <w:rPr>
            <w:rFonts w:ascii="仿宋" w:eastAsia="仿宋" w:hAnsi="仿宋" w:cs="仿宋" w:hint="eastAsia"/>
            <w:lang w:eastAsia="zh-CN"/>
          </w:rPr>
          <w:t>(五)、铝粉末项目背景</w:t>
        </w:r>
        <w:r>
          <w:tab/>
        </w:r>
        <w:r>
          <w:fldChar w:fldCharType="begin"/>
        </w:r>
        <w:r>
          <w:instrText xml:space="preserve"> PAGEREF _Toc11806 \h </w:instrText>
        </w:r>
        <w:r>
          <w:fldChar w:fldCharType="separate"/>
        </w:r>
        <w:r>
          <w:t>14</w:t>
        </w:r>
        <w:r>
          <w:fldChar w:fldCharType="end"/>
        </w:r>
      </w:hyperlink>
    </w:p>
    <w:p>
      <w:pPr>
        <w:pStyle w:val="TOC1"/>
        <w:tabs>
          <w:tab w:val="right" w:leader="dot" w:pos="8306"/>
        </w:tabs>
      </w:pPr>
      <w:hyperlink w:anchor="_Toc18683" w:history="1">
        <w:r>
          <w:rPr>
            <w:rFonts w:ascii="仿宋" w:eastAsia="仿宋" w:hAnsi="仿宋" w:cs="仿宋" w:hint="eastAsia"/>
            <w:lang w:eastAsia="zh-CN"/>
          </w:rPr>
          <w:t>四、铝粉末项目建设单位说明</w:t>
        </w:r>
        <w:r>
          <w:tab/>
        </w:r>
        <w:r>
          <w:fldChar w:fldCharType="begin"/>
        </w:r>
        <w:r>
          <w:instrText xml:space="preserve"> PAGEREF _Toc18683 \h </w:instrText>
        </w:r>
        <w:r>
          <w:fldChar w:fldCharType="separate"/>
        </w:r>
        <w:r>
          <w:t>15</w:t>
        </w:r>
        <w:r>
          <w:fldChar w:fldCharType="end"/>
        </w:r>
      </w:hyperlink>
    </w:p>
    <w:p>
      <w:pPr>
        <w:pStyle w:val="TOC2"/>
        <w:tabs>
          <w:tab w:val="right" w:leader="dot" w:pos="8306"/>
        </w:tabs>
      </w:pPr>
      <w:hyperlink w:anchor="_Toc22675" w:history="1">
        <w:r>
          <w:rPr>
            <w:rFonts w:ascii="仿宋" w:eastAsia="仿宋" w:hAnsi="仿宋" w:cs="仿宋" w:hint="eastAsia"/>
            <w:lang w:eastAsia="zh-CN"/>
          </w:rPr>
          <w:t>(一)、铝粉末项目承办单位基本情况</w:t>
        </w:r>
        <w:r>
          <w:tab/>
        </w:r>
        <w:r>
          <w:fldChar w:fldCharType="begin"/>
        </w:r>
        <w:r>
          <w:instrText xml:space="preserve"> PAGEREF _Toc22675 \h </w:instrText>
        </w:r>
        <w:r>
          <w:fldChar w:fldCharType="separate"/>
        </w:r>
        <w:r>
          <w:t>15</w:t>
        </w:r>
        <w:r>
          <w:fldChar w:fldCharType="end"/>
        </w:r>
      </w:hyperlink>
    </w:p>
    <w:p>
      <w:pPr>
        <w:pStyle w:val="TOC2"/>
        <w:tabs>
          <w:tab w:val="right" w:leader="dot" w:pos="8306"/>
        </w:tabs>
      </w:pPr>
      <w:hyperlink w:anchor="_Toc14704" w:history="1">
        <w:r>
          <w:rPr>
            <w:rFonts w:ascii="仿宋" w:eastAsia="仿宋" w:hAnsi="仿宋" w:cs="仿宋" w:hint="eastAsia"/>
            <w:lang w:eastAsia="zh-CN"/>
          </w:rPr>
          <w:t>(二)、公司经济效益分析</w:t>
        </w:r>
        <w:r>
          <w:tab/>
        </w:r>
        <w:r>
          <w:fldChar w:fldCharType="begin"/>
        </w:r>
        <w:r>
          <w:instrText xml:space="preserve"> PAGEREF _Toc14704 \h </w:instrText>
        </w:r>
        <w:r>
          <w:fldChar w:fldCharType="separate"/>
        </w:r>
        <w:r>
          <w:t>15</w:t>
        </w:r>
        <w:r>
          <w:fldChar w:fldCharType="end"/>
        </w:r>
      </w:hyperlink>
    </w:p>
    <w:p>
      <w:pPr>
        <w:pStyle w:val="TOC1"/>
        <w:tabs>
          <w:tab w:val="right" w:leader="dot" w:pos="8306"/>
        </w:tabs>
      </w:pPr>
      <w:hyperlink w:anchor="_Toc5978" w:history="1">
        <w:r>
          <w:rPr>
            <w:rFonts w:ascii="仿宋" w:eastAsia="仿宋" w:hAnsi="仿宋" w:cs="仿宋" w:hint="eastAsia"/>
            <w:lang w:eastAsia="zh-CN"/>
          </w:rPr>
          <w:t>五、铝粉末项目选址可行性分析</w:t>
        </w:r>
        <w:r>
          <w:tab/>
        </w:r>
        <w:r>
          <w:fldChar w:fldCharType="begin"/>
        </w:r>
        <w:r>
          <w:instrText xml:space="preserve"> PAGEREF _Toc5978 \h </w:instrText>
        </w:r>
        <w:r>
          <w:fldChar w:fldCharType="separate"/>
        </w:r>
        <w:r>
          <w:t>16</w:t>
        </w:r>
        <w:r>
          <w:fldChar w:fldCharType="end"/>
        </w:r>
      </w:hyperlink>
    </w:p>
    <w:p>
      <w:pPr>
        <w:pStyle w:val="TOC2"/>
        <w:tabs>
          <w:tab w:val="right" w:leader="dot" w:pos="8306"/>
        </w:tabs>
      </w:pPr>
      <w:hyperlink w:anchor="_Toc11722" w:history="1">
        <w:r>
          <w:rPr>
            <w:rFonts w:ascii="仿宋" w:eastAsia="仿宋" w:hAnsi="仿宋" w:cs="仿宋" w:hint="eastAsia"/>
            <w:lang w:eastAsia="zh-CN"/>
          </w:rPr>
          <w:t>(一)、铝粉末项目选址</w:t>
        </w:r>
        <w:r>
          <w:tab/>
        </w:r>
        <w:r>
          <w:fldChar w:fldCharType="begin"/>
        </w:r>
        <w:r>
          <w:instrText xml:space="preserve"> PAGEREF _Toc11722 \h </w:instrText>
        </w:r>
        <w:r>
          <w:fldChar w:fldCharType="separate"/>
        </w:r>
        <w:r>
          <w:t>16</w:t>
        </w:r>
        <w:r>
          <w:fldChar w:fldCharType="end"/>
        </w:r>
      </w:hyperlink>
    </w:p>
    <w:p>
      <w:pPr>
        <w:pStyle w:val="TOC2"/>
        <w:tabs>
          <w:tab w:val="right" w:leader="dot" w:pos="8306"/>
        </w:tabs>
      </w:pPr>
      <w:hyperlink w:anchor="_Toc1247" w:history="1">
        <w:r>
          <w:rPr>
            <w:rFonts w:ascii="仿宋" w:eastAsia="仿宋" w:hAnsi="仿宋" w:cs="仿宋" w:hint="eastAsia"/>
            <w:lang w:eastAsia="zh-CN"/>
          </w:rPr>
          <w:t>(二)、用地控制指标</w:t>
        </w:r>
        <w:r>
          <w:tab/>
        </w:r>
        <w:r>
          <w:fldChar w:fldCharType="begin"/>
        </w:r>
        <w:r>
          <w:instrText xml:space="preserve"> PAGEREF _Toc1247 \h </w:instrText>
        </w:r>
        <w:r>
          <w:fldChar w:fldCharType="separate"/>
        </w:r>
        <w:r>
          <w:t>16</w:t>
        </w:r>
        <w:r>
          <w:fldChar w:fldCharType="end"/>
        </w:r>
      </w:hyperlink>
    </w:p>
    <w:p>
      <w:pPr>
        <w:pStyle w:val="TOC2"/>
        <w:tabs>
          <w:tab w:val="right" w:leader="dot" w:pos="8306"/>
        </w:tabs>
      </w:pPr>
      <w:hyperlink w:anchor="_Toc28575" w:history="1">
        <w:r>
          <w:rPr>
            <w:rFonts w:ascii="仿宋" w:eastAsia="仿宋" w:hAnsi="仿宋" w:cs="仿宋" w:hint="eastAsia"/>
            <w:lang w:eastAsia="zh-CN"/>
          </w:rPr>
          <w:t>(三)、节约用地措施</w:t>
        </w:r>
        <w:r>
          <w:tab/>
        </w:r>
        <w:r>
          <w:fldChar w:fldCharType="begin"/>
        </w:r>
        <w:r>
          <w:instrText xml:space="preserve"> PAGEREF _Toc28575 \h </w:instrText>
        </w:r>
        <w:r>
          <w:fldChar w:fldCharType="separate"/>
        </w:r>
        <w:r>
          <w:t>18</w:t>
        </w:r>
        <w:r>
          <w:fldChar w:fldCharType="end"/>
        </w:r>
      </w:hyperlink>
    </w:p>
    <w:p>
      <w:pPr>
        <w:pStyle w:val="TOC2"/>
        <w:tabs>
          <w:tab w:val="right" w:leader="dot" w:pos="8306"/>
        </w:tabs>
      </w:pPr>
      <w:hyperlink w:anchor="_Toc25047" w:history="1">
        <w:r>
          <w:rPr>
            <w:rFonts w:ascii="仿宋" w:eastAsia="仿宋" w:hAnsi="仿宋" w:cs="仿宋" w:hint="eastAsia"/>
            <w:lang w:eastAsia="zh-CN"/>
          </w:rPr>
          <w:t>(四)、总图布置方案</w:t>
        </w:r>
        <w:r>
          <w:tab/>
        </w:r>
        <w:r>
          <w:fldChar w:fldCharType="begin"/>
        </w:r>
        <w:r>
          <w:instrText xml:space="preserve"> PAGEREF _Toc25047 \h </w:instrText>
        </w:r>
        <w:r>
          <w:fldChar w:fldCharType="separate"/>
        </w:r>
        <w:r>
          <w:t>19</w:t>
        </w:r>
        <w:r>
          <w:fldChar w:fldCharType="end"/>
        </w:r>
      </w:hyperlink>
    </w:p>
    <w:p>
      <w:pPr>
        <w:pStyle w:val="TOC2"/>
        <w:tabs>
          <w:tab w:val="right" w:leader="dot" w:pos="8306"/>
        </w:tabs>
      </w:pPr>
      <w:hyperlink w:anchor="_Toc11387" w:history="1">
        <w:r>
          <w:rPr>
            <w:rFonts w:ascii="仿宋" w:eastAsia="仿宋" w:hAnsi="仿宋" w:cs="仿宋" w:hint="eastAsia"/>
            <w:lang w:eastAsia="zh-CN"/>
          </w:rPr>
          <w:t>(五)、选址综合评价</w:t>
        </w:r>
        <w:r>
          <w:tab/>
        </w:r>
        <w:r>
          <w:fldChar w:fldCharType="begin"/>
        </w:r>
        <w:r>
          <w:instrText xml:space="preserve"> PAGEREF _Toc11387 \h </w:instrText>
        </w:r>
        <w:r>
          <w:fldChar w:fldCharType="separate"/>
        </w:r>
        <w:r>
          <w:t>20</w:t>
        </w:r>
        <w:r>
          <w:fldChar w:fldCharType="end"/>
        </w:r>
      </w:hyperlink>
    </w:p>
    <w:p>
      <w:pPr>
        <w:pStyle w:val="TOC1"/>
        <w:tabs>
          <w:tab w:val="right" w:leader="dot" w:pos="8306"/>
        </w:tabs>
      </w:pPr>
      <w:hyperlink w:anchor="_Toc32408" w:history="1">
        <w:r>
          <w:rPr>
            <w:rFonts w:ascii="仿宋" w:eastAsia="仿宋" w:hAnsi="仿宋" w:cs="仿宋" w:hint="eastAsia"/>
            <w:lang w:eastAsia="zh-CN"/>
          </w:rPr>
          <w:t>六、铝粉末项目危机管理</w:t>
        </w:r>
        <w:r>
          <w:tab/>
        </w:r>
        <w:r>
          <w:fldChar w:fldCharType="begin"/>
        </w:r>
        <w:r>
          <w:instrText xml:space="preserve"> PAGEREF _Toc32408 \h </w:instrText>
        </w:r>
        <w:r>
          <w:fldChar w:fldCharType="separate"/>
        </w:r>
        <w:r>
          <w:t>21</w:t>
        </w:r>
        <w:r>
          <w:fldChar w:fldCharType="end"/>
        </w:r>
      </w:hyperlink>
    </w:p>
    <w:p>
      <w:pPr>
        <w:pStyle w:val="TOC2"/>
        <w:tabs>
          <w:tab w:val="right" w:leader="dot" w:pos="8306"/>
        </w:tabs>
      </w:pPr>
      <w:hyperlink w:anchor="_Toc28757" w:history="1">
        <w:r>
          <w:rPr>
            <w:rFonts w:ascii="仿宋" w:eastAsia="仿宋" w:hAnsi="仿宋" w:cs="仿宋" w:hint="eastAsia"/>
            <w:lang w:eastAsia="zh-CN"/>
          </w:rPr>
          <w:t>(一)、危机预警与识别</w:t>
        </w:r>
        <w:r>
          <w:tab/>
        </w:r>
        <w:r>
          <w:fldChar w:fldCharType="begin"/>
        </w:r>
        <w:r>
          <w:instrText xml:space="preserve"> PAGEREF _Toc28757 \h </w:instrText>
        </w:r>
        <w:r>
          <w:fldChar w:fldCharType="separate"/>
        </w:r>
        <w:r>
          <w:t>21</w:t>
        </w:r>
        <w:r>
          <w:fldChar w:fldCharType="end"/>
        </w:r>
      </w:hyperlink>
    </w:p>
    <w:p>
      <w:pPr>
        <w:pStyle w:val="TOC2"/>
        <w:tabs>
          <w:tab w:val="right" w:leader="dot" w:pos="8306"/>
        </w:tabs>
      </w:pPr>
      <w:hyperlink w:anchor="_Toc10324" w:history="1">
        <w:r>
          <w:rPr>
            <w:rFonts w:ascii="仿宋" w:eastAsia="仿宋" w:hAnsi="仿宋" w:cs="仿宋" w:hint="eastAsia"/>
            <w:lang w:eastAsia="zh-CN"/>
          </w:rPr>
          <w:t>(二)、危机应对与恢复</w:t>
        </w:r>
        <w:r>
          <w:tab/>
        </w:r>
        <w:r>
          <w:fldChar w:fldCharType="begin"/>
        </w:r>
        <w:r>
          <w:instrText xml:space="preserve"> PAGEREF _Toc10324 \h </w:instrText>
        </w:r>
        <w:r>
          <w:fldChar w:fldCharType="separate"/>
        </w:r>
        <w:r>
          <w:t>22</w:t>
        </w:r>
        <w:r>
          <w:fldChar w:fldCharType="end"/>
        </w:r>
      </w:hyperlink>
    </w:p>
    <w:p>
      <w:pPr>
        <w:pStyle w:val="TOC1"/>
        <w:tabs>
          <w:tab w:val="right" w:leader="dot" w:pos="8306"/>
        </w:tabs>
      </w:pPr>
      <w:hyperlink w:anchor="_Toc18527" w:history="1">
        <w:r>
          <w:rPr>
            <w:rFonts w:ascii="仿宋" w:eastAsia="仿宋" w:hAnsi="仿宋" w:cs="仿宋" w:hint="eastAsia"/>
            <w:lang w:eastAsia="zh-CN"/>
          </w:rPr>
          <w:t>七、铝粉末项目创新与研发</w:t>
        </w:r>
        <w:r>
          <w:tab/>
        </w:r>
        <w:r>
          <w:fldChar w:fldCharType="begin"/>
        </w:r>
        <w:r>
          <w:instrText xml:space="preserve"> PAGEREF _Toc18527 \h </w:instrText>
        </w:r>
        <w:r>
          <w:fldChar w:fldCharType="separate"/>
        </w:r>
        <w:r>
          <w:t>24</w:t>
        </w:r>
        <w:r>
          <w:fldChar w:fldCharType="end"/>
        </w:r>
      </w:hyperlink>
    </w:p>
    <w:p>
      <w:pPr>
        <w:pStyle w:val="TOC2"/>
        <w:tabs>
          <w:tab w:val="right" w:leader="dot" w:pos="8306"/>
        </w:tabs>
      </w:pPr>
      <w:hyperlink w:anchor="_Toc281" w:history="1">
        <w:r>
          <w:rPr>
            <w:rFonts w:ascii="仿宋" w:eastAsia="仿宋" w:hAnsi="仿宋" w:cs="仿宋" w:hint="eastAsia"/>
            <w:lang w:eastAsia="zh-CN"/>
          </w:rPr>
          <w:t>(一)、创新策略与方向</w:t>
        </w:r>
        <w:r>
          <w:tab/>
        </w:r>
        <w:r>
          <w:fldChar w:fldCharType="begin"/>
        </w:r>
        <w:r>
          <w:instrText xml:space="preserve"> PAGEREF _Toc281 \h </w:instrText>
        </w:r>
        <w:r>
          <w:fldChar w:fldCharType="separate"/>
        </w:r>
        <w:r>
          <w:t>24</w:t>
        </w:r>
        <w:r>
          <w:fldChar w:fldCharType="end"/>
        </w:r>
      </w:hyperlink>
    </w:p>
    <w:p>
      <w:pPr>
        <w:pStyle w:val="TOC2"/>
        <w:tabs>
          <w:tab w:val="right" w:leader="dot" w:pos="8306"/>
        </w:tabs>
      </w:pPr>
      <w:hyperlink w:anchor="_Toc31118" w:history="1">
        <w:r>
          <w:rPr>
            <w:rFonts w:ascii="仿宋" w:eastAsia="仿宋" w:hAnsi="仿宋" w:cs="仿宋" w:hint="eastAsia"/>
            <w:lang w:eastAsia="zh-CN"/>
          </w:rPr>
          <w:t>(二)、研发规划与投入</w:t>
        </w:r>
        <w:r>
          <w:tab/>
        </w:r>
        <w:r>
          <w:fldChar w:fldCharType="begin"/>
        </w:r>
        <w:r>
          <w:instrText xml:space="preserve"> PAGEREF _Toc31118 \h </w:instrText>
        </w:r>
        <w:r>
          <w:fldChar w:fldCharType="separate"/>
        </w:r>
        <w:r>
          <w:t>25</w:t>
        </w:r>
        <w:r>
          <w:fldChar w:fldCharType="end"/>
        </w:r>
      </w:hyperlink>
    </w:p>
    <w:p>
      <w:pPr>
        <w:pStyle w:val="TOC1"/>
        <w:tabs>
          <w:tab w:val="right" w:leader="dot" w:pos="8306"/>
        </w:tabs>
      </w:pPr>
      <w:hyperlink w:anchor="_Toc8373" w:history="1">
        <w:r>
          <w:rPr>
            <w:rFonts w:ascii="仿宋" w:eastAsia="仿宋" w:hAnsi="仿宋" w:cs="仿宋" w:hint="eastAsia"/>
            <w:lang w:eastAsia="zh-CN"/>
          </w:rPr>
          <w:t>八、铝粉末项目风险管理</w:t>
        </w:r>
        <w:r>
          <w:tab/>
        </w:r>
        <w:r>
          <w:fldChar w:fldCharType="begin"/>
        </w:r>
        <w:r>
          <w:instrText xml:space="preserve"> PAGEREF _Toc8373 \h </w:instrText>
        </w:r>
        <w:r>
          <w:fldChar w:fldCharType="separate"/>
        </w:r>
        <w:r>
          <w:t>27</w:t>
        </w:r>
        <w:r>
          <w:fldChar w:fldCharType="end"/>
        </w:r>
      </w:hyperlink>
    </w:p>
    <w:p>
      <w:pPr>
        <w:pStyle w:val="TOC2"/>
        <w:tabs>
          <w:tab w:val="right" w:leader="dot" w:pos="8306"/>
        </w:tabs>
      </w:pPr>
      <w:hyperlink w:anchor="_Toc20572" w:history="1">
        <w:r>
          <w:rPr>
            <w:rFonts w:ascii="仿宋" w:eastAsia="仿宋" w:hAnsi="仿宋" w:cs="仿宋" w:hint="eastAsia"/>
            <w:lang w:eastAsia="zh-CN"/>
          </w:rPr>
          <w:t>(一)、风险识别与评估</w:t>
        </w:r>
        <w:r>
          <w:tab/>
        </w:r>
        <w:r>
          <w:fldChar w:fldCharType="begin"/>
        </w:r>
        <w:r>
          <w:instrText xml:space="preserve"> PAGEREF _Toc20572 \h </w:instrText>
        </w:r>
        <w:r>
          <w:fldChar w:fldCharType="separate"/>
        </w:r>
        <w:r>
          <w:t>27</w:t>
        </w:r>
        <w:r>
          <w:fldChar w:fldCharType="end"/>
        </w:r>
      </w:hyperlink>
    </w:p>
    <w:p>
      <w:pPr>
        <w:pStyle w:val="TOC2"/>
        <w:tabs>
          <w:tab w:val="right" w:leader="dot" w:pos="8306"/>
        </w:tabs>
      </w:pPr>
      <w:hyperlink w:anchor="_Toc3581" w:history="1">
        <w:r>
          <w:rPr>
            <w:rFonts w:ascii="仿宋" w:eastAsia="仿宋" w:hAnsi="仿宋" w:cs="仿宋" w:hint="eastAsia"/>
            <w:lang w:eastAsia="zh-CN"/>
          </w:rPr>
          <w:t>(二)、风险应对策略</w:t>
        </w:r>
        <w:r>
          <w:tab/>
        </w:r>
        <w:r>
          <w:fldChar w:fldCharType="begin"/>
        </w:r>
        <w:r>
          <w:instrText xml:space="preserve"> PAGEREF _Toc3581 \h </w:instrText>
        </w:r>
        <w:r>
          <w:fldChar w:fldCharType="separate"/>
        </w:r>
        <w:r>
          <w:t>28</w:t>
        </w:r>
        <w:r>
          <w:fldChar w:fldCharType="end"/>
        </w:r>
      </w:hyperlink>
    </w:p>
    <w:p>
      <w:pPr>
        <w:pStyle w:val="TOC2"/>
        <w:tabs>
          <w:tab w:val="right" w:leader="dot" w:pos="8306"/>
        </w:tabs>
      </w:pPr>
      <w:hyperlink w:anchor="_Toc31626" w:history="1">
        <w:r>
          <w:rPr>
            <w:rFonts w:ascii="仿宋" w:eastAsia="仿宋" w:hAnsi="仿宋" w:cs="仿宋" w:hint="eastAsia"/>
            <w:lang w:eastAsia="zh-CN"/>
          </w:rPr>
          <w:t>(三)、风险监控与控制</w:t>
        </w:r>
        <w:r>
          <w:tab/>
        </w:r>
        <w:r>
          <w:fldChar w:fldCharType="begin"/>
        </w:r>
        <w:r>
          <w:instrText xml:space="preserve"> PAGEREF _Toc31626 \h </w:instrText>
        </w:r>
        <w:r>
          <w:fldChar w:fldCharType="separate"/>
        </w:r>
        <w:r>
          <w:t>30</w:t>
        </w:r>
        <w:r>
          <w:fldChar w:fldCharType="end"/>
        </w:r>
      </w:hyperlink>
    </w:p>
    <w:p>
      <w:pPr>
        <w:pStyle w:val="TOC1"/>
        <w:tabs>
          <w:tab w:val="right" w:leader="dot" w:pos="8306"/>
        </w:tabs>
      </w:pPr>
      <w:hyperlink w:anchor="_Toc23300" w:history="1">
        <w:r>
          <w:rPr>
            <w:rFonts w:ascii="仿宋" w:eastAsia="仿宋" w:hAnsi="仿宋" w:cs="仿宋" w:hint="eastAsia"/>
            <w:lang w:eastAsia="zh-CN"/>
          </w:rPr>
          <w:t>九、铝粉末项目人力资源管理</w:t>
        </w:r>
        <w:r>
          <w:tab/>
        </w:r>
        <w:r>
          <w:fldChar w:fldCharType="begin"/>
        </w:r>
        <w:r>
          <w:instrText xml:space="preserve"> PAGEREF _Toc23300 \h </w:instrText>
        </w:r>
        <w:r>
          <w:fldChar w:fldCharType="separate"/>
        </w:r>
        <w:r>
          <w:t>31</w:t>
        </w:r>
        <w:r>
          <w:fldChar w:fldCharType="end"/>
        </w:r>
      </w:hyperlink>
    </w:p>
    <w:p>
      <w:pPr>
        <w:pStyle w:val="TOC2"/>
        <w:tabs>
          <w:tab w:val="right" w:leader="dot" w:pos="8306"/>
        </w:tabs>
      </w:pPr>
      <w:hyperlink w:anchor="_Toc12773" w:history="1">
        <w:r>
          <w:rPr>
            <w:rFonts w:ascii="仿宋" w:eastAsia="仿宋" w:hAnsi="仿宋" w:cs="仿宋" w:hint="eastAsia"/>
            <w:lang w:eastAsia="zh-CN"/>
          </w:rPr>
          <w:t>(一)、建立健全的预算管理制度</w:t>
        </w:r>
        <w:r>
          <w:tab/>
        </w:r>
        <w:r>
          <w:fldChar w:fldCharType="begin"/>
        </w:r>
        <w:r>
          <w:instrText xml:space="preserve"> PAGEREF _Toc12773 \h </w:instrText>
        </w:r>
        <w:r>
          <w:fldChar w:fldCharType="separate"/>
        </w:r>
        <w:r>
          <w:t>31</w:t>
        </w:r>
        <w:r>
          <w:fldChar w:fldCharType="end"/>
        </w:r>
      </w:hyperlink>
    </w:p>
    <w:p>
      <w:pPr>
        <w:pStyle w:val="TOC2"/>
        <w:tabs>
          <w:tab w:val="right" w:leader="dot" w:pos="8306"/>
        </w:tabs>
      </w:pPr>
      <w:hyperlink w:anchor="_Toc17472" w:history="1">
        <w:r>
          <w:rPr>
            <w:rFonts w:ascii="仿宋" w:eastAsia="仿宋" w:hAnsi="仿宋" w:cs="仿宋" w:hint="eastAsia"/>
            <w:lang w:eastAsia="zh-CN"/>
          </w:rPr>
          <w:t>(二)、加强资金流动监控</w:t>
        </w:r>
        <w:r>
          <w:tab/>
        </w:r>
        <w:r>
          <w:fldChar w:fldCharType="begin"/>
        </w:r>
        <w:r>
          <w:instrText xml:space="preserve"> PAGEREF _Toc17472 \h </w:instrText>
        </w:r>
        <w:r>
          <w:fldChar w:fldCharType="separate"/>
        </w:r>
        <w:r>
          <w:t>32</w:t>
        </w:r>
        <w:r>
          <w:fldChar w:fldCharType="end"/>
        </w:r>
      </w:hyperlink>
    </w:p>
    <w:p>
      <w:pPr>
        <w:pStyle w:val="TOC2"/>
        <w:tabs>
          <w:tab w:val="right" w:leader="dot" w:pos="8306"/>
        </w:tabs>
      </w:pPr>
      <w:hyperlink w:anchor="_Toc9064" w:history="1">
        <w:r>
          <w:rPr>
            <w:rFonts w:ascii="仿宋" w:eastAsia="仿宋" w:hAnsi="仿宋" w:cs="仿宋" w:hint="eastAsia"/>
            <w:lang w:eastAsia="zh-CN"/>
          </w:rPr>
          <w:t>(三)、制定完善的风险控制机制</w:t>
        </w:r>
        <w:r>
          <w:tab/>
        </w:r>
        <w:r>
          <w:fldChar w:fldCharType="begin"/>
        </w:r>
        <w:r>
          <w:instrText xml:space="preserve"> PAGEREF _Toc9064 \h </w:instrText>
        </w:r>
        <w:r>
          <w:fldChar w:fldCharType="separate"/>
        </w:r>
        <w:r>
          <w:t>33</w:t>
        </w:r>
        <w:r>
          <w:fldChar w:fldCharType="end"/>
        </w:r>
      </w:hyperlink>
    </w:p>
    <w:p>
      <w:pPr>
        <w:pStyle w:val="TOC2"/>
        <w:tabs>
          <w:tab w:val="right" w:leader="dot" w:pos="8306"/>
        </w:tabs>
      </w:pPr>
      <w:hyperlink w:anchor="_Toc29111" w:history="1">
        <w:r>
          <w:rPr>
            <w:rFonts w:ascii="仿宋" w:eastAsia="仿宋" w:hAnsi="仿宋" w:cs="仿宋" w:hint="eastAsia"/>
            <w:lang w:eastAsia="zh-CN"/>
          </w:rPr>
          <w:t>(四)、优化成本管理</w:t>
        </w:r>
        <w:r>
          <w:tab/>
        </w:r>
        <w:r>
          <w:fldChar w:fldCharType="begin"/>
        </w:r>
        <w:r>
          <w:instrText xml:space="preserve"> PAGEREF _Toc29111 \h </w:instrText>
        </w:r>
        <w:r>
          <w:fldChar w:fldCharType="separate"/>
        </w:r>
        <w:r>
          <w:t>35</w:t>
        </w:r>
        <w:r>
          <w:fldChar w:fldCharType="end"/>
        </w:r>
      </w:hyperlink>
    </w:p>
    <w:p>
      <w:pPr>
        <w:pStyle w:val="TOC1"/>
        <w:tabs>
          <w:tab w:val="right" w:leader="dot" w:pos="8306"/>
        </w:tabs>
      </w:pPr>
      <w:hyperlink w:anchor="_Toc30761" w:history="1">
        <w:r>
          <w:rPr>
            <w:rFonts w:ascii="仿宋" w:eastAsia="仿宋" w:hAnsi="仿宋" w:cs="仿宋" w:hint="eastAsia"/>
            <w:lang w:eastAsia="zh-CN"/>
          </w:rPr>
          <w:t>十、铝粉末项目经营效益</w:t>
        </w:r>
        <w:r>
          <w:tab/>
        </w:r>
        <w:r>
          <w:fldChar w:fldCharType="begin"/>
        </w:r>
        <w:r>
          <w:instrText xml:space="preserve"> PAGEREF _Toc30761 \h </w:instrText>
        </w:r>
        <w:r>
          <w:fldChar w:fldCharType="separate"/>
        </w:r>
        <w:r>
          <w:t>36</w:t>
        </w:r>
        <w:r>
          <w:fldChar w:fldCharType="end"/>
        </w:r>
      </w:hyperlink>
    </w:p>
    <w:p>
      <w:pPr>
        <w:pStyle w:val="TOC2"/>
        <w:tabs>
          <w:tab w:val="right" w:leader="dot" w:pos="8306"/>
        </w:tabs>
      </w:pPr>
      <w:hyperlink w:anchor="_Toc12962" w:history="1">
        <w:r>
          <w:rPr>
            <w:rFonts w:ascii="仿宋" w:eastAsia="仿宋" w:hAnsi="仿宋" w:cs="仿宋" w:hint="eastAsia"/>
            <w:lang w:eastAsia="zh-CN"/>
          </w:rPr>
          <w:t>(一)、经济评价财务测算</w:t>
        </w:r>
        <w:r>
          <w:tab/>
        </w:r>
        <w:r>
          <w:fldChar w:fldCharType="begin"/>
        </w:r>
        <w:r>
          <w:instrText xml:space="preserve"> PAGEREF _Toc12962 \h </w:instrText>
        </w:r>
        <w:r>
          <w:fldChar w:fldCharType="separate"/>
        </w:r>
        <w:r>
          <w:t>36</w:t>
        </w:r>
        <w:r>
          <w:fldChar w:fldCharType="end"/>
        </w:r>
      </w:hyperlink>
    </w:p>
    <w:p>
      <w:pPr>
        <w:pStyle w:val="TOC2"/>
        <w:tabs>
          <w:tab w:val="right" w:leader="dot" w:pos="8306"/>
        </w:tabs>
      </w:pPr>
      <w:hyperlink w:anchor="_Toc29686" w:history="1">
        <w:r>
          <w:rPr>
            <w:rFonts w:ascii="仿宋" w:eastAsia="仿宋" w:hAnsi="仿宋" w:cs="仿宋" w:hint="eastAsia"/>
            <w:lang w:eastAsia="zh-CN"/>
          </w:rPr>
          <w:t>(二)、铝粉末项目盈利能力分析</w:t>
        </w:r>
        <w:r>
          <w:tab/>
        </w:r>
        <w:r>
          <w:fldChar w:fldCharType="begin"/>
        </w:r>
        <w:r>
          <w:instrText xml:space="preserve"> PAGEREF _Toc29686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89" w:history="1">
        <w:r>
          <w:rPr>
            <w:rFonts w:ascii="仿宋" w:eastAsia="仿宋" w:hAnsi="仿宋" w:cs="仿宋" w:hint="eastAsia"/>
            <w:lang w:eastAsia="zh-CN"/>
          </w:rPr>
          <w:t>十一、铝粉末项目投资规划</w:t>
        </w:r>
        <w:r>
          <w:tab/>
        </w:r>
        <w:r>
          <w:fldChar w:fldCharType="begin"/>
        </w:r>
        <w:r>
          <w:instrText xml:space="preserve"> PAGEREF _Toc3889 \h </w:instrText>
        </w:r>
        <w:r>
          <w:fldChar w:fldCharType="separate"/>
        </w:r>
        <w:r>
          <w:t>38</w:t>
        </w:r>
        <w:r>
          <w:fldChar w:fldCharType="end"/>
        </w:r>
      </w:hyperlink>
    </w:p>
    <w:p>
      <w:pPr>
        <w:pStyle w:val="TOC2"/>
        <w:tabs>
          <w:tab w:val="right" w:leader="dot" w:pos="8306"/>
        </w:tabs>
      </w:pPr>
      <w:hyperlink w:anchor="_Toc19339" w:history="1">
        <w:r>
          <w:rPr>
            <w:rFonts w:ascii="仿宋" w:eastAsia="仿宋" w:hAnsi="仿宋" w:cs="仿宋" w:hint="eastAsia"/>
            <w:lang w:eastAsia="zh-CN"/>
          </w:rPr>
          <w:t>(一)、铝粉末项目总投资估算</w:t>
        </w:r>
        <w:r>
          <w:tab/>
        </w:r>
        <w:r>
          <w:fldChar w:fldCharType="begin"/>
        </w:r>
        <w:r>
          <w:instrText xml:space="preserve"> PAGEREF _Toc19339 \h </w:instrText>
        </w:r>
        <w:r>
          <w:fldChar w:fldCharType="separate"/>
        </w:r>
        <w:r>
          <w:t>38</w:t>
        </w:r>
        <w:r>
          <w:fldChar w:fldCharType="end"/>
        </w:r>
      </w:hyperlink>
    </w:p>
    <w:p>
      <w:pPr>
        <w:pStyle w:val="TOC2"/>
        <w:tabs>
          <w:tab w:val="right" w:leader="dot" w:pos="8306"/>
        </w:tabs>
      </w:pPr>
      <w:hyperlink w:anchor="_Toc10572" w:history="1">
        <w:r>
          <w:rPr>
            <w:rFonts w:ascii="仿宋" w:eastAsia="仿宋" w:hAnsi="仿宋" w:cs="仿宋" w:hint="eastAsia"/>
            <w:lang w:eastAsia="zh-CN"/>
          </w:rPr>
          <w:t>(二)、资金筹措</w:t>
        </w:r>
        <w:r>
          <w:tab/>
        </w:r>
        <w:r>
          <w:fldChar w:fldCharType="begin"/>
        </w:r>
        <w:r>
          <w:instrText xml:space="preserve"> PAGEREF _Toc10572 \h </w:instrText>
        </w:r>
        <w:r>
          <w:fldChar w:fldCharType="separate"/>
        </w:r>
        <w:r>
          <w:t>39</w:t>
        </w:r>
        <w:r>
          <w:fldChar w:fldCharType="end"/>
        </w:r>
      </w:hyperlink>
    </w:p>
    <w:p>
      <w:pPr>
        <w:pStyle w:val="TOC1"/>
        <w:tabs>
          <w:tab w:val="right" w:leader="dot" w:pos="8306"/>
        </w:tabs>
      </w:pPr>
      <w:hyperlink w:anchor="_Toc24776" w:history="1">
        <w:r>
          <w:rPr>
            <w:rFonts w:ascii="仿宋" w:eastAsia="仿宋" w:hAnsi="仿宋" w:cs="仿宋" w:hint="eastAsia"/>
            <w:lang w:eastAsia="zh-CN"/>
          </w:rPr>
          <w:t>十二、生产安全保护</w:t>
        </w:r>
        <w:r>
          <w:tab/>
        </w:r>
        <w:r>
          <w:fldChar w:fldCharType="begin"/>
        </w:r>
        <w:r>
          <w:instrText xml:space="preserve"> PAGEREF _Toc24776 \h </w:instrText>
        </w:r>
        <w:r>
          <w:fldChar w:fldCharType="separate"/>
        </w:r>
        <w:r>
          <w:t>40</w:t>
        </w:r>
        <w:r>
          <w:fldChar w:fldCharType="end"/>
        </w:r>
      </w:hyperlink>
    </w:p>
    <w:p>
      <w:pPr>
        <w:pStyle w:val="TOC2"/>
        <w:tabs>
          <w:tab w:val="right" w:leader="dot" w:pos="8306"/>
        </w:tabs>
      </w:pPr>
      <w:hyperlink w:anchor="_Toc27787" w:history="1">
        <w:r>
          <w:rPr>
            <w:rFonts w:ascii="仿宋" w:eastAsia="仿宋" w:hAnsi="仿宋" w:cs="仿宋" w:hint="eastAsia"/>
            <w:lang w:eastAsia="zh-CN"/>
          </w:rPr>
          <w:t>(一)、消防安全</w:t>
        </w:r>
        <w:r>
          <w:tab/>
        </w:r>
        <w:r>
          <w:fldChar w:fldCharType="begin"/>
        </w:r>
        <w:r>
          <w:instrText xml:space="preserve"> PAGEREF _Toc27787 \h </w:instrText>
        </w:r>
        <w:r>
          <w:fldChar w:fldCharType="separate"/>
        </w:r>
        <w:r>
          <w:t>40</w:t>
        </w:r>
        <w:r>
          <w:fldChar w:fldCharType="end"/>
        </w:r>
      </w:hyperlink>
    </w:p>
    <w:p>
      <w:pPr>
        <w:pStyle w:val="TOC2"/>
        <w:tabs>
          <w:tab w:val="right" w:leader="dot" w:pos="8306"/>
        </w:tabs>
      </w:pPr>
      <w:hyperlink w:anchor="_Toc1363" w:history="1">
        <w:r>
          <w:rPr>
            <w:rFonts w:ascii="仿宋" w:eastAsia="仿宋" w:hAnsi="仿宋" w:cs="仿宋" w:hint="eastAsia"/>
            <w:lang w:eastAsia="zh-CN"/>
          </w:rPr>
          <w:t>(二)、防火防爆总图布置措施</w:t>
        </w:r>
        <w:r>
          <w:tab/>
        </w:r>
        <w:r>
          <w:fldChar w:fldCharType="begin"/>
        </w:r>
        <w:r>
          <w:instrText xml:space="preserve"> PAGEREF _Toc1363 \h </w:instrText>
        </w:r>
        <w:r>
          <w:fldChar w:fldCharType="separate"/>
        </w:r>
        <w:r>
          <w:t>41</w:t>
        </w:r>
        <w:r>
          <w:fldChar w:fldCharType="end"/>
        </w:r>
      </w:hyperlink>
    </w:p>
    <w:p>
      <w:pPr>
        <w:pStyle w:val="TOC2"/>
        <w:tabs>
          <w:tab w:val="right" w:leader="dot" w:pos="8306"/>
        </w:tabs>
      </w:pPr>
      <w:hyperlink w:anchor="_Toc20150" w:history="1">
        <w:r>
          <w:rPr>
            <w:rFonts w:ascii="仿宋" w:eastAsia="仿宋" w:hAnsi="仿宋" w:cs="仿宋" w:hint="eastAsia"/>
            <w:lang w:eastAsia="zh-CN"/>
          </w:rPr>
          <w:t>(三)、自然灾害防范措施</w:t>
        </w:r>
        <w:r>
          <w:tab/>
        </w:r>
        <w:r>
          <w:fldChar w:fldCharType="begin"/>
        </w:r>
        <w:r>
          <w:instrText xml:space="preserve"> PAGEREF _Toc20150 \h </w:instrText>
        </w:r>
        <w:r>
          <w:fldChar w:fldCharType="separate"/>
        </w:r>
        <w:r>
          <w:t>42</w:t>
        </w:r>
        <w:r>
          <w:fldChar w:fldCharType="end"/>
        </w:r>
      </w:hyperlink>
    </w:p>
    <w:p>
      <w:pPr>
        <w:pStyle w:val="TOC2"/>
        <w:tabs>
          <w:tab w:val="right" w:leader="dot" w:pos="8306"/>
        </w:tabs>
      </w:pPr>
      <w:hyperlink w:anchor="_Toc8071" w:history="1">
        <w:r>
          <w:rPr>
            <w:rFonts w:ascii="仿宋" w:eastAsia="仿宋" w:hAnsi="仿宋" w:cs="仿宋" w:hint="eastAsia"/>
            <w:lang w:eastAsia="zh-CN"/>
          </w:rPr>
          <w:t>(四)、安全色及安全标志使用要求</w:t>
        </w:r>
        <w:r>
          <w:tab/>
        </w:r>
        <w:r>
          <w:fldChar w:fldCharType="begin"/>
        </w:r>
        <w:r>
          <w:instrText xml:space="preserve"> PAGEREF _Toc8071 \h </w:instrText>
        </w:r>
        <w:r>
          <w:fldChar w:fldCharType="separate"/>
        </w:r>
        <w:r>
          <w:t>43</w:t>
        </w:r>
        <w:r>
          <w:fldChar w:fldCharType="end"/>
        </w:r>
      </w:hyperlink>
    </w:p>
    <w:p>
      <w:pPr>
        <w:pStyle w:val="TOC2"/>
        <w:tabs>
          <w:tab w:val="right" w:leader="dot" w:pos="8306"/>
        </w:tabs>
      </w:pPr>
      <w:hyperlink w:anchor="_Toc11667" w:history="1">
        <w:r>
          <w:rPr>
            <w:rFonts w:ascii="仿宋" w:eastAsia="仿宋" w:hAnsi="仿宋" w:cs="仿宋" w:hint="eastAsia"/>
            <w:lang w:eastAsia="zh-CN"/>
          </w:rPr>
          <w:t>(五)、防尘防毒措施</w:t>
        </w:r>
        <w:r>
          <w:tab/>
        </w:r>
        <w:r>
          <w:fldChar w:fldCharType="begin"/>
        </w:r>
        <w:r>
          <w:instrText xml:space="preserve"> PAGEREF _Toc11667 \h </w:instrText>
        </w:r>
        <w:r>
          <w:fldChar w:fldCharType="separate"/>
        </w:r>
        <w:r>
          <w:t>44</w:t>
        </w:r>
        <w:r>
          <w:fldChar w:fldCharType="end"/>
        </w:r>
      </w:hyperlink>
    </w:p>
    <w:p>
      <w:pPr>
        <w:pStyle w:val="TOC2"/>
        <w:tabs>
          <w:tab w:val="right" w:leader="dot" w:pos="8306"/>
        </w:tabs>
      </w:pPr>
      <w:hyperlink w:anchor="_Toc11171" w:history="1">
        <w:r>
          <w:rPr>
            <w:rFonts w:ascii="仿宋" w:eastAsia="仿宋" w:hAnsi="仿宋" w:cs="仿宋" w:hint="eastAsia"/>
            <w:lang w:eastAsia="zh-CN"/>
          </w:rPr>
          <w:t>(六)、防静电、触电防护及防雷措施</w:t>
        </w:r>
        <w:r>
          <w:tab/>
        </w:r>
        <w:r>
          <w:fldChar w:fldCharType="begin"/>
        </w:r>
        <w:r>
          <w:instrText xml:space="preserve"> PAGEREF _Toc11171 \h </w:instrText>
        </w:r>
        <w:r>
          <w:fldChar w:fldCharType="separate"/>
        </w:r>
        <w:r>
          <w:t>45</w:t>
        </w:r>
        <w:r>
          <w:fldChar w:fldCharType="end"/>
        </w:r>
      </w:hyperlink>
    </w:p>
    <w:p>
      <w:pPr>
        <w:pStyle w:val="TOC2"/>
        <w:tabs>
          <w:tab w:val="right" w:leader="dot" w:pos="8306"/>
        </w:tabs>
      </w:pPr>
      <w:hyperlink w:anchor="_Toc31688" w:history="1">
        <w:r>
          <w:rPr>
            <w:rFonts w:ascii="仿宋" w:eastAsia="仿宋" w:hAnsi="仿宋" w:cs="仿宋" w:hint="eastAsia"/>
            <w:lang w:eastAsia="zh-CN"/>
          </w:rPr>
          <w:t>(七)、机械设备安全保障措施</w:t>
        </w:r>
        <w:r>
          <w:tab/>
        </w:r>
        <w:r>
          <w:fldChar w:fldCharType="begin"/>
        </w:r>
        <w:r>
          <w:instrText xml:space="preserve"> PAGEREF _Toc31688 \h </w:instrText>
        </w:r>
        <w:r>
          <w:fldChar w:fldCharType="separate"/>
        </w:r>
        <w:r>
          <w:t>46</w:t>
        </w:r>
        <w:r>
          <w:fldChar w:fldCharType="end"/>
        </w:r>
      </w:hyperlink>
    </w:p>
    <w:p>
      <w:pPr>
        <w:pStyle w:val="TOC1"/>
        <w:tabs>
          <w:tab w:val="right" w:leader="dot" w:pos="8306"/>
        </w:tabs>
      </w:pPr>
      <w:hyperlink w:anchor="_Toc9100" w:history="1">
        <w:r>
          <w:rPr>
            <w:rFonts w:ascii="仿宋" w:eastAsia="仿宋" w:hAnsi="仿宋" w:cs="仿宋" w:hint="eastAsia"/>
            <w:lang w:eastAsia="zh-CN"/>
          </w:rPr>
          <w:t>十三、铝粉末项目实施时间节点</w:t>
        </w:r>
        <w:r>
          <w:tab/>
        </w:r>
        <w:r>
          <w:fldChar w:fldCharType="begin"/>
        </w:r>
        <w:r>
          <w:instrText xml:space="preserve"> PAGEREF _Toc9100 \h </w:instrText>
        </w:r>
        <w:r>
          <w:fldChar w:fldCharType="separate"/>
        </w:r>
        <w:r>
          <w:t>48</w:t>
        </w:r>
        <w:r>
          <w:fldChar w:fldCharType="end"/>
        </w:r>
      </w:hyperlink>
    </w:p>
    <w:p>
      <w:pPr>
        <w:pStyle w:val="TOC2"/>
        <w:tabs>
          <w:tab w:val="right" w:leader="dot" w:pos="8306"/>
        </w:tabs>
      </w:pPr>
      <w:hyperlink w:anchor="_Toc15893" w:history="1">
        <w:r>
          <w:rPr>
            <w:rFonts w:ascii="仿宋" w:eastAsia="仿宋" w:hAnsi="仿宋" w:cs="仿宋" w:hint="eastAsia"/>
            <w:lang w:eastAsia="zh-CN"/>
          </w:rPr>
          <w:t>(一)、铝粉末项目启动阶段时间节点</w:t>
        </w:r>
        <w:r>
          <w:tab/>
        </w:r>
        <w:r>
          <w:fldChar w:fldCharType="begin"/>
        </w:r>
        <w:r>
          <w:instrText xml:space="preserve"> PAGEREF _Toc15893 \h </w:instrText>
        </w:r>
        <w:r>
          <w:fldChar w:fldCharType="separate"/>
        </w:r>
        <w:r>
          <w:t>48</w:t>
        </w:r>
        <w:r>
          <w:fldChar w:fldCharType="end"/>
        </w:r>
      </w:hyperlink>
    </w:p>
    <w:p>
      <w:pPr>
        <w:pStyle w:val="TOC2"/>
        <w:tabs>
          <w:tab w:val="right" w:leader="dot" w:pos="8306"/>
        </w:tabs>
      </w:pPr>
      <w:hyperlink w:anchor="_Toc27052" w:history="1">
        <w:r>
          <w:rPr>
            <w:rFonts w:ascii="仿宋" w:eastAsia="仿宋" w:hAnsi="仿宋" w:cs="仿宋" w:hint="eastAsia"/>
            <w:lang w:eastAsia="zh-CN"/>
          </w:rPr>
          <w:t>(二)、铝粉末项目执行阶段时间节点</w:t>
        </w:r>
        <w:r>
          <w:tab/>
        </w:r>
        <w:r>
          <w:fldChar w:fldCharType="begin"/>
        </w:r>
        <w:r>
          <w:instrText xml:space="preserve"> PAGEREF _Toc27052 \h </w:instrText>
        </w:r>
        <w:r>
          <w:fldChar w:fldCharType="separate"/>
        </w:r>
        <w:r>
          <w:t>49</w:t>
        </w:r>
        <w:r>
          <w:fldChar w:fldCharType="end"/>
        </w:r>
      </w:hyperlink>
    </w:p>
    <w:p>
      <w:pPr>
        <w:pStyle w:val="TOC2"/>
        <w:tabs>
          <w:tab w:val="right" w:leader="dot" w:pos="8306"/>
        </w:tabs>
      </w:pPr>
      <w:hyperlink w:anchor="_Toc9024" w:history="1">
        <w:r>
          <w:rPr>
            <w:rFonts w:ascii="仿宋" w:eastAsia="仿宋" w:hAnsi="仿宋" w:cs="仿宋" w:hint="eastAsia"/>
            <w:lang w:eastAsia="zh-CN"/>
          </w:rPr>
          <w:t>(三)、铝粉末项目完成阶段时间节点</w:t>
        </w:r>
        <w:r>
          <w:tab/>
        </w:r>
        <w:r>
          <w:fldChar w:fldCharType="begin"/>
        </w:r>
        <w:r>
          <w:instrText xml:space="preserve"> PAGEREF _Toc9024 \h </w:instrText>
        </w:r>
        <w:r>
          <w:fldChar w:fldCharType="separate"/>
        </w:r>
        <w:r>
          <w:t>50</w:t>
        </w:r>
        <w:r>
          <w:fldChar w:fldCharType="end"/>
        </w:r>
      </w:hyperlink>
    </w:p>
    <w:p>
      <w:pPr>
        <w:pStyle w:val="TOC1"/>
        <w:tabs>
          <w:tab w:val="right" w:leader="dot" w:pos="8306"/>
        </w:tabs>
      </w:pPr>
      <w:hyperlink w:anchor="_Toc30637" w:history="1">
        <w:r>
          <w:rPr>
            <w:rFonts w:ascii="仿宋" w:eastAsia="仿宋" w:hAnsi="仿宋" w:cs="仿宋" w:hint="eastAsia"/>
            <w:lang w:eastAsia="zh-CN"/>
          </w:rPr>
          <w:t>十四、铝粉末项目治理与监督</w:t>
        </w:r>
        <w:r>
          <w:tab/>
        </w:r>
        <w:r>
          <w:fldChar w:fldCharType="begin"/>
        </w:r>
        <w:r>
          <w:instrText xml:space="preserve"> PAGEREF _Toc30637 \h </w:instrText>
        </w:r>
        <w:r>
          <w:fldChar w:fldCharType="separate"/>
        </w:r>
        <w:r>
          <w:t>51</w:t>
        </w:r>
        <w:r>
          <w:fldChar w:fldCharType="end"/>
        </w:r>
      </w:hyperlink>
    </w:p>
    <w:p>
      <w:pPr>
        <w:pStyle w:val="TOC2"/>
        <w:tabs>
          <w:tab w:val="right" w:leader="dot" w:pos="8306"/>
        </w:tabs>
      </w:pPr>
      <w:hyperlink w:anchor="_Toc5210" w:history="1">
        <w:r>
          <w:rPr>
            <w:rFonts w:ascii="仿宋" w:eastAsia="仿宋" w:hAnsi="仿宋" w:cs="仿宋" w:hint="eastAsia"/>
            <w:lang w:eastAsia="zh-CN"/>
          </w:rPr>
          <w:t>(一)、铝粉末项目治理结构</w:t>
        </w:r>
        <w:r>
          <w:tab/>
        </w:r>
        <w:r>
          <w:fldChar w:fldCharType="begin"/>
        </w:r>
        <w:r>
          <w:instrText xml:space="preserve"> PAGEREF _Toc5210 \h </w:instrText>
        </w:r>
        <w:r>
          <w:fldChar w:fldCharType="separate"/>
        </w:r>
        <w:r>
          <w:t>51</w:t>
        </w:r>
        <w:r>
          <w:fldChar w:fldCharType="end"/>
        </w:r>
      </w:hyperlink>
    </w:p>
    <w:p>
      <w:pPr>
        <w:pStyle w:val="TOC2"/>
        <w:tabs>
          <w:tab w:val="right" w:leader="dot" w:pos="8306"/>
        </w:tabs>
      </w:pPr>
      <w:hyperlink w:anchor="_Toc22561" w:history="1">
        <w:r>
          <w:rPr>
            <w:rFonts w:ascii="仿宋" w:eastAsia="仿宋" w:hAnsi="仿宋" w:cs="仿宋" w:hint="eastAsia"/>
            <w:lang w:eastAsia="zh-CN"/>
          </w:rPr>
          <w:t>(二)、监督与审计</w:t>
        </w:r>
        <w:r>
          <w:tab/>
        </w:r>
        <w:r>
          <w:fldChar w:fldCharType="begin"/>
        </w:r>
        <w:r>
          <w:instrText xml:space="preserve"> PAGEREF _Toc22561 \h </w:instrText>
        </w:r>
        <w:r>
          <w:fldChar w:fldCharType="separate"/>
        </w:r>
        <w:r>
          <w:t>52</w:t>
        </w:r>
        <w:r>
          <w:fldChar w:fldCharType="end"/>
        </w:r>
      </w:hyperlink>
    </w:p>
    <w:p>
      <w:pPr>
        <w:pStyle w:val="TOC1"/>
        <w:tabs>
          <w:tab w:val="right" w:leader="dot" w:pos="8306"/>
        </w:tabs>
      </w:pPr>
      <w:hyperlink w:anchor="_Toc18515" w:history="1">
        <w:r>
          <w:rPr>
            <w:rFonts w:ascii="仿宋" w:eastAsia="仿宋" w:hAnsi="仿宋" w:cs="仿宋" w:hint="eastAsia"/>
            <w:lang w:eastAsia="zh-CN"/>
          </w:rPr>
          <w:t>十五、风险识别与分类</w:t>
        </w:r>
        <w:r>
          <w:tab/>
        </w:r>
        <w:r>
          <w:fldChar w:fldCharType="begin"/>
        </w:r>
        <w:r>
          <w:instrText xml:space="preserve"> PAGEREF _Toc18515 \h </w:instrText>
        </w:r>
        <w:r>
          <w:fldChar w:fldCharType="separate"/>
        </w:r>
        <w:r>
          <w:t>53</w:t>
        </w:r>
        <w:r>
          <w:fldChar w:fldCharType="end"/>
        </w:r>
      </w:hyperlink>
    </w:p>
    <w:p>
      <w:pPr>
        <w:pStyle w:val="TOC2"/>
        <w:tabs>
          <w:tab w:val="right" w:leader="dot" w:pos="8306"/>
        </w:tabs>
      </w:pPr>
      <w:hyperlink w:anchor="_Toc27223" w:history="1">
        <w:r>
          <w:rPr>
            <w:rFonts w:ascii="仿宋" w:eastAsia="仿宋" w:hAnsi="仿宋" w:cs="仿宋" w:hint="eastAsia"/>
            <w:lang w:eastAsia="zh-CN"/>
          </w:rPr>
          <w:t>(一)、风险识别</w:t>
        </w:r>
        <w:r>
          <w:tab/>
        </w:r>
        <w:r>
          <w:fldChar w:fldCharType="begin"/>
        </w:r>
        <w:r>
          <w:instrText xml:space="preserve"> PAGEREF _Toc27223 \h </w:instrText>
        </w:r>
        <w:r>
          <w:fldChar w:fldCharType="separate"/>
        </w:r>
        <w:r>
          <w:t>53</w:t>
        </w:r>
        <w:r>
          <w:fldChar w:fldCharType="end"/>
        </w:r>
      </w:hyperlink>
    </w:p>
    <w:p>
      <w:pPr>
        <w:pStyle w:val="TOC2"/>
        <w:tabs>
          <w:tab w:val="right" w:leader="dot" w:pos="8306"/>
        </w:tabs>
      </w:pPr>
      <w:hyperlink w:anchor="_Toc31983" w:history="1">
        <w:r>
          <w:rPr>
            <w:rFonts w:ascii="仿宋" w:eastAsia="仿宋" w:hAnsi="仿宋" w:cs="仿宋" w:hint="eastAsia"/>
            <w:lang w:eastAsia="zh-CN"/>
          </w:rPr>
          <w:t>(二)、风险分类</w:t>
        </w:r>
        <w:r>
          <w:tab/>
        </w:r>
        <w:r>
          <w:fldChar w:fldCharType="begin"/>
        </w:r>
        <w:r>
          <w:instrText xml:space="preserve"> PAGEREF _Toc31983 \h </w:instrText>
        </w:r>
        <w:r>
          <w:fldChar w:fldCharType="separate"/>
        </w:r>
        <w:r>
          <w:t>55</w:t>
        </w:r>
        <w:r>
          <w:fldChar w:fldCharType="end"/>
        </w:r>
      </w:hyperlink>
    </w:p>
    <w:p>
      <w:pPr>
        <w:pStyle w:val="TOC1"/>
        <w:tabs>
          <w:tab w:val="right" w:leader="dot" w:pos="8306"/>
        </w:tabs>
      </w:pPr>
      <w:hyperlink w:anchor="_Toc10732" w:history="1">
        <w:r>
          <w:rPr>
            <w:rFonts w:ascii="仿宋" w:eastAsia="仿宋" w:hAnsi="仿宋" w:cs="仿宋" w:hint="eastAsia"/>
            <w:lang w:eastAsia="zh-CN"/>
          </w:rPr>
          <w:t>十六、营销与推广策略</w:t>
        </w:r>
        <w:r>
          <w:tab/>
        </w:r>
        <w:r>
          <w:fldChar w:fldCharType="begin"/>
        </w:r>
        <w:r>
          <w:instrText xml:space="preserve"> PAGEREF _Toc10732 \h </w:instrText>
        </w:r>
        <w:r>
          <w:fldChar w:fldCharType="separate"/>
        </w:r>
        <w:r>
          <w:t>57</w:t>
        </w:r>
        <w:r>
          <w:fldChar w:fldCharType="end"/>
        </w:r>
      </w:hyperlink>
    </w:p>
    <w:p>
      <w:pPr>
        <w:pStyle w:val="TOC2"/>
        <w:tabs>
          <w:tab w:val="right" w:leader="dot" w:pos="8306"/>
        </w:tabs>
      </w:pPr>
      <w:hyperlink w:anchor="_Toc18583" w:history="1">
        <w:r>
          <w:rPr>
            <w:rFonts w:ascii="仿宋" w:eastAsia="仿宋" w:hAnsi="仿宋" w:cs="仿宋" w:hint="eastAsia"/>
            <w:lang w:eastAsia="zh-CN"/>
          </w:rPr>
          <w:t>(一)、产品/服务定位与特点</w:t>
        </w:r>
        <w:r>
          <w:tab/>
        </w:r>
        <w:r>
          <w:fldChar w:fldCharType="begin"/>
        </w:r>
        <w:r>
          <w:instrText xml:space="preserve"> PAGEREF _Toc18583 \h </w:instrText>
        </w:r>
        <w:r>
          <w:fldChar w:fldCharType="separate"/>
        </w:r>
        <w:r>
          <w:t>57</w:t>
        </w:r>
        <w:r>
          <w:fldChar w:fldCharType="end"/>
        </w:r>
      </w:hyperlink>
    </w:p>
    <w:p>
      <w:pPr>
        <w:pStyle w:val="TOC2"/>
        <w:tabs>
          <w:tab w:val="right" w:leader="dot" w:pos="8306"/>
        </w:tabs>
      </w:pPr>
      <w:hyperlink w:anchor="_Toc16350" w:history="1">
        <w:r>
          <w:rPr>
            <w:rFonts w:ascii="仿宋" w:eastAsia="仿宋" w:hAnsi="仿宋" w:cs="仿宋" w:hint="eastAsia"/>
            <w:lang w:eastAsia="zh-CN"/>
          </w:rPr>
          <w:t>(二)、市场定位与竞争分析</w:t>
        </w:r>
        <w:r>
          <w:tab/>
        </w:r>
        <w:r>
          <w:fldChar w:fldCharType="begin"/>
        </w:r>
        <w:r>
          <w:instrText xml:space="preserve"> PAGEREF _Toc16350 \h </w:instrText>
        </w:r>
        <w:r>
          <w:fldChar w:fldCharType="separate"/>
        </w:r>
        <w:r>
          <w:t>58</w:t>
        </w:r>
        <w:r>
          <w:fldChar w:fldCharType="end"/>
        </w:r>
      </w:hyperlink>
    </w:p>
    <w:p>
      <w:pPr>
        <w:pStyle w:val="TOC2"/>
        <w:tabs>
          <w:tab w:val="right" w:leader="dot" w:pos="8306"/>
        </w:tabs>
      </w:pPr>
      <w:hyperlink w:anchor="_Toc21415" w:history="1">
        <w:r>
          <w:rPr>
            <w:rFonts w:ascii="仿宋" w:eastAsia="仿宋" w:hAnsi="仿宋" w:cs="仿宋" w:hint="eastAsia"/>
            <w:lang w:eastAsia="zh-CN"/>
          </w:rPr>
          <w:t>(三)、营销渠道与策略</w:t>
        </w:r>
        <w:r>
          <w:tab/>
        </w:r>
        <w:r>
          <w:fldChar w:fldCharType="begin"/>
        </w:r>
        <w:r>
          <w:instrText xml:space="preserve"> PAGEREF _Toc21415 \h </w:instrText>
        </w:r>
        <w:r>
          <w:fldChar w:fldCharType="separate"/>
        </w:r>
        <w:r>
          <w:t>59</w:t>
        </w:r>
        <w:r>
          <w:fldChar w:fldCharType="end"/>
        </w:r>
      </w:hyperlink>
    </w:p>
    <w:p>
      <w:pPr>
        <w:pStyle w:val="TOC2"/>
        <w:tabs>
          <w:tab w:val="right" w:leader="dot" w:pos="8306"/>
        </w:tabs>
      </w:pPr>
      <w:hyperlink w:anchor="_Toc4385" w:history="1">
        <w:r>
          <w:rPr>
            <w:rFonts w:ascii="仿宋" w:eastAsia="仿宋" w:hAnsi="仿宋" w:cs="仿宋" w:hint="eastAsia"/>
            <w:lang w:eastAsia="zh-CN"/>
          </w:rPr>
          <w:t>(四)、推广与宣传活动</w:t>
        </w:r>
        <w:r>
          <w:tab/>
        </w:r>
        <w:r>
          <w:fldChar w:fldCharType="begin"/>
        </w:r>
        <w:r>
          <w:instrText xml:space="preserve"> PAGEREF _Toc4385 \h </w:instrText>
        </w:r>
        <w:r>
          <w:fldChar w:fldCharType="separate"/>
        </w:r>
        <w:r>
          <w:t>60</w:t>
        </w:r>
        <w:r>
          <w:fldChar w:fldCharType="end"/>
        </w:r>
      </w:hyperlink>
    </w:p>
    <w:p>
      <w:pPr>
        <w:pStyle w:val="TOC1"/>
        <w:tabs>
          <w:tab w:val="right" w:leader="dot" w:pos="8306"/>
        </w:tabs>
      </w:pPr>
      <w:hyperlink w:anchor="_Toc32032" w:history="1">
        <w:r>
          <w:rPr>
            <w:rFonts w:ascii="仿宋" w:eastAsia="仿宋" w:hAnsi="仿宋" w:cs="仿宋" w:hint="eastAsia"/>
            <w:lang w:eastAsia="zh-CN"/>
          </w:rPr>
          <w:t>十七、铝粉末项目实施保障措施</w:t>
        </w:r>
        <w:r>
          <w:tab/>
        </w:r>
        <w:r>
          <w:fldChar w:fldCharType="begin"/>
        </w:r>
        <w:r>
          <w:instrText xml:space="preserve"> PAGEREF _Toc32032 \h </w:instrText>
        </w:r>
        <w:r>
          <w:fldChar w:fldCharType="separate"/>
        </w:r>
        <w:r>
          <w:t>66</w:t>
        </w:r>
        <w:r>
          <w:fldChar w:fldCharType="end"/>
        </w:r>
      </w:hyperlink>
    </w:p>
    <w:p>
      <w:pPr>
        <w:pStyle w:val="TOC2"/>
        <w:tabs>
          <w:tab w:val="right" w:leader="dot" w:pos="8306"/>
        </w:tabs>
      </w:pPr>
      <w:hyperlink w:anchor="_Toc24336" w:history="1">
        <w:r>
          <w:rPr>
            <w:rFonts w:ascii="仿宋" w:eastAsia="仿宋" w:hAnsi="仿宋" w:cs="仿宋" w:hint="eastAsia"/>
            <w:lang w:eastAsia="zh-CN"/>
          </w:rPr>
          <w:t>(一)、铝粉末项目实施保障机制</w:t>
        </w:r>
        <w:r>
          <w:tab/>
        </w:r>
        <w:r>
          <w:fldChar w:fldCharType="begin"/>
        </w:r>
        <w:r>
          <w:instrText xml:space="preserve"> PAGEREF _Toc24336 \h </w:instrText>
        </w:r>
        <w:r>
          <w:fldChar w:fldCharType="separate"/>
        </w:r>
        <w:r>
          <w:t>66</w:t>
        </w:r>
        <w:r>
          <w:fldChar w:fldCharType="end"/>
        </w:r>
      </w:hyperlink>
    </w:p>
    <w:p>
      <w:pPr>
        <w:pStyle w:val="TOC2"/>
        <w:tabs>
          <w:tab w:val="right" w:leader="dot" w:pos="8306"/>
        </w:tabs>
      </w:pPr>
      <w:hyperlink w:anchor="_Toc19939" w:history="1">
        <w:r>
          <w:rPr>
            <w:rFonts w:ascii="仿宋" w:eastAsia="仿宋" w:hAnsi="仿宋" w:cs="仿宋" w:hint="eastAsia"/>
            <w:lang w:eastAsia="zh-CN"/>
          </w:rPr>
          <w:t>(二)、铝粉末项目法律合规要求</w:t>
        </w:r>
        <w:r>
          <w:tab/>
        </w:r>
        <w:r>
          <w:fldChar w:fldCharType="begin"/>
        </w:r>
        <w:r>
          <w:instrText xml:space="preserve"> PAGEREF _Toc19939 \h </w:instrText>
        </w:r>
        <w:r>
          <w:fldChar w:fldCharType="separate"/>
        </w:r>
        <w:r>
          <w:t>69</w:t>
        </w:r>
        <w:r>
          <w:fldChar w:fldCharType="end"/>
        </w:r>
      </w:hyperlink>
    </w:p>
    <w:p>
      <w:pPr>
        <w:pStyle w:val="TOC2"/>
        <w:tabs>
          <w:tab w:val="right" w:leader="dot" w:pos="8306"/>
        </w:tabs>
      </w:pPr>
      <w:hyperlink w:anchor="_Toc28720" w:history="1">
        <w:r>
          <w:rPr>
            <w:rFonts w:ascii="仿宋" w:eastAsia="仿宋" w:hAnsi="仿宋" w:cs="仿宋" w:hint="eastAsia"/>
            <w:lang w:eastAsia="zh-CN"/>
          </w:rPr>
          <w:t>(三)、铝粉末项目合同管理与法律事务</w:t>
        </w:r>
        <w:r>
          <w:tab/>
        </w:r>
        <w:r>
          <w:fldChar w:fldCharType="begin"/>
        </w:r>
        <w:r>
          <w:instrText xml:space="preserve"> PAGEREF _Toc28720 \h </w:instrText>
        </w:r>
        <w:r>
          <w:fldChar w:fldCharType="separate"/>
        </w:r>
        <w:r>
          <w:t>73</w:t>
        </w:r>
        <w:r>
          <w:fldChar w:fldCharType="end"/>
        </w:r>
      </w:hyperlink>
    </w:p>
    <w:p>
      <w:pPr>
        <w:pStyle w:val="TOC2"/>
        <w:tabs>
          <w:tab w:val="right" w:leader="dot" w:pos="8306"/>
        </w:tabs>
      </w:pPr>
      <w:hyperlink w:anchor="_Toc30441" w:history="1">
        <w:r>
          <w:rPr>
            <w:rFonts w:ascii="仿宋" w:eastAsia="仿宋" w:hAnsi="仿宋" w:cs="仿宋" w:hint="eastAsia"/>
            <w:lang w:eastAsia="zh-CN"/>
          </w:rPr>
          <w:t>(四)、铝粉末项目知识产权保护策略</w:t>
        </w:r>
        <w:r>
          <w:tab/>
        </w:r>
        <w:r>
          <w:fldChar w:fldCharType="begin"/>
        </w:r>
        <w:r>
          <w:instrText xml:space="preserve"> PAGEREF _Toc30441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7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6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铝粉末项目的主要产品是XXXX，预计年产值为XXX万元。这一产品在市场中占据着重要的地位，其广泛的应用范围使得该铝粉末项目的市场前景非常广阔。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粉末项目的xxx产品作为重要的原材料之一，将在多个领域发挥关键作用。其在建筑、交通、能源等方面的广泛应用将为整个产业链提供强大的支持，形成产业协同效应。铝粉末项目的年产值XXX万XXX万XXX万万元不仅反映了其在市场上的巨大潜力，更预示着它对国民经济的积极贡献。这种关联度高、涉及面广的产业关系，使得该铝粉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0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总征地面积为XXXX平方米，相当于约XX.XX亩，其中净用地面积为XXXX平方米，红线范围内相当于约XX.XX亩。这一用地规模充分考虑了铝粉末项目的建设需求，保障了铝粉末项目在合适的空间内得以充分发展。铝粉末项目规划的总建筑面积为XXXX平方米，其中主体工程建设占XXXX平方米，计容建筑面积达XXXX平方米。预计建筑工程的投资将达到XXXX万元，为铝粉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计划购置的设备共计XXXX台（套），设备购置费用为XXXX万元。这一设备购置计划充分考虑到铝粉末项目的生产需求和技术要求，确保了铝粉末项目在生产运营中具备先进的技术装备和高效的生产能力。设备的合理配置将为铝粉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计划总投资为XXXX万元，预计年实现营业收入为XXXX万元。这一产能规模的设定旨在确保铝粉末项目能够在投资与回报之间取得平衡，实现长期可持续的发展。铝粉末项目的总投资充分考虑到各个方面的需求，包括用地建设、设备购置等多个环节，以确保铝粉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08"/>
      <w:r>
        <w:rPr>
          <w:rFonts w:ascii="仿宋" w:eastAsia="仿宋" w:hAnsi="仿宋" w:cs="仿宋" w:hint="eastAsia"/>
          <w:sz w:val="28"/>
          <w:lang w:eastAsia="zh-CN"/>
        </w:rPr>
        <w:t>二、铝粉末项目文档管理</w:t>
      </w:r>
      <w:bookmarkEnd w:id="5"/>
    </w:p>
    <w:p>
      <w:pPr>
        <w:pStyle w:val="Heading2"/>
        <w:rPr>
          <w:rFonts w:ascii="仿宋" w:eastAsia="仿宋" w:hAnsi="仿宋" w:cs="仿宋" w:hint="eastAsia"/>
          <w:lang w:eastAsia="zh-CN"/>
        </w:rPr>
      </w:pPr>
      <w:bookmarkStart w:id="6" w:name="_Toc2323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铝粉末项目高度重视文档的质量和准确性，以支持铝粉末项目的各项活动和决策。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文档的编制始于铝粉末项目计划的初期，我们制定了详细的文档编制计划，明确了每个文档的内容、格式和编写责任人。在铝粉末项目启动阶段，我们首先编制了铝粉末项目章程，明确定义了铝粉末项目的目标、范围、风险等关键要素。随后，铝粉末项目团队根据计划陆续编制了需求文档、设计文档、测试文档等各类文档，确保铝粉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粉末项目管理中的重要环节，旨在确保铝粉末项目文档符合质量标准和铝粉末项目需求。在铝粉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除了内部审查，我们还进行了外部审查，邀请铝粉末项目相关利益方和专业领域的专家对文档进行独立审查。这有助于获取更全面、客观的反馈，确保铝粉末项目文档不仅符合内部标准，也满足外部需求。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铝粉末项目在文档编制与审查方面建立了严格的管理机制，通过规范的流程和多维度的审查，确保铝粉末项目文档的质量、准确性和可靠性，为铝粉末项目的顺利推进提供了有力支持。</w:t>
      </w:r>
    </w:p>
    <w:p>
      <w:pPr>
        <w:pStyle w:val="Heading2"/>
        <w:ind w:firstLine="560" w:firstLineChars="200"/>
        <w:rPr>
          <w:rFonts w:ascii="仿宋" w:eastAsia="仿宋" w:hAnsi="仿宋" w:cs="仿宋" w:hint="eastAsia"/>
          <w:sz w:val="28"/>
          <w:lang w:eastAsia="zh-CN"/>
        </w:rPr>
      </w:pPr>
      <w:bookmarkStart w:id="7" w:name="_Toc760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在铝粉末项目中，我们致力于优化文档发布与分发过程，以确保信息的高效传递和团队间协作的顺畅进行。以下是我们采取的关键优化策略：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我们通过多渠道发布文档，包括电子邮件、铝粉末项目管理平台、内部网站等，以满足不同团队成员的偏好和需求。多渠道发布确保了信息的全面覆盖。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我们采用了精细的权限控制，确保只有授权人员可以访问敏感信息。这种安全措施保护了铝粉末项目文档的机密性，防止了未经授权的信息泄露。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9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文档存档与归档是铝粉末项目生命周期中一个至关重要的环节，直接关系到铝粉末项目信息的长期保存和历史记录的完整性。在铝粉末项目中，我们实施了一系列有效的文档存档与归档管理策略：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814"/>
      <w:r>
        <w:rPr>
          <w:rFonts w:ascii="仿宋" w:eastAsia="仿宋" w:hAnsi="仿宋" w:cs="仿宋" w:hint="eastAsia"/>
          <w:sz w:val="28"/>
          <w:lang w:eastAsia="zh-CN"/>
        </w:rPr>
        <w:t>三、铝粉末项目概论</w:t>
      </w:r>
      <w:bookmarkEnd w:id="9"/>
    </w:p>
    <w:p>
      <w:pPr>
        <w:pStyle w:val="Heading2"/>
        <w:rPr>
          <w:rFonts w:ascii="仿宋" w:eastAsia="仿宋" w:hAnsi="仿宋" w:cs="仿宋" w:hint="eastAsia"/>
          <w:lang w:eastAsia="zh-CN"/>
        </w:rPr>
      </w:pPr>
      <w:bookmarkStart w:id="10" w:name="_Toc13508"/>
      <w:r>
        <w:rPr>
          <w:rFonts w:ascii="仿宋" w:eastAsia="仿宋" w:hAnsi="仿宋" w:cs="仿宋" w:hint="eastAsia"/>
          <w:lang w:eastAsia="zh-CN"/>
        </w:rPr>
        <w:t>(一)、铝粉末项目概况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铝粉末项目的起源追溯至对市场的深入洞察。市场的不断演变与变革为铝粉末项目提供了难得的机遇。当前市场存在的需求缺口和变革的大环境共同构成了铝粉末项目的背景。这个铝粉末项目旨在充分利用市场机遇，填补行业中尚未满足的需求，为客户提供全新的解决方案。市场的变革和需求的增长使得这个铝粉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铝粉末项目名称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正式命名为铝粉末。这个名称不仅仅是一个标识，更代表了铝粉末项目的核心理念和愿景。它蕴含着铝粉末项目所要解决问题的关键字，具有强烈的表达和辨识度，为铝粉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铝粉末项目目标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核心目标是提供一种全新、高效的解决方案，满足客户日益增长的需求。铝粉末项目追求的不仅仅是满足市场需求，更是在市场中获得卓越的竞争优势。通过不断提升产品或服务的质量和创新水平，铝粉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铝粉末项目范围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全面涵盖了产品研发、制造、市场推广和售后服务，确保从产品设计到最终用户体验的全方位关注。这一全面的铝粉末项目范围是为了确保铝粉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铝粉末项目时间表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铝粉末项目计划在未来18个月内完成，包括研发、测试、市场试点和正式推出等不同阶段。这个时间表的合理设计是为了确保铝粉末项目各个阶段的顺利推进，以便按时交付高质量的成果。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铝粉末项目预算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铝粉末项目总预算估算为XX百万美元，主要分配在研发、市场推广、人员培训和运营等方面。这一充足的预算为铝粉末项目提供了充足的资源，确保铝粉末项目在各个方面都能取得优异的表现。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铝粉末项目风险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铝粉末项目可能面临的风险包括市场接受度低、技术难题、竞争激烈等。铝粉末项目团队已经制定了相应的风险应对计划，通过前瞻性的风险管理，确保铝粉末项目在面对不确定性时能够迅速做出应对。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铝粉末项目团队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铝粉末项目汇聚了一支经验丰富、多领域专业素养的核心团队，确保铝粉末项目在各个方面都能拥有高水平的执行力。团队的协同作战是铝粉末项目成功的关键因素之一。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铝粉末项目背景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铝粉末项目的背景根植于市场对更高效、创新产品的渴望，同时也受到科技发展对行业格局的深刻改变的影响。这为铝粉末项目提供了广阔的发展空间和市场需求。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铝粉末项目现状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截至目前，铝粉末项目已完成市场调研和技术验证，取得了初步的成功。这为铝粉末项目在未来的发展奠定了坚实的基础，为更远大的目标打下了坚实的基石。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75"/>
      <w:r>
        <w:rPr>
          <w:rFonts w:ascii="仿宋" w:eastAsia="仿宋" w:hAnsi="仿宋" w:cs="仿宋" w:hint="eastAsia"/>
          <w:sz w:val="28"/>
          <w:lang w:eastAsia="zh-CN"/>
        </w:rPr>
        <w:t>(二)、铝粉末项目目标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keyword》铝粉末项目首要业务目标是在市场中占据有利地位，实现产品/服务的成功推广和销售。通过不断提升产品质量、创新性，铝粉末项目追求成为行业中的领导者，赢得更多客户的青睐。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在科技迅速发展的时代，铝粉末项目着眼于技术创新。通过持续的研发和技术升级，铝粉末项目旨在推出更具创新性的产品或服务，以满足市场对新鲜、先进解决方案的需求。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为了建立可持续的客户关系，铝粉末项目设定了客户满意度目标。通过提供卓越的产品质量和优质的客户服务，铝粉末项目追求赢得客户的信任和忠诚度，确保他们的满意度达到行业领先水平。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铝粉末项目注重社会责任和可持续发展。通过实施环保、社会责任铝粉末项目，铝粉末项目致力于在经济发展的同时保护环境，促进社会公平，实现可持续经营。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铝粉末项目的团队是实现目标的核心驱动力。因此，铝粉末项目设定了团队发展目标，包括提升团队成员的专业技能、培养领导力，以及搭建协同高效的团队工作氛围。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776"/>
      <w:r>
        <w:rPr>
          <w:rFonts w:ascii="仿宋" w:eastAsia="仿宋" w:hAnsi="仿宋" w:cs="仿宋" w:hint="eastAsia"/>
          <w:sz w:val="28"/>
          <w:lang w:eastAsia="zh-CN"/>
        </w:rPr>
        <w:t>(三)、铝粉末项目提出的理由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铝粉末项目提出的理由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提出源于对市场机遇的深刻洞察。当前市场中存在的需求缺口和行业发展趋势表明，有巨大的商业机会等待被开发。通过准确捕捉市场机遇，铝粉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理念基于对技术创新的信仰。通过持续的研发和技术投入，铝粉末项目有望推出更具创新性的产品或服务。在科技飞速发展的当下，铝粉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提出是为了增强企业的行业竞争力。通过提升产品或服务的质量和独特性，铝粉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响应了消费者需求的变化。随着社会和科技的不断发展，消费者对产品和服务的需求也在发生变化。通过深入了解并及时回应消费者的新需求，铝粉末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铝粉末项目的提出是企业战略发展规划的一部分。在面对日益激烈的市场竞争和不断变化的商业环境中，铝粉末项目作为企业战略的一环，旨在为企业开辟新的增长领域，巩固企业在行业中的地位。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铝粉末项目的提出不仅仅是基于商业考量，还注重社会责任。通过推出环保、社会责任等方面的铝粉末项目，铝粉末企业可以在社会中树立积极形象，为社会做出积极贡献，实现经济效益和社会效益的双赢。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铝粉末项目的提出反映了对利益相关者期望的关注。包括客户、员工、投资者等利益相关者在企业发展中都有着各自的期望，铝粉末项目力求在满足这些期望的同时，取得更大的共赢。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548"/>
      <w:r>
        <w:rPr>
          <w:rFonts w:ascii="仿宋" w:eastAsia="仿宋" w:hAnsi="仿宋" w:cs="仿宋" w:hint="eastAsia"/>
          <w:sz w:val="28"/>
          <w:lang w:eastAsia="zh-CN"/>
        </w:rPr>
        <w:t>(四)、铝粉末项目意义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在实施铝粉末项目的过程中，我们不仅仅是在追逐商业成功，更是为企业和社会的多个层面创造了深远的意义。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铝粉末项目的首要意义在于提升企业的市场竞争力。通过持续的创新和对产品质量的高标准要求，铝粉末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铝粉末项目的推进将促使行业技术水平的提升。通过引入先进技术和创新性解决方案，铝粉末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在社会层面，铝粉末项目不仅创造了大量就业机会，提高了就业水平，还注重社会责任和环保。通过参与社会公益事业和推动环保铝粉末项目，铝粉末项目为社会贡献了一份力量，体现了企业对社会的积极回馈。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综合而言，铝粉末项目意义重大，不仅推动了企业的发展，也为行业和社会的进步贡献了积极力量。这是一个全面而深刻的影响，将在未来产生可持续的正面效应。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806"/>
      <w:r>
        <w:rPr>
          <w:rFonts w:ascii="仿宋" w:eastAsia="仿宋" w:hAnsi="仿宋" w:cs="仿宋" w:hint="eastAsia"/>
          <w:sz w:val="28"/>
          <w:lang w:eastAsia="zh-CN"/>
        </w:rPr>
        <w:t>(五)、铝粉末项目背景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在当今迅猛发展的商业环境中，铝粉末项目的动因根植于对多方面因素的审慎考量。这个铝粉末项目的提出并非孤立的决策，而是对企业所处背景深入思考的产物。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市场的不断演变是铝粉末项目背后的首要原因。科技的迅速发展和全球市场的快速变化使得企业必须灵活应对。铝粉末项目应运而生，旨在通过创新性的解决方案迎合市场的多变需求，赢得竞争中的先机。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竞争的激烈程度也是铝粉末项目背景中不可忽视的一环。企业需要在激烈竞争中脱颖而出，为此，铝粉末项目致力于打破常规，提供独特的价值主张，以吸引客户并确保市场份额的增长。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技术的迅速发展为企业带来了机遇与挑战。作为铝粉末项目启动的背景之一，对新兴技术的应用将有助于提升企业的技术水平，使其在不断演进的商业环境中保持竞争优势。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此外，社会对企业责任的期望也在逐渐升高。铝粉末项目充分融入了社会责任的理念，通过可持续经营和社会公益铝粉末项目，企图为社会贡献一份力量，在商业成功的同时关注社会价值。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8683"/>
      <w:r>
        <w:rPr>
          <w:rFonts w:ascii="仿宋" w:eastAsia="仿宋" w:hAnsi="仿宋" w:cs="仿宋" w:hint="eastAsia"/>
          <w:sz w:val="28"/>
          <w:lang w:eastAsia="zh-CN"/>
        </w:rPr>
        <w:t>四、铝粉末项目建设单位说明</w:t>
      </w:r>
      <w:bookmarkEnd w:id="15"/>
    </w:p>
    <w:p>
      <w:pPr>
        <w:pStyle w:val="Heading2"/>
        <w:rPr>
          <w:rFonts w:ascii="仿宋" w:eastAsia="仿宋" w:hAnsi="仿宋" w:cs="仿宋" w:hint="eastAsia"/>
          <w:lang w:eastAsia="zh-CN"/>
        </w:rPr>
      </w:pPr>
      <w:bookmarkStart w:id="16" w:name="_Toc22675"/>
      <w:r>
        <w:rPr>
          <w:rFonts w:ascii="仿宋" w:eastAsia="仿宋" w:hAnsi="仿宋" w:cs="仿宋" w:hint="eastAsia"/>
          <w:lang w:eastAsia="zh-CN"/>
        </w:rPr>
        <w:t>(一)、铝粉末项目承办单位基本情况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470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粉末项目承办单位的XXXX，我们着眼于实现可持续的经济效益。通过技术创新和解决方案的提供，公司预计在铝粉末项目执行期间将获得可观的收入增长。这一收入来源主要包括铝粉末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同时，我们注重成本控制和效率提升，以确保铝粉末项目的可持续盈利。透过精细的管理和资源优化，公司期望实现铝粉末项目利润最大化。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粉末项目实施进行全面的投资评估，包括铝粉末项目启动阶段的资金投入和后续运营成本。通过对铝粉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粉末项目实施过程中具备足够的资金流动性，公司将进行详尽的现金流分析。这包括资金需求的合理预测、铝粉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978"/>
      <w:r>
        <w:rPr>
          <w:rFonts w:ascii="仿宋" w:eastAsia="仿宋" w:hAnsi="仿宋" w:cs="仿宋" w:hint="eastAsia"/>
          <w:sz w:val="28"/>
          <w:lang w:eastAsia="zh-CN"/>
        </w:rPr>
        <w:t>五、铝粉末项目选址可行性分析</w:t>
      </w:r>
      <w:bookmarkEnd w:id="18"/>
    </w:p>
    <w:p>
      <w:pPr>
        <w:pStyle w:val="Heading2"/>
        <w:rPr>
          <w:rFonts w:ascii="仿宋" w:eastAsia="仿宋" w:hAnsi="仿宋" w:cs="仿宋" w:hint="eastAsia"/>
          <w:lang w:eastAsia="zh-CN"/>
        </w:rPr>
      </w:pPr>
      <w:bookmarkStart w:id="19" w:name="_Toc11722"/>
      <w:r>
        <w:rPr>
          <w:rFonts w:ascii="仿宋" w:eastAsia="仿宋" w:hAnsi="仿宋" w:cs="仿宋" w:hint="eastAsia"/>
          <w:lang w:eastAsia="zh-CN"/>
        </w:rPr>
        <w:t>(一)、铝粉末项目选址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该铝粉末项目选址位于XX省XX市XX区XXX街道</w:t>
      </w:r>
    </w:p>
    <w:p>
      <w:pPr>
        <w:pStyle w:val="Heading2"/>
        <w:ind w:firstLine="560" w:firstLineChars="200"/>
        <w:rPr>
          <w:rFonts w:ascii="仿宋" w:eastAsia="仿宋" w:hAnsi="仿宋" w:cs="仿宋" w:hint="eastAsia"/>
          <w:sz w:val="28"/>
          <w:lang w:eastAsia="zh-CN"/>
        </w:rPr>
      </w:pPr>
      <w:bookmarkStart w:id="20" w:name="_Toc124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铝粉末项目的征地面积将根据铝粉末项目的实际规模和需求进行精确规划。具体面积XXX平方米，旨在确保铝粉末项目不仅能够满足当前的发展需求，还能够预留空间以适应未来的扩展。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https://d.book118.com/356143223102010103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铝粉末项目规划设计方案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D96A9B"/>
    <w:rsid w:val="76D96A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14322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2024-02-28T12:35:00Z</dcterms:created>
  <dcterms:modified xsi:type="dcterms:W3CDTF">2024-02-28T12:35:50Z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87F61516F2464713A12B62E3AFB99481_11</vt:lpwstr>
  </property>
  <property fmtid="{D5CDD505-2E9C-101B-9397-08002B2CF9AE}" pid="3" name="KSOProductBuildVer">
    <vt:lpwstr>2052-12.1.0.16388</vt:lpwstr>
  </property>
</Properties>
</file>