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烘干机项目构思建设方案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318" w:history="1">
        <w:r>
          <w:rPr>
            <w:rFonts w:ascii="仿宋" w:eastAsia="仿宋" w:hAnsi="仿宋" w:cs="仿宋" w:hint="eastAsia"/>
            <w:lang w:eastAsia="zh-CN"/>
          </w:rPr>
          <w:t>概论</w:t>
        </w:r>
        <w:r>
          <w:tab/>
        </w:r>
        <w:r>
          <w:fldChar w:fldCharType="begin"/>
        </w:r>
        <w:r>
          <w:instrText xml:space="preserve"> PAGEREF _Toc31318 \h </w:instrText>
        </w:r>
        <w:r>
          <w:fldChar w:fldCharType="separate"/>
        </w:r>
        <w:r>
          <w:t>3</w:t>
        </w:r>
        <w:r>
          <w:fldChar w:fldCharType="end"/>
        </w:r>
      </w:hyperlink>
    </w:p>
    <w:p>
      <w:pPr>
        <w:pStyle w:val="TOC1"/>
        <w:tabs>
          <w:tab w:val="right" w:leader="dot" w:pos="8306"/>
        </w:tabs>
      </w:pPr>
      <w:hyperlink w:anchor="_Toc10502" w:history="1">
        <w:r>
          <w:rPr>
            <w:rFonts w:ascii="仿宋" w:eastAsia="仿宋" w:hAnsi="仿宋" w:cs="仿宋" w:hint="eastAsia"/>
            <w:lang w:eastAsia="zh-CN"/>
          </w:rPr>
          <w:t>一、背景、必要性分析</w:t>
        </w:r>
        <w:r>
          <w:tab/>
        </w:r>
        <w:r>
          <w:fldChar w:fldCharType="begin"/>
        </w:r>
        <w:r>
          <w:instrText xml:space="preserve"> PAGEREF _Toc10502 \h </w:instrText>
        </w:r>
        <w:r>
          <w:fldChar w:fldCharType="separate"/>
        </w:r>
        <w:r>
          <w:t>3</w:t>
        </w:r>
        <w:r>
          <w:fldChar w:fldCharType="end"/>
        </w:r>
      </w:hyperlink>
    </w:p>
    <w:p>
      <w:pPr>
        <w:pStyle w:val="TOC2"/>
        <w:tabs>
          <w:tab w:val="right" w:leader="dot" w:pos="8306"/>
        </w:tabs>
      </w:pPr>
      <w:hyperlink w:anchor="_Toc21582" w:history="1">
        <w:r>
          <w:rPr>
            <w:rFonts w:ascii="仿宋" w:eastAsia="仿宋" w:hAnsi="仿宋" w:cs="仿宋" w:hint="eastAsia"/>
            <w:lang w:eastAsia="zh-CN"/>
          </w:rPr>
          <w:t>(一)、项目建设背景</w:t>
        </w:r>
        <w:r>
          <w:tab/>
        </w:r>
        <w:r>
          <w:fldChar w:fldCharType="begin"/>
        </w:r>
        <w:r>
          <w:instrText xml:space="preserve"> PAGEREF _Toc21582 \h </w:instrText>
        </w:r>
        <w:r>
          <w:fldChar w:fldCharType="separate"/>
        </w:r>
        <w:r>
          <w:t>3</w:t>
        </w:r>
        <w:r>
          <w:fldChar w:fldCharType="end"/>
        </w:r>
      </w:hyperlink>
    </w:p>
    <w:p>
      <w:pPr>
        <w:pStyle w:val="TOC2"/>
        <w:tabs>
          <w:tab w:val="right" w:leader="dot" w:pos="8306"/>
        </w:tabs>
      </w:pPr>
      <w:hyperlink w:anchor="_Toc29920" w:history="1">
        <w:r>
          <w:rPr>
            <w:rFonts w:ascii="仿宋" w:eastAsia="仿宋" w:hAnsi="仿宋" w:cs="仿宋" w:hint="eastAsia"/>
            <w:lang w:eastAsia="zh-CN"/>
          </w:rPr>
          <w:t>(二)、必要性分析</w:t>
        </w:r>
        <w:r>
          <w:tab/>
        </w:r>
        <w:r>
          <w:fldChar w:fldCharType="begin"/>
        </w:r>
        <w:r>
          <w:instrText xml:space="preserve"> PAGEREF _Toc29920 \h </w:instrText>
        </w:r>
        <w:r>
          <w:fldChar w:fldCharType="separate"/>
        </w:r>
        <w:r>
          <w:t>4</w:t>
        </w:r>
        <w:r>
          <w:fldChar w:fldCharType="end"/>
        </w:r>
      </w:hyperlink>
    </w:p>
    <w:p>
      <w:pPr>
        <w:pStyle w:val="TOC2"/>
        <w:tabs>
          <w:tab w:val="right" w:leader="dot" w:pos="8306"/>
        </w:tabs>
      </w:pPr>
      <w:hyperlink w:anchor="_Toc4763" w:history="1">
        <w:r>
          <w:rPr>
            <w:rFonts w:ascii="仿宋" w:eastAsia="仿宋" w:hAnsi="仿宋" w:cs="仿宋" w:hint="eastAsia"/>
            <w:lang w:eastAsia="zh-CN"/>
          </w:rPr>
          <w:t>(三)、项目建设有利条件</w:t>
        </w:r>
        <w:r>
          <w:tab/>
        </w:r>
        <w:r>
          <w:fldChar w:fldCharType="begin"/>
        </w:r>
        <w:r>
          <w:instrText xml:space="preserve"> PAGEREF _Toc4763 \h </w:instrText>
        </w:r>
        <w:r>
          <w:fldChar w:fldCharType="separate"/>
        </w:r>
        <w:r>
          <w:t>5</w:t>
        </w:r>
        <w:r>
          <w:fldChar w:fldCharType="end"/>
        </w:r>
      </w:hyperlink>
    </w:p>
    <w:p>
      <w:pPr>
        <w:pStyle w:val="TOC1"/>
        <w:tabs>
          <w:tab w:val="right" w:leader="dot" w:pos="8306"/>
        </w:tabs>
      </w:pPr>
      <w:hyperlink w:anchor="_Toc18179" w:history="1">
        <w:r>
          <w:rPr>
            <w:rFonts w:ascii="仿宋" w:eastAsia="仿宋" w:hAnsi="仿宋" w:cs="仿宋" w:hint="eastAsia"/>
            <w:lang w:eastAsia="zh-CN"/>
          </w:rPr>
          <w:t>二、环境和生态影响分析</w:t>
        </w:r>
        <w:r>
          <w:tab/>
        </w:r>
        <w:r>
          <w:fldChar w:fldCharType="begin"/>
        </w:r>
        <w:r>
          <w:instrText xml:space="preserve"> PAGEREF _Toc18179 \h </w:instrText>
        </w:r>
        <w:r>
          <w:fldChar w:fldCharType="separate"/>
        </w:r>
        <w:r>
          <w:t>7</w:t>
        </w:r>
        <w:r>
          <w:fldChar w:fldCharType="end"/>
        </w:r>
      </w:hyperlink>
    </w:p>
    <w:p>
      <w:pPr>
        <w:pStyle w:val="TOC2"/>
        <w:tabs>
          <w:tab w:val="right" w:leader="dot" w:pos="8306"/>
        </w:tabs>
      </w:pPr>
      <w:hyperlink w:anchor="_Toc7471" w:history="1">
        <w:r>
          <w:rPr>
            <w:rFonts w:ascii="仿宋" w:eastAsia="仿宋" w:hAnsi="仿宋" w:cs="仿宋" w:hint="eastAsia"/>
            <w:lang w:eastAsia="zh-CN"/>
          </w:rPr>
          <w:t>(一)、环境和生态现状</w:t>
        </w:r>
        <w:r>
          <w:tab/>
        </w:r>
        <w:r>
          <w:fldChar w:fldCharType="begin"/>
        </w:r>
        <w:r>
          <w:instrText xml:space="preserve"> PAGEREF _Toc7471 \h </w:instrText>
        </w:r>
        <w:r>
          <w:fldChar w:fldCharType="separate"/>
        </w:r>
        <w:r>
          <w:t>7</w:t>
        </w:r>
        <w:r>
          <w:fldChar w:fldCharType="end"/>
        </w:r>
      </w:hyperlink>
    </w:p>
    <w:p>
      <w:pPr>
        <w:pStyle w:val="TOC2"/>
        <w:tabs>
          <w:tab w:val="right" w:leader="dot" w:pos="8306"/>
        </w:tabs>
      </w:pPr>
      <w:hyperlink w:anchor="_Toc11246" w:history="1">
        <w:r>
          <w:rPr>
            <w:rFonts w:ascii="仿宋" w:eastAsia="仿宋" w:hAnsi="仿宋" w:cs="仿宋" w:hint="eastAsia"/>
            <w:lang w:eastAsia="zh-CN"/>
          </w:rPr>
          <w:t>(二)、生态环境影响分析</w:t>
        </w:r>
        <w:r>
          <w:tab/>
        </w:r>
        <w:r>
          <w:fldChar w:fldCharType="begin"/>
        </w:r>
        <w:r>
          <w:instrText xml:space="preserve"> PAGEREF _Toc11246 \h </w:instrText>
        </w:r>
        <w:r>
          <w:fldChar w:fldCharType="separate"/>
        </w:r>
        <w:r>
          <w:t>8</w:t>
        </w:r>
        <w:r>
          <w:fldChar w:fldCharType="end"/>
        </w:r>
      </w:hyperlink>
    </w:p>
    <w:p>
      <w:pPr>
        <w:pStyle w:val="TOC2"/>
        <w:tabs>
          <w:tab w:val="right" w:leader="dot" w:pos="8306"/>
        </w:tabs>
      </w:pPr>
      <w:hyperlink w:anchor="_Toc18839" w:history="1">
        <w:r>
          <w:rPr>
            <w:rFonts w:ascii="仿宋" w:eastAsia="仿宋" w:hAnsi="仿宋" w:cs="仿宋" w:hint="eastAsia"/>
            <w:lang w:eastAsia="zh-CN"/>
          </w:rPr>
          <w:t>(三)、生态环境保护措施</w:t>
        </w:r>
        <w:r>
          <w:tab/>
        </w:r>
        <w:r>
          <w:fldChar w:fldCharType="begin"/>
        </w:r>
        <w:r>
          <w:instrText xml:space="preserve"> PAGEREF _Toc18839 \h </w:instrText>
        </w:r>
        <w:r>
          <w:fldChar w:fldCharType="separate"/>
        </w:r>
        <w:r>
          <w:t>10</w:t>
        </w:r>
        <w:r>
          <w:fldChar w:fldCharType="end"/>
        </w:r>
      </w:hyperlink>
    </w:p>
    <w:p>
      <w:pPr>
        <w:pStyle w:val="TOC2"/>
        <w:tabs>
          <w:tab w:val="right" w:leader="dot" w:pos="8306"/>
        </w:tabs>
      </w:pPr>
      <w:hyperlink w:anchor="_Toc23007" w:history="1">
        <w:r>
          <w:rPr>
            <w:rFonts w:ascii="仿宋" w:eastAsia="仿宋" w:hAnsi="仿宋" w:cs="仿宋" w:hint="eastAsia"/>
            <w:lang w:eastAsia="zh-CN"/>
          </w:rPr>
          <w:t>(四)、地质灾害影响分析</w:t>
        </w:r>
        <w:r>
          <w:tab/>
        </w:r>
        <w:r>
          <w:fldChar w:fldCharType="begin"/>
        </w:r>
        <w:r>
          <w:instrText xml:space="preserve"> PAGEREF _Toc23007 \h </w:instrText>
        </w:r>
        <w:r>
          <w:fldChar w:fldCharType="separate"/>
        </w:r>
        <w:r>
          <w:t>11</w:t>
        </w:r>
        <w:r>
          <w:fldChar w:fldCharType="end"/>
        </w:r>
      </w:hyperlink>
    </w:p>
    <w:p>
      <w:pPr>
        <w:pStyle w:val="TOC2"/>
        <w:tabs>
          <w:tab w:val="right" w:leader="dot" w:pos="8306"/>
        </w:tabs>
      </w:pPr>
      <w:hyperlink w:anchor="_Toc22644" w:history="1">
        <w:r>
          <w:rPr>
            <w:rFonts w:ascii="仿宋" w:eastAsia="仿宋" w:hAnsi="仿宋" w:cs="仿宋" w:hint="eastAsia"/>
            <w:lang w:eastAsia="zh-CN"/>
          </w:rPr>
          <w:t>(五)、特殊环境影响</w:t>
        </w:r>
        <w:r>
          <w:tab/>
        </w:r>
        <w:r>
          <w:fldChar w:fldCharType="begin"/>
        </w:r>
        <w:r>
          <w:instrText xml:space="preserve"> PAGEREF _Toc22644 \h </w:instrText>
        </w:r>
        <w:r>
          <w:fldChar w:fldCharType="separate"/>
        </w:r>
        <w:r>
          <w:t>13</w:t>
        </w:r>
        <w:r>
          <w:fldChar w:fldCharType="end"/>
        </w:r>
      </w:hyperlink>
    </w:p>
    <w:p>
      <w:pPr>
        <w:pStyle w:val="TOC1"/>
        <w:tabs>
          <w:tab w:val="right" w:leader="dot" w:pos="8306"/>
        </w:tabs>
      </w:pPr>
      <w:hyperlink w:anchor="_Toc19677" w:history="1">
        <w:r>
          <w:rPr>
            <w:rFonts w:ascii="仿宋" w:eastAsia="仿宋" w:hAnsi="仿宋" w:cs="仿宋" w:hint="eastAsia"/>
            <w:lang w:eastAsia="zh-CN"/>
          </w:rPr>
          <w:t>三、烘干机项目概论</w:t>
        </w:r>
        <w:r>
          <w:tab/>
        </w:r>
        <w:r>
          <w:fldChar w:fldCharType="begin"/>
        </w:r>
        <w:r>
          <w:instrText xml:space="preserve"> PAGEREF _Toc19677 \h </w:instrText>
        </w:r>
        <w:r>
          <w:fldChar w:fldCharType="separate"/>
        </w:r>
        <w:r>
          <w:t>14</w:t>
        </w:r>
        <w:r>
          <w:fldChar w:fldCharType="end"/>
        </w:r>
      </w:hyperlink>
    </w:p>
    <w:p>
      <w:pPr>
        <w:pStyle w:val="TOC2"/>
        <w:tabs>
          <w:tab w:val="right" w:leader="dot" w:pos="8306"/>
        </w:tabs>
      </w:pPr>
      <w:hyperlink w:anchor="_Toc25556" w:history="1">
        <w:r>
          <w:rPr>
            <w:rFonts w:ascii="仿宋" w:eastAsia="仿宋" w:hAnsi="仿宋" w:cs="仿宋" w:hint="eastAsia"/>
            <w:lang w:eastAsia="zh-CN"/>
          </w:rPr>
          <w:t>(一)、项目申报单位概况</w:t>
        </w:r>
        <w:r>
          <w:tab/>
        </w:r>
        <w:r>
          <w:fldChar w:fldCharType="begin"/>
        </w:r>
        <w:r>
          <w:instrText xml:space="preserve"> PAGEREF _Toc25556 \h </w:instrText>
        </w:r>
        <w:r>
          <w:fldChar w:fldCharType="separate"/>
        </w:r>
        <w:r>
          <w:t>14</w:t>
        </w:r>
        <w:r>
          <w:fldChar w:fldCharType="end"/>
        </w:r>
      </w:hyperlink>
    </w:p>
    <w:p>
      <w:pPr>
        <w:pStyle w:val="TOC2"/>
        <w:tabs>
          <w:tab w:val="right" w:leader="dot" w:pos="8306"/>
        </w:tabs>
      </w:pPr>
      <w:hyperlink w:anchor="_Toc13381" w:history="1">
        <w:r>
          <w:rPr>
            <w:rFonts w:ascii="仿宋" w:eastAsia="仿宋" w:hAnsi="仿宋" w:cs="仿宋" w:hint="eastAsia"/>
            <w:lang w:eastAsia="zh-CN"/>
          </w:rPr>
          <w:t>(二)、项目概况</w:t>
        </w:r>
        <w:r>
          <w:tab/>
        </w:r>
        <w:r>
          <w:fldChar w:fldCharType="begin"/>
        </w:r>
        <w:r>
          <w:instrText xml:space="preserve"> PAGEREF _Toc13381 \h </w:instrText>
        </w:r>
        <w:r>
          <w:fldChar w:fldCharType="separate"/>
        </w:r>
        <w:r>
          <w:t>15</w:t>
        </w:r>
        <w:r>
          <w:fldChar w:fldCharType="end"/>
        </w:r>
      </w:hyperlink>
    </w:p>
    <w:p>
      <w:pPr>
        <w:pStyle w:val="TOC1"/>
        <w:tabs>
          <w:tab w:val="right" w:leader="dot" w:pos="8306"/>
        </w:tabs>
      </w:pPr>
      <w:hyperlink w:anchor="_Toc27941" w:history="1">
        <w:r>
          <w:rPr>
            <w:rFonts w:ascii="仿宋" w:eastAsia="仿宋" w:hAnsi="仿宋" w:cs="仿宋" w:hint="eastAsia"/>
            <w:lang w:eastAsia="zh-CN"/>
          </w:rPr>
          <w:t>四、发展规划、产业政策和行业准入分析</w:t>
        </w:r>
        <w:r>
          <w:tab/>
        </w:r>
        <w:r>
          <w:fldChar w:fldCharType="begin"/>
        </w:r>
        <w:r>
          <w:instrText xml:space="preserve"> PAGEREF _Toc27941 \h </w:instrText>
        </w:r>
        <w:r>
          <w:fldChar w:fldCharType="separate"/>
        </w:r>
        <w:r>
          <w:t>18</w:t>
        </w:r>
        <w:r>
          <w:fldChar w:fldCharType="end"/>
        </w:r>
      </w:hyperlink>
    </w:p>
    <w:p>
      <w:pPr>
        <w:pStyle w:val="TOC2"/>
        <w:tabs>
          <w:tab w:val="right" w:leader="dot" w:pos="8306"/>
        </w:tabs>
      </w:pPr>
      <w:hyperlink w:anchor="_Toc17758" w:history="1">
        <w:r>
          <w:rPr>
            <w:rFonts w:ascii="仿宋" w:eastAsia="仿宋" w:hAnsi="仿宋" w:cs="仿宋" w:hint="eastAsia"/>
            <w:lang w:eastAsia="zh-CN"/>
          </w:rPr>
          <w:t>(一)、发展规划分析</w:t>
        </w:r>
        <w:r>
          <w:tab/>
        </w:r>
        <w:r>
          <w:fldChar w:fldCharType="begin"/>
        </w:r>
        <w:r>
          <w:instrText xml:space="preserve"> PAGEREF _Toc17758 \h </w:instrText>
        </w:r>
        <w:r>
          <w:fldChar w:fldCharType="separate"/>
        </w:r>
        <w:r>
          <w:t>18</w:t>
        </w:r>
        <w:r>
          <w:fldChar w:fldCharType="end"/>
        </w:r>
      </w:hyperlink>
    </w:p>
    <w:p>
      <w:pPr>
        <w:pStyle w:val="TOC2"/>
        <w:tabs>
          <w:tab w:val="right" w:leader="dot" w:pos="8306"/>
        </w:tabs>
      </w:pPr>
      <w:hyperlink w:anchor="_Toc28626" w:history="1">
        <w:r>
          <w:rPr>
            <w:rFonts w:ascii="仿宋" w:eastAsia="仿宋" w:hAnsi="仿宋" w:cs="仿宋" w:hint="eastAsia"/>
            <w:lang w:eastAsia="zh-CN"/>
          </w:rPr>
          <w:t>(二)、产业政策分析</w:t>
        </w:r>
        <w:r>
          <w:tab/>
        </w:r>
        <w:r>
          <w:fldChar w:fldCharType="begin"/>
        </w:r>
        <w:r>
          <w:instrText xml:space="preserve"> PAGEREF _Toc28626 \h </w:instrText>
        </w:r>
        <w:r>
          <w:fldChar w:fldCharType="separate"/>
        </w:r>
        <w:r>
          <w:t>19</w:t>
        </w:r>
        <w:r>
          <w:fldChar w:fldCharType="end"/>
        </w:r>
      </w:hyperlink>
    </w:p>
    <w:p>
      <w:pPr>
        <w:pStyle w:val="TOC2"/>
        <w:tabs>
          <w:tab w:val="right" w:leader="dot" w:pos="8306"/>
        </w:tabs>
      </w:pPr>
      <w:hyperlink w:anchor="_Toc25611" w:history="1">
        <w:r>
          <w:rPr>
            <w:rFonts w:ascii="仿宋" w:eastAsia="仿宋" w:hAnsi="仿宋" w:cs="仿宋" w:hint="eastAsia"/>
            <w:lang w:eastAsia="zh-CN"/>
          </w:rPr>
          <w:t>(三)、行业准入分析</w:t>
        </w:r>
        <w:r>
          <w:tab/>
        </w:r>
        <w:r>
          <w:fldChar w:fldCharType="begin"/>
        </w:r>
        <w:r>
          <w:instrText xml:space="preserve"> PAGEREF _Toc25611 \h </w:instrText>
        </w:r>
        <w:r>
          <w:fldChar w:fldCharType="separate"/>
        </w:r>
        <w:r>
          <w:t>21</w:t>
        </w:r>
        <w:r>
          <w:fldChar w:fldCharType="end"/>
        </w:r>
      </w:hyperlink>
    </w:p>
    <w:p>
      <w:pPr>
        <w:pStyle w:val="TOC1"/>
        <w:tabs>
          <w:tab w:val="right" w:leader="dot" w:pos="8306"/>
        </w:tabs>
      </w:pPr>
      <w:hyperlink w:anchor="_Toc17875" w:history="1">
        <w:r>
          <w:rPr>
            <w:rFonts w:ascii="仿宋" w:eastAsia="仿宋" w:hAnsi="仿宋" w:cs="仿宋" w:hint="eastAsia"/>
            <w:lang w:eastAsia="zh-CN"/>
          </w:rPr>
          <w:t>五、资源开发及综合利用分析</w:t>
        </w:r>
        <w:r>
          <w:tab/>
        </w:r>
        <w:r>
          <w:fldChar w:fldCharType="begin"/>
        </w:r>
        <w:r>
          <w:instrText xml:space="preserve"> PAGEREF _Toc17875 \h </w:instrText>
        </w:r>
        <w:r>
          <w:fldChar w:fldCharType="separate"/>
        </w:r>
        <w:r>
          <w:t>22</w:t>
        </w:r>
        <w:r>
          <w:fldChar w:fldCharType="end"/>
        </w:r>
      </w:hyperlink>
    </w:p>
    <w:p>
      <w:pPr>
        <w:pStyle w:val="TOC2"/>
        <w:tabs>
          <w:tab w:val="right" w:leader="dot" w:pos="8306"/>
        </w:tabs>
      </w:pPr>
      <w:hyperlink w:anchor="_Toc22932" w:history="1">
        <w:r>
          <w:rPr>
            <w:rFonts w:ascii="仿宋" w:eastAsia="仿宋" w:hAnsi="仿宋" w:cs="仿宋" w:hint="eastAsia"/>
            <w:lang w:eastAsia="zh-CN"/>
          </w:rPr>
          <w:t>(一)、资源开发方案</w:t>
        </w:r>
        <w:r>
          <w:tab/>
        </w:r>
        <w:r>
          <w:fldChar w:fldCharType="begin"/>
        </w:r>
        <w:r>
          <w:instrText xml:space="preserve"> PAGEREF _Toc22932 \h </w:instrText>
        </w:r>
        <w:r>
          <w:fldChar w:fldCharType="separate"/>
        </w:r>
        <w:r>
          <w:t>22</w:t>
        </w:r>
        <w:r>
          <w:fldChar w:fldCharType="end"/>
        </w:r>
      </w:hyperlink>
    </w:p>
    <w:p>
      <w:pPr>
        <w:pStyle w:val="TOC2"/>
        <w:tabs>
          <w:tab w:val="right" w:leader="dot" w:pos="8306"/>
        </w:tabs>
      </w:pPr>
      <w:hyperlink w:anchor="_Toc21940" w:history="1">
        <w:r>
          <w:rPr>
            <w:rFonts w:ascii="仿宋" w:eastAsia="仿宋" w:hAnsi="仿宋" w:cs="仿宋" w:hint="eastAsia"/>
            <w:lang w:eastAsia="zh-CN"/>
          </w:rPr>
          <w:t>(二)、资源利用方案</w:t>
        </w:r>
        <w:r>
          <w:tab/>
        </w:r>
        <w:r>
          <w:fldChar w:fldCharType="begin"/>
        </w:r>
        <w:r>
          <w:instrText xml:space="preserve"> PAGEREF _Toc21940 \h </w:instrText>
        </w:r>
        <w:r>
          <w:fldChar w:fldCharType="separate"/>
        </w:r>
        <w:r>
          <w:t>24</w:t>
        </w:r>
        <w:r>
          <w:fldChar w:fldCharType="end"/>
        </w:r>
      </w:hyperlink>
    </w:p>
    <w:p>
      <w:pPr>
        <w:pStyle w:val="TOC2"/>
        <w:tabs>
          <w:tab w:val="right" w:leader="dot" w:pos="8306"/>
        </w:tabs>
      </w:pPr>
      <w:hyperlink w:anchor="_Toc21269" w:history="1">
        <w:r>
          <w:rPr>
            <w:rFonts w:ascii="仿宋" w:eastAsia="仿宋" w:hAnsi="仿宋" w:cs="仿宋" w:hint="eastAsia"/>
            <w:lang w:eastAsia="zh-CN"/>
          </w:rPr>
          <w:t>(三)、资源节约措施</w:t>
        </w:r>
        <w:r>
          <w:tab/>
        </w:r>
        <w:r>
          <w:fldChar w:fldCharType="begin"/>
        </w:r>
        <w:r>
          <w:instrText xml:space="preserve"> PAGEREF _Toc21269 \h </w:instrText>
        </w:r>
        <w:r>
          <w:fldChar w:fldCharType="separate"/>
        </w:r>
        <w:r>
          <w:t>25</w:t>
        </w:r>
        <w:r>
          <w:fldChar w:fldCharType="end"/>
        </w:r>
      </w:hyperlink>
    </w:p>
    <w:p>
      <w:pPr>
        <w:pStyle w:val="TOC1"/>
        <w:tabs>
          <w:tab w:val="right" w:leader="dot" w:pos="8306"/>
        </w:tabs>
      </w:pPr>
      <w:hyperlink w:anchor="_Toc32227" w:history="1">
        <w:r>
          <w:rPr>
            <w:rFonts w:ascii="仿宋" w:eastAsia="仿宋" w:hAnsi="仿宋" w:cs="仿宋" w:hint="eastAsia"/>
            <w:lang w:eastAsia="zh-CN"/>
          </w:rPr>
          <w:t>六、社会影响分析</w:t>
        </w:r>
        <w:r>
          <w:tab/>
        </w:r>
        <w:r>
          <w:fldChar w:fldCharType="begin"/>
        </w:r>
        <w:r>
          <w:instrText xml:space="preserve"> PAGEREF _Toc32227 \h </w:instrText>
        </w:r>
        <w:r>
          <w:fldChar w:fldCharType="separate"/>
        </w:r>
        <w:r>
          <w:t>26</w:t>
        </w:r>
        <w:r>
          <w:fldChar w:fldCharType="end"/>
        </w:r>
      </w:hyperlink>
    </w:p>
    <w:p>
      <w:pPr>
        <w:pStyle w:val="TOC2"/>
        <w:tabs>
          <w:tab w:val="right" w:leader="dot" w:pos="8306"/>
        </w:tabs>
      </w:pPr>
      <w:hyperlink w:anchor="_Toc27675" w:history="1">
        <w:r>
          <w:rPr>
            <w:rFonts w:ascii="仿宋" w:eastAsia="仿宋" w:hAnsi="仿宋" w:cs="仿宋" w:hint="eastAsia"/>
            <w:lang w:eastAsia="zh-CN"/>
          </w:rPr>
          <w:t>(一)、社会影响效果分析</w:t>
        </w:r>
        <w:r>
          <w:tab/>
        </w:r>
        <w:r>
          <w:fldChar w:fldCharType="begin"/>
        </w:r>
        <w:r>
          <w:instrText xml:space="preserve"> PAGEREF _Toc27675 \h </w:instrText>
        </w:r>
        <w:r>
          <w:fldChar w:fldCharType="separate"/>
        </w:r>
        <w:r>
          <w:t>26</w:t>
        </w:r>
        <w:r>
          <w:fldChar w:fldCharType="end"/>
        </w:r>
      </w:hyperlink>
    </w:p>
    <w:p>
      <w:pPr>
        <w:pStyle w:val="TOC2"/>
        <w:tabs>
          <w:tab w:val="right" w:leader="dot" w:pos="8306"/>
        </w:tabs>
      </w:pPr>
      <w:hyperlink w:anchor="_Toc3898" w:history="1">
        <w:r>
          <w:rPr>
            <w:rFonts w:ascii="仿宋" w:eastAsia="仿宋" w:hAnsi="仿宋" w:cs="仿宋" w:hint="eastAsia"/>
            <w:lang w:eastAsia="zh-CN"/>
          </w:rPr>
          <w:t>(二)、社会适应性分析</w:t>
        </w:r>
        <w:r>
          <w:tab/>
        </w:r>
        <w:r>
          <w:fldChar w:fldCharType="begin"/>
        </w:r>
        <w:r>
          <w:instrText xml:space="preserve"> PAGEREF _Toc3898 \h </w:instrText>
        </w:r>
        <w:r>
          <w:fldChar w:fldCharType="separate"/>
        </w:r>
        <w:r>
          <w:t>28</w:t>
        </w:r>
        <w:r>
          <w:fldChar w:fldCharType="end"/>
        </w:r>
      </w:hyperlink>
    </w:p>
    <w:p>
      <w:pPr>
        <w:pStyle w:val="TOC2"/>
        <w:tabs>
          <w:tab w:val="right" w:leader="dot" w:pos="8306"/>
        </w:tabs>
      </w:pPr>
      <w:hyperlink w:anchor="_Toc28534" w:history="1">
        <w:r>
          <w:rPr>
            <w:rFonts w:ascii="仿宋" w:eastAsia="仿宋" w:hAnsi="仿宋" w:cs="仿宋" w:hint="eastAsia"/>
            <w:lang w:eastAsia="zh-CN"/>
          </w:rPr>
          <w:t>(三)、社会风险及对策分析</w:t>
        </w:r>
        <w:r>
          <w:tab/>
        </w:r>
        <w:r>
          <w:fldChar w:fldCharType="begin"/>
        </w:r>
        <w:r>
          <w:instrText xml:space="preserve"> PAGEREF _Toc28534 \h </w:instrText>
        </w:r>
        <w:r>
          <w:fldChar w:fldCharType="separate"/>
        </w:r>
        <w:r>
          <w:t>30</w:t>
        </w:r>
        <w:r>
          <w:fldChar w:fldCharType="end"/>
        </w:r>
      </w:hyperlink>
    </w:p>
    <w:p>
      <w:pPr>
        <w:pStyle w:val="TOC1"/>
        <w:tabs>
          <w:tab w:val="right" w:leader="dot" w:pos="8306"/>
        </w:tabs>
      </w:pPr>
      <w:hyperlink w:anchor="_Toc31017" w:history="1">
        <w:r>
          <w:rPr>
            <w:rFonts w:ascii="仿宋" w:eastAsia="仿宋" w:hAnsi="仿宋" w:cs="仿宋" w:hint="eastAsia"/>
            <w:lang w:eastAsia="zh-CN"/>
          </w:rPr>
          <w:t>七、环境保护与绿色发展</w:t>
        </w:r>
        <w:r>
          <w:tab/>
        </w:r>
        <w:r>
          <w:fldChar w:fldCharType="begin"/>
        </w:r>
        <w:r>
          <w:instrText xml:space="preserve"> PAGEREF _Toc31017 \h </w:instrText>
        </w:r>
        <w:r>
          <w:fldChar w:fldCharType="separate"/>
        </w:r>
        <w:r>
          <w:t>33</w:t>
        </w:r>
        <w:r>
          <w:fldChar w:fldCharType="end"/>
        </w:r>
      </w:hyperlink>
    </w:p>
    <w:p>
      <w:pPr>
        <w:pStyle w:val="TOC2"/>
        <w:tabs>
          <w:tab w:val="right" w:leader="dot" w:pos="8306"/>
        </w:tabs>
      </w:pPr>
      <w:hyperlink w:anchor="_Toc1865" w:history="1">
        <w:r>
          <w:rPr>
            <w:rFonts w:ascii="仿宋" w:eastAsia="仿宋" w:hAnsi="仿宋" w:cs="仿宋" w:hint="eastAsia"/>
            <w:lang w:eastAsia="zh-CN"/>
          </w:rPr>
          <w:t>(一)、环境保护措施</w:t>
        </w:r>
        <w:r>
          <w:tab/>
        </w:r>
        <w:r>
          <w:fldChar w:fldCharType="begin"/>
        </w:r>
        <w:r>
          <w:instrText xml:space="preserve"> PAGEREF _Toc1865 \h </w:instrText>
        </w:r>
        <w:r>
          <w:fldChar w:fldCharType="separate"/>
        </w:r>
        <w:r>
          <w:t>33</w:t>
        </w:r>
        <w:r>
          <w:fldChar w:fldCharType="end"/>
        </w:r>
      </w:hyperlink>
    </w:p>
    <w:p>
      <w:pPr>
        <w:pStyle w:val="TOC2"/>
        <w:tabs>
          <w:tab w:val="right" w:leader="dot" w:pos="8306"/>
        </w:tabs>
      </w:pPr>
      <w:hyperlink w:anchor="_Toc7151" w:history="1">
        <w:r>
          <w:rPr>
            <w:rFonts w:ascii="仿宋" w:eastAsia="仿宋" w:hAnsi="仿宋" w:cs="仿宋" w:hint="eastAsia"/>
            <w:lang w:eastAsia="zh-CN"/>
          </w:rPr>
          <w:t>(二)、绿色发展与可持续发展策略</w:t>
        </w:r>
        <w:r>
          <w:tab/>
        </w:r>
        <w:r>
          <w:fldChar w:fldCharType="begin"/>
        </w:r>
        <w:r>
          <w:instrText xml:space="preserve"> PAGEREF _Toc7151 \h </w:instrText>
        </w:r>
        <w:r>
          <w:fldChar w:fldCharType="separate"/>
        </w:r>
        <w:r>
          <w:t>35</w:t>
        </w:r>
        <w:r>
          <w:fldChar w:fldCharType="end"/>
        </w:r>
      </w:hyperlink>
    </w:p>
    <w:p>
      <w:pPr>
        <w:pStyle w:val="TOC1"/>
        <w:tabs>
          <w:tab w:val="right" w:leader="dot" w:pos="8306"/>
        </w:tabs>
      </w:pPr>
      <w:hyperlink w:anchor="_Toc7897" w:history="1">
        <w:r>
          <w:rPr>
            <w:rFonts w:ascii="仿宋" w:eastAsia="仿宋" w:hAnsi="仿宋" w:cs="仿宋" w:hint="eastAsia"/>
            <w:lang w:eastAsia="zh-CN"/>
          </w:rPr>
          <w:t>八、技术创新与产业升级</w:t>
        </w:r>
        <w:r>
          <w:tab/>
        </w:r>
        <w:r>
          <w:fldChar w:fldCharType="begin"/>
        </w:r>
        <w:r>
          <w:instrText xml:space="preserve"> PAGEREF _Toc7897 \h </w:instrText>
        </w:r>
        <w:r>
          <w:fldChar w:fldCharType="separate"/>
        </w:r>
        <w:r>
          <w:t>36</w:t>
        </w:r>
        <w:r>
          <w:fldChar w:fldCharType="end"/>
        </w:r>
      </w:hyperlink>
    </w:p>
    <w:p>
      <w:pPr>
        <w:pStyle w:val="TOC2"/>
        <w:tabs>
          <w:tab w:val="right" w:leader="dot" w:pos="8306"/>
        </w:tabs>
      </w:pPr>
      <w:hyperlink w:anchor="_Toc6585" w:history="1">
        <w:r>
          <w:rPr>
            <w:rFonts w:ascii="仿宋" w:eastAsia="仿宋" w:hAnsi="仿宋" w:cs="仿宋" w:hint="eastAsia"/>
            <w:lang w:eastAsia="zh-CN"/>
          </w:rPr>
          <w:t>(一)、技术创新方向与目标</w:t>
        </w:r>
        <w:r>
          <w:tab/>
        </w:r>
        <w:r>
          <w:fldChar w:fldCharType="begin"/>
        </w:r>
        <w:r>
          <w:instrText xml:space="preserve"> PAGEREF _Toc6585 \h </w:instrText>
        </w:r>
        <w:r>
          <w:fldChar w:fldCharType="separate"/>
        </w:r>
        <w:r>
          <w:t>36</w:t>
        </w:r>
        <w:r>
          <w:fldChar w:fldCharType="end"/>
        </w:r>
      </w:hyperlink>
    </w:p>
    <w:p>
      <w:pPr>
        <w:pStyle w:val="TOC2"/>
        <w:tabs>
          <w:tab w:val="right" w:leader="dot" w:pos="8306"/>
        </w:tabs>
      </w:pPr>
      <w:hyperlink w:anchor="_Toc2996" w:history="1">
        <w:r>
          <w:rPr>
            <w:rFonts w:ascii="仿宋" w:eastAsia="仿宋" w:hAnsi="仿宋" w:cs="仿宋" w:hint="eastAsia"/>
            <w:lang w:eastAsia="zh-CN"/>
          </w:rPr>
          <w:t>(二)、产业升级路径与措施</w:t>
        </w:r>
        <w:r>
          <w:tab/>
        </w:r>
        <w:r>
          <w:fldChar w:fldCharType="begin"/>
        </w:r>
        <w:r>
          <w:instrText xml:space="preserve"> PAGEREF _Toc2996 \h </w:instrText>
        </w:r>
        <w:r>
          <w:fldChar w:fldCharType="separate"/>
        </w:r>
        <w:r>
          <w:t>37</w:t>
        </w:r>
        <w:r>
          <w:fldChar w:fldCharType="end"/>
        </w:r>
      </w:hyperlink>
    </w:p>
    <w:p>
      <w:pPr>
        <w:pStyle w:val="TOC1"/>
        <w:tabs>
          <w:tab w:val="right" w:leader="dot" w:pos="8306"/>
        </w:tabs>
      </w:pPr>
      <w:hyperlink w:anchor="_Toc1444" w:history="1">
        <w:r>
          <w:rPr>
            <w:rFonts w:ascii="仿宋" w:eastAsia="仿宋" w:hAnsi="仿宋" w:cs="仿宋" w:hint="eastAsia"/>
            <w:lang w:eastAsia="zh-CN"/>
          </w:rPr>
          <w:t>九、项目质量与标准</w:t>
        </w:r>
        <w:r>
          <w:tab/>
        </w:r>
        <w:r>
          <w:fldChar w:fldCharType="begin"/>
        </w:r>
        <w:r>
          <w:instrText xml:space="preserve"> PAGEREF _Toc1444 \h </w:instrText>
        </w:r>
        <w:r>
          <w:fldChar w:fldCharType="separate"/>
        </w:r>
        <w:r>
          <w:t>39</w:t>
        </w:r>
        <w:r>
          <w:fldChar w:fldCharType="end"/>
        </w:r>
      </w:hyperlink>
    </w:p>
    <w:p>
      <w:pPr>
        <w:pStyle w:val="TOC2"/>
        <w:tabs>
          <w:tab w:val="right" w:leader="dot" w:pos="8306"/>
        </w:tabs>
      </w:pPr>
      <w:hyperlink w:anchor="_Toc288" w:history="1">
        <w:r>
          <w:rPr>
            <w:rFonts w:ascii="仿宋" w:eastAsia="仿宋" w:hAnsi="仿宋" w:cs="仿宋" w:hint="eastAsia"/>
            <w:lang w:eastAsia="zh-CN"/>
          </w:rPr>
          <w:t>(一)、质量保障体系</w:t>
        </w:r>
        <w:r>
          <w:tab/>
        </w:r>
        <w:r>
          <w:fldChar w:fldCharType="begin"/>
        </w:r>
        <w:r>
          <w:instrText xml:space="preserve"> PAGEREF _Toc288 \h </w:instrText>
        </w:r>
        <w:r>
          <w:fldChar w:fldCharType="separate"/>
        </w:r>
        <w:r>
          <w:t>39</w:t>
        </w:r>
        <w:r>
          <w:fldChar w:fldCharType="end"/>
        </w:r>
      </w:hyperlink>
    </w:p>
    <w:p>
      <w:pPr>
        <w:pStyle w:val="TOC2"/>
        <w:tabs>
          <w:tab w:val="right" w:leader="dot" w:pos="8306"/>
        </w:tabs>
      </w:pPr>
      <w:hyperlink w:anchor="_Toc2041" w:history="1">
        <w:r>
          <w:rPr>
            <w:rFonts w:ascii="仿宋" w:eastAsia="仿宋" w:hAnsi="仿宋" w:cs="仿宋" w:hint="eastAsia"/>
            <w:lang w:eastAsia="zh-CN"/>
          </w:rPr>
          <w:t>(二)、标准化作业流程</w:t>
        </w:r>
        <w:r>
          <w:tab/>
        </w:r>
        <w:r>
          <w:fldChar w:fldCharType="begin"/>
        </w:r>
        <w:r>
          <w:instrText xml:space="preserve"> PAGEREF _Toc2041 \h </w:instrText>
        </w:r>
        <w:r>
          <w:fldChar w:fldCharType="separate"/>
        </w:r>
        <w:r>
          <w:t>40</w:t>
        </w:r>
        <w:r>
          <w:fldChar w:fldCharType="end"/>
        </w:r>
      </w:hyperlink>
    </w:p>
    <w:p>
      <w:pPr>
        <w:pStyle w:val="TOC2"/>
        <w:tabs>
          <w:tab w:val="right" w:leader="dot" w:pos="8306"/>
        </w:tabs>
      </w:pPr>
      <w:hyperlink w:anchor="_Toc10228" w:history="1">
        <w:r>
          <w:rPr>
            <w:rFonts w:ascii="仿宋" w:eastAsia="仿宋" w:hAnsi="仿宋" w:cs="仿宋" w:hint="eastAsia"/>
            <w:lang w:eastAsia="zh-CN"/>
          </w:rPr>
          <w:t>(三)、质量监控与评估</w:t>
        </w:r>
        <w:r>
          <w:tab/>
        </w:r>
        <w:r>
          <w:fldChar w:fldCharType="begin"/>
        </w:r>
        <w:r>
          <w:instrText xml:space="preserve"> PAGEREF _Toc10228 \h </w:instrText>
        </w:r>
        <w:r>
          <w:fldChar w:fldCharType="separate"/>
        </w:r>
        <w:r>
          <w:t>42</w:t>
        </w:r>
        <w:r>
          <w:fldChar w:fldCharType="end"/>
        </w:r>
      </w:hyperlink>
    </w:p>
    <w:p>
      <w:pPr>
        <w:pStyle w:val="TOC2"/>
        <w:tabs>
          <w:tab w:val="right" w:leader="dot" w:pos="8306"/>
        </w:tabs>
      </w:pPr>
      <w:hyperlink w:anchor="_Toc2332" w:history="1">
        <w:r>
          <w:rPr>
            <w:rFonts w:ascii="仿宋" w:eastAsia="仿宋" w:hAnsi="仿宋" w:cs="仿宋" w:hint="eastAsia"/>
            <w:lang w:eastAsia="zh-CN"/>
          </w:rPr>
          <w:t>(四)、质量改进计划</w:t>
        </w:r>
        <w:r>
          <w:tab/>
        </w:r>
        <w:r>
          <w:fldChar w:fldCharType="begin"/>
        </w:r>
        <w:r>
          <w:instrText xml:space="preserve"> PAGEREF _Toc2332 \h </w:instrText>
        </w:r>
        <w:r>
          <w:fldChar w:fldCharType="separate"/>
        </w:r>
        <w:r>
          <w:t>43</w:t>
        </w:r>
        <w:r>
          <w:fldChar w:fldCharType="end"/>
        </w:r>
      </w:hyperlink>
    </w:p>
    <w:p>
      <w:pPr>
        <w:pStyle w:val="TOC1"/>
        <w:tabs>
          <w:tab w:val="right" w:leader="dot" w:pos="8306"/>
        </w:tabs>
      </w:pPr>
      <w:hyperlink w:anchor="_Toc17994" w:history="1">
        <w:r>
          <w:rPr>
            <w:rFonts w:ascii="仿宋" w:eastAsia="仿宋" w:hAnsi="仿宋" w:cs="仿宋" w:hint="eastAsia"/>
            <w:lang w:eastAsia="zh-CN"/>
          </w:rPr>
          <w:t>十、土地利用与规划方案</w:t>
        </w:r>
        <w:r>
          <w:tab/>
        </w:r>
        <w:r>
          <w:fldChar w:fldCharType="begin"/>
        </w:r>
        <w:r>
          <w:instrText xml:space="preserve"> PAGEREF _Toc17994 \h </w:instrText>
        </w:r>
        <w:r>
          <w:fldChar w:fldCharType="separate"/>
        </w:r>
        <w:r>
          <w:t>44</w:t>
        </w:r>
        <w:r>
          <w:fldChar w:fldCharType="end"/>
        </w:r>
      </w:hyperlink>
    </w:p>
    <w:p>
      <w:pPr>
        <w:pStyle w:val="TOC2"/>
        <w:tabs>
          <w:tab w:val="right" w:leader="dot" w:pos="8306"/>
        </w:tabs>
      </w:pPr>
      <w:hyperlink w:anchor="_Toc16635" w:history="1">
        <w:r>
          <w:rPr>
            <w:rFonts w:ascii="仿宋" w:eastAsia="仿宋" w:hAnsi="仿宋" w:cs="仿宋" w:hint="eastAsia"/>
            <w:lang w:eastAsia="zh-CN"/>
          </w:rPr>
          <w:t>(一)、项目用地情况分析</w:t>
        </w:r>
        <w:r>
          <w:tab/>
        </w:r>
        <w:r>
          <w:fldChar w:fldCharType="begin"/>
        </w:r>
        <w:r>
          <w:instrText xml:space="preserve"> PAGEREF _Toc16635 \h </w:instrText>
        </w:r>
        <w:r>
          <w:fldChar w:fldCharType="separate"/>
        </w:r>
        <w:r>
          <w:t>44</w:t>
        </w:r>
        <w:r>
          <w:fldChar w:fldCharType="end"/>
        </w:r>
      </w:hyperlink>
    </w:p>
    <w:p>
      <w:pPr>
        <w:pStyle w:val="TOC2"/>
        <w:tabs>
          <w:tab w:val="right" w:leader="dot" w:pos="8306"/>
        </w:tabs>
      </w:pPr>
      <w:hyperlink w:anchor="_Toc32170" w:history="1">
        <w:r>
          <w:rPr>
            <w:rFonts w:ascii="仿宋" w:eastAsia="仿宋" w:hAnsi="仿宋" w:cs="仿宋" w:hint="eastAsia"/>
            <w:lang w:eastAsia="zh-CN"/>
          </w:rPr>
          <w:t>(二)、土地利用规划方案</w:t>
        </w:r>
        <w:r>
          <w:tab/>
        </w:r>
        <w:r>
          <w:fldChar w:fldCharType="begin"/>
        </w:r>
        <w:r>
          <w:instrText xml:space="preserve"> PAGEREF _Toc32170 \h </w:instrText>
        </w:r>
        <w:r>
          <w:fldChar w:fldCharType="separate"/>
        </w:r>
        <w:r>
          <w:t>45</w:t>
        </w:r>
        <w:r>
          <w:fldChar w:fldCharType="end"/>
        </w:r>
      </w:hyperlink>
    </w:p>
    <w:p>
      <w:pPr>
        <w:pStyle w:val="TOC1"/>
        <w:tabs>
          <w:tab w:val="right" w:leader="dot" w:pos="8306"/>
        </w:tabs>
      </w:pPr>
      <w:hyperlink w:anchor="_Toc14089" w:history="1">
        <w:r>
          <w:rPr>
            <w:rFonts w:ascii="仿宋" w:eastAsia="仿宋" w:hAnsi="仿宋" w:cs="仿宋" w:hint="eastAsia"/>
            <w:lang w:eastAsia="zh-CN"/>
          </w:rPr>
          <w:t>十一、项目变更管理</w:t>
        </w:r>
        <w:r>
          <w:tab/>
        </w:r>
        <w:r>
          <w:fldChar w:fldCharType="begin"/>
        </w:r>
        <w:r>
          <w:instrText xml:space="preserve"> PAGEREF _Toc14089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066" w:history="1">
        <w:r>
          <w:rPr>
            <w:rFonts w:ascii="仿宋" w:eastAsia="仿宋" w:hAnsi="仿宋" w:cs="仿宋" w:hint="eastAsia"/>
            <w:lang w:eastAsia="zh-CN"/>
          </w:rPr>
          <w:t>(一)、变更控制流程</w:t>
        </w:r>
        <w:r>
          <w:tab/>
        </w:r>
        <w:r>
          <w:fldChar w:fldCharType="begin"/>
        </w:r>
        <w:r>
          <w:instrText xml:space="preserve"> PAGEREF _Toc7066 \h </w:instrText>
        </w:r>
        <w:r>
          <w:fldChar w:fldCharType="separate"/>
        </w:r>
        <w:r>
          <w:t>46</w:t>
        </w:r>
        <w:r>
          <w:fldChar w:fldCharType="end"/>
        </w:r>
      </w:hyperlink>
    </w:p>
    <w:p>
      <w:pPr>
        <w:pStyle w:val="TOC2"/>
        <w:tabs>
          <w:tab w:val="right" w:leader="dot" w:pos="8306"/>
        </w:tabs>
      </w:pPr>
      <w:hyperlink w:anchor="_Toc24330" w:history="1">
        <w:r>
          <w:rPr>
            <w:rFonts w:ascii="仿宋" w:eastAsia="仿宋" w:hAnsi="仿宋" w:cs="仿宋" w:hint="eastAsia"/>
            <w:lang w:eastAsia="zh-CN"/>
          </w:rPr>
          <w:t>(二)、影响评估与处理</w:t>
        </w:r>
        <w:r>
          <w:tab/>
        </w:r>
        <w:r>
          <w:fldChar w:fldCharType="begin"/>
        </w:r>
        <w:r>
          <w:instrText xml:space="preserve"> PAGEREF _Toc24330 \h </w:instrText>
        </w:r>
        <w:r>
          <w:fldChar w:fldCharType="separate"/>
        </w:r>
        <w:r>
          <w:t>47</w:t>
        </w:r>
        <w:r>
          <w:fldChar w:fldCharType="end"/>
        </w:r>
      </w:hyperlink>
    </w:p>
    <w:p>
      <w:pPr>
        <w:pStyle w:val="TOC2"/>
        <w:tabs>
          <w:tab w:val="right" w:leader="dot" w:pos="8306"/>
        </w:tabs>
      </w:pPr>
      <w:hyperlink w:anchor="_Toc6081" w:history="1">
        <w:r>
          <w:rPr>
            <w:rFonts w:ascii="仿宋" w:eastAsia="仿宋" w:hAnsi="仿宋" w:cs="仿宋" w:hint="eastAsia"/>
            <w:lang w:eastAsia="zh-CN"/>
          </w:rPr>
          <w:t>(三)、变更记录与追踪</w:t>
        </w:r>
        <w:r>
          <w:tab/>
        </w:r>
        <w:r>
          <w:fldChar w:fldCharType="begin"/>
        </w:r>
        <w:r>
          <w:instrText xml:space="preserve"> PAGEREF _Toc6081 \h </w:instrText>
        </w:r>
        <w:r>
          <w:fldChar w:fldCharType="separate"/>
        </w:r>
        <w:r>
          <w:t>49</w:t>
        </w:r>
        <w:r>
          <w:fldChar w:fldCharType="end"/>
        </w:r>
      </w:hyperlink>
    </w:p>
    <w:p>
      <w:pPr>
        <w:pStyle w:val="TOC2"/>
        <w:tabs>
          <w:tab w:val="right" w:leader="dot" w:pos="8306"/>
        </w:tabs>
      </w:pPr>
      <w:hyperlink w:anchor="_Toc8503" w:history="1">
        <w:r>
          <w:rPr>
            <w:rFonts w:ascii="仿宋" w:eastAsia="仿宋" w:hAnsi="仿宋" w:cs="仿宋" w:hint="eastAsia"/>
            <w:lang w:eastAsia="zh-CN"/>
          </w:rPr>
          <w:t>(四)、变更管理策略</w:t>
        </w:r>
        <w:r>
          <w:tab/>
        </w:r>
        <w:r>
          <w:fldChar w:fldCharType="begin"/>
        </w:r>
        <w:r>
          <w:instrText xml:space="preserve"> PAGEREF _Toc8503 \h </w:instrText>
        </w:r>
        <w:r>
          <w:fldChar w:fldCharType="separate"/>
        </w:r>
        <w:r>
          <w:t>50</w:t>
        </w:r>
        <w:r>
          <w:fldChar w:fldCharType="end"/>
        </w:r>
      </w:hyperlink>
    </w:p>
    <w:p>
      <w:pPr>
        <w:pStyle w:val="TOC1"/>
        <w:tabs>
          <w:tab w:val="right" w:leader="dot" w:pos="8306"/>
        </w:tabs>
      </w:pPr>
      <w:hyperlink w:anchor="_Toc29685" w:history="1">
        <w:r>
          <w:rPr>
            <w:rFonts w:ascii="仿宋" w:eastAsia="仿宋" w:hAnsi="仿宋" w:cs="仿宋" w:hint="eastAsia"/>
            <w:lang w:eastAsia="zh-CN"/>
          </w:rPr>
          <w:t>十二、环境保护与治理方案</w:t>
        </w:r>
        <w:r>
          <w:tab/>
        </w:r>
        <w:r>
          <w:fldChar w:fldCharType="begin"/>
        </w:r>
        <w:r>
          <w:instrText xml:space="preserve"> PAGEREF _Toc29685 \h </w:instrText>
        </w:r>
        <w:r>
          <w:fldChar w:fldCharType="separate"/>
        </w:r>
        <w:r>
          <w:t>52</w:t>
        </w:r>
        <w:r>
          <w:fldChar w:fldCharType="end"/>
        </w:r>
      </w:hyperlink>
    </w:p>
    <w:p>
      <w:pPr>
        <w:pStyle w:val="TOC2"/>
        <w:tabs>
          <w:tab w:val="right" w:leader="dot" w:pos="8306"/>
        </w:tabs>
      </w:pPr>
      <w:hyperlink w:anchor="_Toc20611" w:history="1">
        <w:r>
          <w:rPr>
            <w:rFonts w:ascii="仿宋" w:eastAsia="仿宋" w:hAnsi="仿宋" w:cs="仿宋" w:hint="eastAsia"/>
            <w:lang w:eastAsia="zh-CN"/>
          </w:rPr>
          <w:t>(一)、项目环境影响评估</w:t>
        </w:r>
        <w:r>
          <w:tab/>
        </w:r>
        <w:r>
          <w:fldChar w:fldCharType="begin"/>
        </w:r>
        <w:r>
          <w:instrText xml:space="preserve"> PAGEREF _Toc20611 \h </w:instrText>
        </w:r>
        <w:r>
          <w:fldChar w:fldCharType="separate"/>
        </w:r>
        <w:r>
          <w:t>52</w:t>
        </w:r>
        <w:r>
          <w:fldChar w:fldCharType="end"/>
        </w:r>
      </w:hyperlink>
    </w:p>
    <w:p>
      <w:pPr>
        <w:pStyle w:val="TOC2"/>
        <w:tabs>
          <w:tab w:val="right" w:leader="dot" w:pos="8306"/>
        </w:tabs>
      </w:pPr>
      <w:hyperlink w:anchor="_Toc5619" w:history="1">
        <w:r>
          <w:rPr>
            <w:rFonts w:ascii="仿宋" w:eastAsia="仿宋" w:hAnsi="仿宋" w:cs="仿宋" w:hint="eastAsia"/>
            <w:lang w:eastAsia="zh-CN"/>
          </w:rPr>
          <w:t>(二)、环境保护措施与治理方案</w:t>
        </w:r>
        <w:r>
          <w:tab/>
        </w:r>
        <w:r>
          <w:fldChar w:fldCharType="begin"/>
        </w:r>
        <w:r>
          <w:instrText xml:space="preserve"> PAGEREF _Toc5619 \h </w:instrText>
        </w:r>
        <w:r>
          <w:fldChar w:fldCharType="separate"/>
        </w:r>
        <w:r>
          <w:t>52</w:t>
        </w:r>
        <w:r>
          <w:fldChar w:fldCharType="end"/>
        </w:r>
      </w:hyperlink>
    </w:p>
    <w:p>
      <w:pPr>
        <w:pStyle w:val="TOC1"/>
        <w:tabs>
          <w:tab w:val="right" w:leader="dot" w:pos="8306"/>
        </w:tabs>
      </w:pPr>
      <w:hyperlink w:anchor="_Toc26632" w:history="1">
        <w:r>
          <w:rPr>
            <w:rFonts w:ascii="仿宋" w:eastAsia="仿宋" w:hAnsi="仿宋" w:cs="仿宋" w:hint="eastAsia"/>
            <w:lang w:eastAsia="zh-CN"/>
          </w:rPr>
          <w:t>十三、人力资源管理与开发</w:t>
        </w:r>
        <w:r>
          <w:tab/>
        </w:r>
        <w:r>
          <w:fldChar w:fldCharType="begin"/>
        </w:r>
        <w:r>
          <w:instrText xml:space="preserve"> PAGEREF _Toc26632 \h </w:instrText>
        </w:r>
        <w:r>
          <w:fldChar w:fldCharType="separate"/>
        </w:r>
        <w:r>
          <w:t>53</w:t>
        </w:r>
        <w:r>
          <w:fldChar w:fldCharType="end"/>
        </w:r>
      </w:hyperlink>
    </w:p>
    <w:p>
      <w:pPr>
        <w:pStyle w:val="TOC2"/>
        <w:tabs>
          <w:tab w:val="right" w:leader="dot" w:pos="8306"/>
        </w:tabs>
      </w:pPr>
      <w:hyperlink w:anchor="_Toc12173" w:history="1">
        <w:r>
          <w:rPr>
            <w:rFonts w:ascii="仿宋" w:eastAsia="仿宋" w:hAnsi="仿宋" w:cs="仿宋" w:hint="eastAsia"/>
            <w:lang w:eastAsia="zh-CN"/>
          </w:rPr>
          <w:t>(一)、人力资源规划</w:t>
        </w:r>
        <w:r>
          <w:tab/>
        </w:r>
        <w:r>
          <w:fldChar w:fldCharType="begin"/>
        </w:r>
        <w:r>
          <w:instrText xml:space="preserve"> PAGEREF _Toc12173 \h </w:instrText>
        </w:r>
        <w:r>
          <w:fldChar w:fldCharType="separate"/>
        </w:r>
        <w:r>
          <w:t>53</w:t>
        </w:r>
        <w:r>
          <w:fldChar w:fldCharType="end"/>
        </w:r>
      </w:hyperlink>
    </w:p>
    <w:p>
      <w:pPr>
        <w:pStyle w:val="TOC2"/>
        <w:tabs>
          <w:tab w:val="right" w:leader="dot" w:pos="8306"/>
        </w:tabs>
      </w:pPr>
      <w:hyperlink w:anchor="_Toc28903" w:history="1">
        <w:r>
          <w:rPr>
            <w:rFonts w:ascii="仿宋" w:eastAsia="仿宋" w:hAnsi="仿宋" w:cs="仿宋" w:hint="eastAsia"/>
            <w:lang w:eastAsia="zh-CN"/>
          </w:rPr>
          <w:t>(二)、人力资源开发与培训</w:t>
        </w:r>
        <w:r>
          <w:tab/>
        </w:r>
        <w:r>
          <w:fldChar w:fldCharType="begin"/>
        </w:r>
        <w:r>
          <w:instrText xml:space="preserve"> PAGEREF _Toc28903 \h </w:instrText>
        </w:r>
        <w:r>
          <w:fldChar w:fldCharType="separate"/>
        </w:r>
        <w:r>
          <w:t>55</w:t>
        </w:r>
        <w:r>
          <w:fldChar w:fldCharType="end"/>
        </w:r>
      </w:hyperlink>
    </w:p>
    <w:p>
      <w:pPr>
        <w:pStyle w:val="TOC1"/>
        <w:tabs>
          <w:tab w:val="right" w:leader="dot" w:pos="8306"/>
        </w:tabs>
      </w:pPr>
      <w:hyperlink w:anchor="_Toc12687" w:history="1">
        <w:r>
          <w:rPr>
            <w:rFonts w:ascii="仿宋" w:eastAsia="仿宋" w:hAnsi="仿宋" w:cs="仿宋" w:hint="eastAsia"/>
            <w:lang w:eastAsia="zh-CN"/>
          </w:rPr>
          <w:t>十四、成果转化与推广应用</w:t>
        </w:r>
        <w:r>
          <w:tab/>
        </w:r>
        <w:r>
          <w:fldChar w:fldCharType="begin"/>
        </w:r>
        <w:r>
          <w:instrText xml:space="preserve"> PAGEREF _Toc12687 \h </w:instrText>
        </w:r>
        <w:r>
          <w:fldChar w:fldCharType="separate"/>
        </w:r>
        <w:r>
          <w:t>57</w:t>
        </w:r>
        <w:r>
          <w:fldChar w:fldCharType="end"/>
        </w:r>
      </w:hyperlink>
    </w:p>
    <w:p>
      <w:pPr>
        <w:pStyle w:val="TOC2"/>
        <w:tabs>
          <w:tab w:val="right" w:leader="dot" w:pos="8306"/>
        </w:tabs>
      </w:pPr>
      <w:hyperlink w:anchor="_Toc15392" w:history="1">
        <w:r>
          <w:rPr>
            <w:rFonts w:ascii="仿宋" w:eastAsia="仿宋" w:hAnsi="仿宋" w:cs="仿宋" w:hint="eastAsia"/>
            <w:lang w:eastAsia="zh-CN"/>
          </w:rPr>
          <w:t>(一)、成果转化策略制定</w:t>
        </w:r>
        <w:r>
          <w:tab/>
        </w:r>
        <w:r>
          <w:fldChar w:fldCharType="begin"/>
        </w:r>
        <w:r>
          <w:instrText xml:space="preserve"> PAGEREF _Toc15392 \h </w:instrText>
        </w:r>
        <w:r>
          <w:fldChar w:fldCharType="separate"/>
        </w:r>
        <w:r>
          <w:t>57</w:t>
        </w:r>
        <w:r>
          <w:fldChar w:fldCharType="end"/>
        </w:r>
      </w:hyperlink>
    </w:p>
    <w:p>
      <w:pPr>
        <w:pStyle w:val="TOC2"/>
        <w:tabs>
          <w:tab w:val="right" w:leader="dot" w:pos="8306"/>
        </w:tabs>
      </w:pPr>
      <w:hyperlink w:anchor="_Toc26300" w:history="1">
        <w:r>
          <w:rPr>
            <w:rFonts w:ascii="仿宋" w:eastAsia="仿宋" w:hAnsi="仿宋" w:cs="仿宋" w:hint="eastAsia"/>
            <w:lang w:eastAsia="zh-CN"/>
          </w:rPr>
          <w:t>(二)、成果推广应用方案</w:t>
        </w:r>
        <w:r>
          <w:tab/>
        </w:r>
        <w:r>
          <w:fldChar w:fldCharType="begin"/>
        </w:r>
        <w:r>
          <w:instrText xml:space="preserve"> PAGEREF _Toc26300 \h </w:instrText>
        </w:r>
        <w:r>
          <w:fldChar w:fldCharType="separate"/>
        </w:r>
        <w:r>
          <w:t>59</w:t>
        </w:r>
        <w:r>
          <w:fldChar w:fldCharType="end"/>
        </w:r>
      </w:hyperlink>
    </w:p>
    <w:p>
      <w:pPr>
        <w:pStyle w:val="TOC1"/>
        <w:tabs>
          <w:tab w:val="right" w:leader="dot" w:pos="8306"/>
        </w:tabs>
      </w:pPr>
      <w:hyperlink w:anchor="_Toc14381" w:history="1">
        <w:r>
          <w:rPr>
            <w:rFonts w:ascii="仿宋" w:eastAsia="仿宋" w:hAnsi="仿宋" w:cs="仿宋" w:hint="eastAsia"/>
            <w:lang w:eastAsia="zh-CN"/>
          </w:rPr>
          <w:t>十五、设施与设备管理</w:t>
        </w:r>
        <w:r>
          <w:tab/>
        </w:r>
        <w:r>
          <w:fldChar w:fldCharType="begin"/>
        </w:r>
        <w:r>
          <w:instrText xml:space="preserve"> PAGEREF _Toc14381 \h </w:instrText>
        </w:r>
        <w:r>
          <w:fldChar w:fldCharType="separate"/>
        </w:r>
        <w:r>
          <w:t>60</w:t>
        </w:r>
        <w:r>
          <w:fldChar w:fldCharType="end"/>
        </w:r>
      </w:hyperlink>
    </w:p>
    <w:p>
      <w:pPr>
        <w:pStyle w:val="TOC2"/>
        <w:tabs>
          <w:tab w:val="right" w:leader="dot" w:pos="8306"/>
        </w:tabs>
      </w:pPr>
      <w:hyperlink w:anchor="_Toc32634" w:history="1">
        <w:r>
          <w:rPr>
            <w:rFonts w:ascii="仿宋" w:eastAsia="仿宋" w:hAnsi="仿宋" w:cs="仿宋" w:hint="eastAsia"/>
            <w:lang w:eastAsia="zh-CN"/>
          </w:rPr>
          <w:t>(一)、设施规划与配置</w:t>
        </w:r>
        <w:r>
          <w:tab/>
        </w:r>
        <w:r>
          <w:fldChar w:fldCharType="begin"/>
        </w:r>
        <w:r>
          <w:instrText xml:space="preserve"> PAGEREF _Toc32634 \h </w:instrText>
        </w:r>
        <w:r>
          <w:fldChar w:fldCharType="separate"/>
        </w:r>
        <w:r>
          <w:t>60</w:t>
        </w:r>
        <w:r>
          <w:fldChar w:fldCharType="end"/>
        </w:r>
      </w:hyperlink>
    </w:p>
    <w:p>
      <w:pPr>
        <w:pStyle w:val="TOC2"/>
        <w:tabs>
          <w:tab w:val="right" w:leader="dot" w:pos="8306"/>
        </w:tabs>
      </w:pPr>
      <w:hyperlink w:anchor="_Toc10337" w:history="1">
        <w:r>
          <w:rPr>
            <w:rFonts w:ascii="仿宋" w:eastAsia="仿宋" w:hAnsi="仿宋" w:cs="仿宋" w:hint="eastAsia"/>
            <w:lang w:eastAsia="zh-CN"/>
          </w:rPr>
          <w:t>(二)、设备采购与维护管理</w:t>
        </w:r>
        <w:r>
          <w:tab/>
        </w:r>
        <w:r>
          <w:fldChar w:fldCharType="begin"/>
        </w:r>
        <w:r>
          <w:instrText xml:space="preserve"> PAGEREF _Toc10337 \h </w:instrText>
        </w:r>
        <w:r>
          <w:fldChar w:fldCharType="separate"/>
        </w:r>
        <w:r>
          <w:t>61</w:t>
        </w:r>
        <w:r>
          <w:fldChar w:fldCharType="end"/>
        </w:r>
      </w:hyperlink>
    </w:p>
    <w:p>
      <w:pPr>
        <w:pStyle w:val="TOC2"/>
        <w:tabs>
          <w:tab w:val="right" w:leader="dot" w:pos="8306"/>
        </w:tabs>
      </w:pPr>
      <w:hyperlink w:anchor="_Toc23602" w:history="1">
        <w:r>
          <w:rPr>
            <w:rFonts w:ascii="仿宋" w:eastAsia="仿宋" w:hAnsi="仿宋" w:cs="仿宋" w:hint="eastAsia"/>
            <w:lang w:eastAsia="zh-CN"/>
          </w:rPr>
          <w:t>(三)、设施设备升级策略</w:t>
        </w:r>
        <w:r>
          <w:tab/>
        </w:r>
        <w:r>
          <w:fldChar w:fldCharType="begin"/>
        </w:r>
        <w:r>
          <w:instrText xml:space="preserve"> PAGEREF _Toc23602 \h </w:instrText>
        </w:r>
        <w:r>
          <w:fldChar w:fldCharType="separate"/>
        </w:r>
        <w:r>
          <w:t>62</w:t>
        </w:r>
        <w:r>
          <w:fldChar w:fldCharType="end"/>
        </w:r>
      </w:hyperlink>
    </w:p>
    <w:p>
      <w:pPr>
        <w:pStyle w:val="TOC1"/>
        <w:tabs>
          <w:tab w:val="right" w:leader="dot" w:pos="8306"/>
        </w:tabs>
      </w:pPr>
      <w:hyperlink w:anchor="_Toc29789" w:history="1">
        <w:r>
          <w:rPr>
            <w:rFonts w:ascii="仿宋" w:eastAsia="仿宋" w:hAnsi="仿宋" w:cs="仿宋" w:hint="eastAsia"/>
            <w:lang w:eastAsia="zh-CN"/>
          </w:rPr>
          <w:t>十六、企业合规与伦理</w:t>
        </w:r>
        <w:r>
          <w:tab/>
        </w:r>
        <w:r>
          <w:fldChar w:fldCharType="begin"/>
        </w:r>
        <w:r>
          <w:instrText xml:space="preserve"> PAGEREF _Toc29789 \h </w:instrText>
        </w:r>
        <w:r>
          <w:fldChar w:fldCharType="separate"/>
        </w:r>
        <w:r>
          <w:t>62</w:t>
        </w:r>
        <w:r>
          <w:fldChar w:fldCharType="end"/>
        </w:r>
      </w:hyperlink>
    </w:p>
    <w:p>
      <w:pPr>
        <w:pStyle w:val="TOC2"/>
        <w:tabs>
          <w:tab w:val="right" w:leader="dot" w:pos="8306"/>
        </w:tabs>
      </w:pPr>
      <w:hyperlink w:anchor="_Toc4980" w:history="1">
        <w:r>
          <w:rPr>
            <w:rFonts w:ascii="仿宋" w:eastAsia="仿宋" w:hAnsi="仿宋" w:cs="仿宋" w:hint="eastAsia"/>
            <w:lang w:eastAsia="zh-CN"/>
          </w:rPr>
          <w:t>(一)、合规政策与程序</w:t>
        </w:r>
        <w:r>
          <w:tab/>
        </w:r>
        <w:r>
          <w:fldChar w:fldCharType="begin"/>
        </w:r>
        <w:r>
          <w:instrText xml:space="preserve"> PAGEREF _Toc4980 \h </w:instrText>
        </w:r>
        <w:r>
          <w:fldChar w:fldCharType="separate"/>
        </w:r>
        <w:r>
          <w:t>62</w:t>
        </w:r>
        <w:r>
          <w:fldChar w:fldCharType="end"/>
        </w:r>
      </w:hyperlink>
    </w:p>
    <w:p>
      <w:pPr>
        <w:pStyle w:val="TOC2"/>
        <w:tabs>
          <w:tab w:val="right" w:leader="dot" w:pos="8306"/>
        </w:tabs>
      </w:pPr>
      <w:hyperlink w:anchor="_Toc14362" w:history="1">
        <w:r>
          <w:rPr>
            <w:rFonts w:ascii="仿宋" w:eastAsia="仿宋" w:hAnsi="仿宋" w:cs="仿宋" w:hint="eastAsia"/>
            <w:lang w:eastAsia="zh-CN"/>
          </w:rPr>
          <w:t>(二)、伦理规范与培训</w:t>
        </w:r>
        <w:r>
          <w:tab/>
        </w:r>
        <w:r>
          <w:fldChar w:fldCharType="begin"/>
        </w:r>
        <w:r>
          <w:instrText xml:space="preserve"> PAGEREF _Toc14362 \h </w:instrText>
        </w:r>
        <w:r>
          <w:fldChar w:fldCharType="separate"/>
        </w:r>
        <w:r>
          <w:t>64</w:t>
        </w:r>
        <w:r>
          <w:fldChar w:fldCharType="end"/>
        </w:r>
      </w:hyperlink>
    </w:p>
    <w:p>
      <w:pPr>
        <w:pStyle w:val="TOC2"/>
        <w:tabs>
          <w:tab w:val="right" w:leader="dot" w:pos="8306"/>
        </w:tabs>
      </w:pPr>
      <w:hyperlink w:anchor="_Toc23123" w:history="1">
        <w:r>
          <w:rPr>
            <w:rFonts w:ascii="仿宋" w:eastAsia="仿宋" w:hAnsi="仿宋" w:cs="仿宋" w:hint="eastAsia"/>
            <w:lang w:eastAsia="zh-CN"/>
          </w:rPr>
          <w:t>(三)、合规风险评估</w:t>
        </w:r>
        <w:r>
          <w:tab/>
        </w:r>
        <w:r>
          <w:fldChar w:fldCharType="begin"/>
        </w:r>
        <w:r>
          <w:instrText xml:space="preserve"> PAGEREF _Toc23123 \h </w:instrText>
        </w:r>
        <w:r>
          <w:fldChar w:fldCharType="separate"/>
        </w:r>
        <w:r>
          <w:t>64</w:t>
        </w:r>
        <w:r>
          <w:fldChar w:fldCharType="end"/>
        </w:r>
      </w:hyperlink>
    </w:p>
    <w:p>
      <w:pPr>
        <w:pStyle w:val="TOC2"/>
        <w:tabs>
          <w:tab w:val="right" w:leader="dot" w:pos="8306"/>
        </w:tabs>
      </w:pPr>
      <w:hyperlink w:anchor="_Toc16730" w:history="1">
        <w:r>
          <w:rPr>
            <w:rFonts w:ascii="仿宋" w:eastAsia="仿宋" w:hAnsi="仿宋" w:cs="仿宋" w:hint="eastAsia"/>
            <w:lang w:eastAsia="zh-CN"/>
          </w:rPr>
          <w:t>(四)、合规监督与执行</w:t>
        </w:r>
        <w:r>
          <w:tab/>
        </w:r>
        <w:r>
          <w:fldChar w:fldCharType="begin"/>
        </w:r>
        <w:r>
          <w:instrText xml:space="preserve"> PAGEREF _Toc16730 \h </w:instrText>
        </w:r>
        <w:r>
          <w:fldChar w:fldCharType="separate"/>
        </w:r>
        <w:r>
          <w:t>66</w:t>
        </w:r>
        <w:r>
          <w:fldChar w:fldCharType="end"/>
        </w:r>
      </w:hyperlink>
    </w:p>
    <w:p>
      <w:pPr>
        <w:pStyle w:val="TOC1"/>
        <w:tabs>
          <w:tab w:val="right" w:leader="dot" w:pos="8306"/>
        </w:tabs>
      </w:pPr>
      <w:hyperlink w:anchor="_Toc26781" w:history="1">
        <w:r>
          <w:rPr>
            <w:rFonts w:ascii="仿宋" w:eastAsia="仿宋" w:hAnsi="仿宋" w:cs="仿宋" w:hint="eastAsia"/>
            <w:lang w:eastAsia="zh-CN"/>
          </w:rPr>
          <w:t>十七、产业协同与集群发展</w:t>
        </w:r>
        <w:r>
          <w:tab/>
        </w:r>
        <w:r>
          <w:fldChar w:fldCharType="begin"/>
        </w:r>
        <w:r>
          <w:instrText xml:space="preserve"> PAGEREF _Toc26781 \h </w:instrText>
        </w:r>
        <w:r>
          <w:fldChar w:fldCharType="separate"/>
        </w:r>
        <w:r>
          <w:t>66</w:t>
        </w:r>
        <w:r>
          <w:fldChar w:fldCharType="end"/>
        </w:r>
      </w:hyperlink>
    </w:p>
    <w:p>
      <w:pPr>
        <w:pStyle w:val="TOC2"/>
        <w:tabs>
          <w:tab w:val="right" w:leader="dot" w:pos="8306"/>
        </w:tabs>
      </w:pPr>
      <w:hyperlink w:anchor="_Toc19835" w:history="1">
        <w:r>
          <w:rPr>
            <w:rFonts w:ascii="仿宋" w:eastAsia="仿宋" w:hAnsi="仿宋" w:cs="仿宋" w:hint="eastAsia"/>
            <w:lang w:eastAsia="zh-CN"/>
          </w:rPr>
          <w:t>(一)、产业协同机制建设</w:t>
        </w:r>
        <w:r>
          <w:tab/>
        </w:r>
        <w:r>
          <w:fldChar w:fldCharType="begin"/>
        </w:r>
        <w:r>
          <w:instrText xml:space="preserve"> PAGEREF _Toc19835 \h </w:instrText>
        </w:r>
        <w:r>
          <w:fldChar w:fldCharType="separate"/>
        </w:r>
        <w:r>
          <w:t>66</w:t>
        </w:r>
        <w:r>
          <w:fldChar w:fldCharType="end"/>
        </w:r>
      </w:hyperlink>
    </w:p>
    <w:p>
      <w:pPr>
        <w:pStyle w:val="TOC2"/>
        <w:tabs>
          <w:tab w:val="right" w:leader="dot" w:pos="8306"/>
        </w:tabs>
      </w:pPr>
      <w:hyperlink w:anchor="_Toc32731" w:history="1">
        <w:r>
          <w:rPr>
            <w:rFonts w:ascii="仿宋" w:eastAsia="仿宋" w:hAnsi="仿宋" w:cs="仿宋" w:hint="eastAsia"/>
            <w:lang w:eastAsia="zh-CN"/>
          </w:rPr>
          <w:t>(二)、产业集群培育与发展</w:t>
        </w:r>
        <w:r>
          <w:tab/>
        </w:r>
        <w:r>
          <w:fldChar w:fldCharType="begin"/>
        </w:r>
        <w:r>
          <w:instrText xml:space="preserve"> PAGEREF _Toc32731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31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0502"/>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21582"/>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烘干机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烘干机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烘干机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烘干机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29920"/>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烘干机项目的必要性在当前经济和社会背景下表现得尤为重要，其对市场需求的满足、技术创新的推动、社会经济发展的促进以及环境可持续性的提高，共同构成了项目建设的核心价值和必要性。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在全球经济快速发展和科技日新月异的今天，市场对创新技术和环保解决方案的需求日益增长。烘干机项目恰好聚焦于这一趋势，提供涵盖人工智能、大数据分析和可持续能源等领域的高效、先进产品和服务。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烘干机项目在其专注的领域内，特别是在人工智能和数据科学方面，有望推动显著的技术革新。项目的研发活动不仅有望孕育出改变行业运作方式的新技术，还可能在长远中影响整个技术生态系统。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烘干机项目还致力于提升当地居民的技能和就业能力，通过与当地教育机构合作提供培训和教育机会，从而提高社区整体的生活水平和社会福祉。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烘干机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4763"/>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烘干机项目的建设和发展得益于一系列有利条件，这些条件涵盖了技术优势、市场潜力、政策支持、人力资源、基础设施以及投资和合作伙伴的支持，共同构成了项目成功的坚实基础。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烘干机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烘干机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18179"/>
      <w:r>
        <w:rPr>
          <w:rFonts w:ascii="仿宋" w:eastAsia="仿宋" w:hAnsi="仿宋" w:cs="仿宋" w:hint="eastAsia"/>
          <w:sz w:val="28"/>
          <w:lang w:eastAsia="zh-CN"/>
        </w:rPr>
        <w:t>二、环境和生态影响分析</w:t>
      </w:r>
      <w:bookmarkEnd w:id="6"/>
    </w:p>
    <w:p>
      <w:pPr>
        <w:pStyle w:val="Heading2"/>
        <w:rPr>
          <w:rFonts w:ascii="仿宋" w:eastAsia="仿宋" w:hAnsi="仿宋" w:cs="仿宋" w:hint="eastAsia"/>
          <w:lang w:eastAsia="zh-CN"/>
        </w:rPr>
      </w:pPr>
      <w:bookmarkStart w:id="7" w:name="_Toc7471"/>
      <w:r>
        <w:rPr>
          <w:rFonts w:ascii="仿宋" w:eastAsia="仿宋" w:hAnsi="仿宋" w:cs="仿宋" w:hint="eastAsia"/>
          <w:lang w:eastAsia="zh-CN"/>
        </w:rPr>
        <w:t>(一)、环境和生态现状</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烘干机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烘干机项目将进行详细的生态影响评估，确保不会对当地的动植物种群和自然栖息地造成负面影响。如果项目地点附近有重要的生物栖息地或生态敏感区，项目将重新考虑建设地点或采取相应的保护措施。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烘干机项目将积极采用可持续材料，如再生塑料和生物降解材料，以减少对环境的影响。项目还将推行废物减量和回收计划，例如通过再利用工业废料或建立回收系统。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烘干机项目还将参与当地的环保活动和计划，如资助当地的环境保护项目或与社区合作进行环保宣传活动。通过这些活动，项目不仅能够提高自身的环境表现，还能在当地社区中树立积极的环保形象。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8" w:name="_Toc11246"/>
      <w:r>
        <w:rPr>
          <w:rFonts w:ascii="仿宋" w:eastAsia="仿宋" w:hAnsi="仿宋" w:cs="仿宋" w:hint="eastAsia"/>
          <w:sz w:val="28"/>
          <w:lang w:eastAsia="zh-CN"/>
        </w:rPr>
        <w:t>(二)、生态环境影响分析</w:t>
      </w:r>
      <w:bookmarkEnd w:id="8"/>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烘干机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烘干机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 空气质量和气候影响：烘干机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9" w:name="_Toc18839"/>
      <w:r>
        <w:rPr>
          <w:rFonts w:ascii="仿宋" w:eastAsia="仿宋" w:hAnsi="仿宋" w:cs="仿宋" w:hint="eastAsia"/>
          <w:sz w:val="28"/>
          <w:lang w:eastAsia="zh-CN"/>
        </w:rPr>
        <w:t>(三)、生态环境保护措施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烘干机项目将采用绿色屋顶和生态墙等环境友好型建筑设计，这些设计不仅有助于改善空气质量，还能为城市野生动植物提供栖息地。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烘干机项目将建立高效的废水处理系统，确保所有工业废水在排放前都经过适当处理，达到或超过环保标准。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烘干机项目将致力于使用清洁能源，如太阳能和风能，减少对化石燃料的依赖。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烘干机项目将举办环保教育研讨会，向员工和当地社区普及环保知识，提升对环境保护重要性的认识。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10" w:name="_Toc23007"/>
      <w:r>
        <w:rPr>
          <w:rFonts w:ascii="仿宋" w:eastAsia="仿宋" w:hAnsi="仿宋" w:cs="仿宋" w:hint="eastAsia"/>
          <w:sz w:val="28"/>
          <w:lang w:eastAsia="zh-CN"/>
        </w:rPr>
        <w:t>(四)、地质灾害影响分析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在烘干机项目启动前，将进行一系列深入的地质调查，包括钻探和土壤取样，以深入了解项目区域的地层结构和土壤组成。特别是对于土壤的承载能力和地下水位的深度进行详细评估。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https://d.book118.com/356145203155010043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烘干机项目构思建设方案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烘干机项目构思建设方案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烘干机项目构思建设方案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烘干机项目构思建设方案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烘干机项目构思建设方案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烘干机项目构思建设方案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烘干机项目构思建设方案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烘干机项目构思建设方案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烘干机项目构思建设方案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烘干机项目构思建设方案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烘干机项目构思建设方案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烘干机项目构思建设方案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C8F7132"/>
    <w:rsid w:val="3C8F713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56145203155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2024-01-25T05:52:00Z</dcterms:created>
  <dcterms:modified xsi:type="dcterms:W3CDTF">2024-01-25T05:53:17Z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329A53FFD8034621B9CE07C40D5D293E_11</vt:lpwstr>
  </property>
  <property fmtid="{D5CDD505-2E9C-101B-9397-08002B2CF9AE}" pid="3" name="KSOProductBuildVer">
    <vt:lpwstr>2052-12.1.0.16250</vt:lpwstr>
  </property>
</Properties>
</file>