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男士衬衫项目计划设计方案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77" w:history="1">
        <w:r>
          <w:rPr>
            <w:rFonts w:ascii="仿宋" w:eastAsia="仿宋" w:hAnsi="仿宋" w:cs="仿宋" w:hint="eastAsia"/>
            <w:lang w:eastAsia="zh-CN"/>
          </w:rPr>
          <w:t>前言</w:t>
        </w:r>
        <w:r>
          <w:tab/>
        </w:r>
        <w:r>
          <w:fldChar w:fldCharType="begin"/>
        </w:r>
        <w:r>
          <w:instrText xml:space="preserve"> PAGEREF _Toc1477 \h </w:instrText>
        </w:r>
        <w:r>
          <w:fldChar w:fldCharType="separate"/>
        </w:r>
        <w:r>
          <w:t>3</w:t>
        </w:r>
        <w:r>
          <w:fldChar w:fldCharType="end"/>
        </w:r>
      </w:hyperlink>
    </w:p>
    <w:p>
      <w:pPr>
        <w:pStyle w:val="TOC1"/>
        <w:tabs>
          <w:tab w:val="right" w:leader="dot" w:pos="8306"/>
        </w:tabs>
      </w:pPr>
      <w:hyperlink w:anchor="_Toc15556" w:history="1">
        <w:r>
          <w:rPr>
            <w:rFonts w:ascii="仿宋" w:eastAsia="仿宋" w:hAnsi="仿宋" w:cs="仿宋" w:hint="eastAsia"/>
            <w:lang w:eastAsia="zh-CN"/>
          </w:rPr>
          <w:t>一、产品规划分析</w:t>
        </w:r>
        <w:r>
          <w:tab/>
        </w:r>
        <w:r>
          <w:fldChar w:fldCharType="begin"/>
        </w:r>
        <w:r>
          <w:instrText xml:space="preserve"> PAGEREF _Toc15556 \h </w:instrText>
        </w:r>
        <w:r>
          <w:fldChar w:fldCharType="separate"/>
        </w:r>
        <w:r>
          <w:t>3</w:t>
        </w:r>
        <w:r>
          <w:fldChar w:fldCharType="end"/>
        </w:r>
      </w:hyperlink>
    </w:p>
    <w:p>
      <w:pPr>
        <w:pStyle w:val="TOC2"/>
        <w:tabs>
          <w:tab w:val="right" w:leader="dot" w:pos="8306"/>
        </w:tabs>
      </w:pPr>
      <w:hyperlink w:anchor="_Toc26672" w:history="1">
        <w:r>
          <w:rPr>
            <w:rFonts w:ascii="仿宋" w:eastAsia="仿宋" w:hAnsi="仿宋" w:cs="仿宋" w:hint="eastAsia"/>
            <w:lang w:eastAsia="zh-CN"/>
          </w:rPr>
          <w:t>(一)、产品规划</w:t>
        </w:r>
        <w:r>
          <w:tab/>
        </w:r>
        <w:r>
          <w:fldChar w:fldCharType="begin"/>
        </w:r>
        <w:r>
          <w:instrText xml:space="preserve"> PAGEREF _Toc26672 \h </w:instrText>
        </w:r>
        <w:r>
          <w:fldChar w:fldCharType="separate"/>
        </w:r>
        <w:r>
          <w:t>3</w:t>
        </w:r>
        <w:r>
          <w:fldChar w:fldCharType="end"/>
        </w:r>
      </w:hyperlink>
    </w:p>
    <w:p>
      <w:pPr>
        <w:pStyle w:val="TOC2"/>
        <w:tabs>
          <w:tab w:val="right" w:leader="dot" w:pos="8306"/>
        </w:tabs>
      </w:pPr>
      <w:hyperlink w:anchor="_Toc30751" w:history="1">
        <w:r>
          <w:rPr>
            <w:rFonts w:ascii="仿宋" w:eastAsia="仿宋" w:hAnsi="仿宋" w:cs="仿宋" w:hint="eastAsia"/>
            <w:lang w:eastAsia="zh-CN"/>
          </w:rPr>
          <w:t>(二)、建设规模</w:t>
        </w:r>
        <w:r>
          <w:tab/>
        </w:r>
        <w:r>
          <w:fldChar w:fldCharType="begin"/>
        </w:r>
        <w:r>
          <w:instrText xml:space="preserve"> PAGEREF _Toc30751 \h </w:instrText>
        </w:r>
        <w:r>
          <w:fldChar w:fldCharType="separate"/>
        </w:r>
        <w:r>
          <w:t>4</w:t>
        </w:r>
        <w:r>
          <w:fldChar w:fldCharType="end"/>
        </w:r>
      </w:hyperlink>
    </w:p>
    <w:p>
      <w:pPr>
        <w:pStyle w:val="TOC1"/>
        <w:tabs>
          <w:tab w:val="right" w:leader="dot" w:pos="8306"/>
        </w:tabs>
      </w:pPr>
      <w:hyperlink w:anchor="_Toc18286" w:history="1">
        <w:r>
          <w:rPr>
            <w:rFonts w:ascii="仿宋" w:eastAsia="仿宋" w:hAnsi="仿宋" w:cs="仿宋" w:hint="eastAsia"/>
            <w:lang w:eastAsia="zh-CN"/>
          </w:rPr>
          <w:t>二、男士衬衫项目概论</w:t>
        </w:r>
        <w:r>
          <w:tab/>
        </w:r>
        <w:r>
          <w:fldChar w:fldCharType="begin"/>
        </w:r>
        <w:r>
          <w:instrText xml:space="preserve"> PAGEREF _Toc18286 \h </w:instrText>
        </w:r>
        <w:r>
          <w:fldChar w:fldCharType="separate"/>
        </w:r>
        <w:r>
          <w:t>5</w:t>
        </w:r>
        <w:r>
          <w:fldChar w:fldCharType="end"/>
        </w:r>
      </w:hyperlink>
    </w:p>
    <w:p>
      <w:pPr>
        <w:pStyle w:val="TOC2"/>
        <w:tabs>
          <w:tab w:val="right" w:leader="dot" w:pos="8306"/>
        </w:tabs>
      </w:pPr>
      <w:hyperlink w:anchor="_Toc31520" w:history="1">
        <w:r>
          <w:rPr>
            <w:rFonts w:ascii="仿宋" w:eastAsia="仿宋" w:hAnsi="仿宋" w:cs="仿宋" w:hint="eastAsia"/>
            <w:lang w:eastAsia="zh-CN"/>
          </w:rPr>
          <w:t>(一)、男士衬衫项目概况</w:t>
        </w:r>
        <w:r>
          <w:tab/>
        </w:r>
        <w:r>
          <w:fldChar w:fldCharType="begin"/>
        </w:r>
        <w:r>
          <w:instrText xml:space="preserve"> PAGEREF _Toc31520 \h </w:instrText>
        </w:r>
        <w:r>
          <w:fldChar w:fldCharType="separate"/>
        </w:r>
        <w:r>
          <w:t>5</w:t>
        </w:r>
        <w:r>
          <w:fldChar w:fldCharType="end"/>
        </w:r>
      </w:hyperlink>
    </w:p>
    <w:p>
      <w:pPr>
        <w:pStyle w:val="TOC2"/>
        <w:tabs>
          <w:tab w:val="right" w:leader="dot" w:pos="8306"/>
        </w:tabs>
      </w:pPr>
      <w:hyperlink w:anchor="_Toc24156" w:history="1">
        <w:r>
          <w:rPr>
            <w:rFonts w:ascii="仿宋" w:eastAsia="仿宋" w:hAnsi="仿宋" w:cs="仿宋" w:hint="eastAsia"/>
            <w:lang w:eastAsia="zh-CN"/>
          </w:rPr>
          <w:t>(二)、男士衬衫项目目标</w:t>
        </w:r>
        <w:r>
          <w:tab/>
        </w:r>
        <w:r>
          <w:fldChar w:fldCharType="begin"/>
        </w:r>
        <w:r>
          <w:instrText xml:space="preserve"> PAGEREF _Toc24156 \h </w:instrText>
        </w:r>
        <w:r>
          <w:fldChar w:fldCharType="separate"/>
        </w:r>
        <w:r>
          <w:t>7</w:t>
        </w:r>
        <w:r>
          <w:fldChar w:fldCharType="end"/>
        </w:r>
      </w:hyperlink>
    </w:p>
    <w:p>
      <w:pPr>
        <w:pStyle w:val="TOC2"/>
        <w:tabs>
          <w:tab w:val="right" w:leader="dot" w:pos="8306"/>
        </w:tabs>
      </w:pPr>
      <w:hyperlink w:anchor="_Toc20512" w:history="1">
        <w:r>
          <w:rPr>
            <w:rFonts w:ascii="仿宋" w:eastAsia="仿宋" w:hAnsi="仿宋" w:cs="仿宋" w:hint="eastAsia"/>
            <w:lang w:eastAsia="zh-CN"/>
          </w:rPr>
          <w:t>(三)、男士衬衫项目提出的理由</w:t>
        </w:r>
        <w:r>
          <w:tab/>
        </w:r>
        <w:r>
          <w:fldChar w:fldCharType="begin"/>
        </w:r>
        <w:r>
          <w:instrText xml:space="preserve"> PAGEREF _Toc20512 \h </w:instrText>
        </w:r>
        <w:r>
          <w:fldChar w:fldCharType="separate"/>
        </w:r>
        <w:r>
          <w:t>8</w:t>
        </w:r>
        <w:r>
          <w:fldChar w:fldCharType="end"/>
        </w:r>
      </w:hyperlink>
    </w:p>
    <w:p>
      <w:pPr>
        <w:pStyle w:val="TOC2"/>
        <w:tabs>
          <w:tab w:val="right" w:leader="dot" w:pos="8306"/>
        </w:tabs>
      </w:pPr>
      <w:hyperlink w:anchor="_Toc9501" w:history="1">
        <w:r>
          <w:rPr>
            <w:rFonts w:ascii="仿宋" w:eastAsia="仿宋" w:hAnsi="仿宋" w:cs="仿宋" w:hint="eastAsia"/>
            <w:lang w:eastAsia="zh-CN"/>
          </w:rPr>
          <w:t>(四)、男士衬衫项目意义</w:t>
        </w:r>
        <w:r>
          <w:tab/>
        </w:r>
        <w:r>
          <w:fldChar w:fldCharType="begin"/>
        </w:r>
        <w:r>
          <w:instrText xml:space="preserve"> PAGEREF _Toc9501 \h </w:instrText>
        </w:r>
        <w:r>
          <w:fldChar w:fldCharType="separate"/>
        </w:r>
        <w:r>
          <w:t>10</w:t>
        </w:r>
        <w:r>
          <w:fldChar w:fldCharType="end"/>
        </w:r>
      </w:hyperlink>
    </w:p>
    <w:p>
      <w:pPr>
        <w:pStyle w:val="TOC2"/>
        <w:tabs>
          <w:tab w:val="right" w:leader="dot" w:pos="8306"/>
        </w:tabs>
      </w:pPr>
      <w:hyperlink w:anchor="_Toc28984" w:history="1">
        <w:r>
          <w:rPr>
            <w:rFonts w:ascii="仿宋" w:eastAsia="仿宋" w:hAnsi="仿宋" w:cs="仿宋" w:hint="eastAsia"/>
            <w:lang w:eastAsia="zh-CN"/>
          </w:rPr>
          <w:t>(五)、男士衬衫项目背景</w:t>
        </w:r>
        <w:r>
          <w:tab/>
        </w:r>
        <w:r>
          <w:fldChar w:fldCharType="begin"/>
        </w:r>
        <w:r>
          <w:instrText xml:space="preserve"> PAGEREF _Toc28984 \h </w:instrText>
        </w:r>
        <w:r>
          <w:fldChar w:fldCharType="separate"/>
        </w:r>
        <w:r>
          <w:t>10</w:t>
        </w:r>
        <w:r>
          <w:fldChar w:fldCharType="end"/>
        </w:r>
      </w:hyperlink>
    </w:p>
    <w:p>
      <w:pPr>
        <w:pStyle w:val="TOC1"/>
        <w:tabs>
          <w:tab w:val="right" w:leader="dot" w:pos="8306"/>
        </w:tabs>
      </w:pPr>
      <w:hyperlink w:anchor="_Toc3550" w:history="1">
        <w:r>
          <w:rPr>
            <w:rFonts w:ascii="仿宋" w:eastAsia="仿宋" w:hAnsi="仿宋" w:cs="仿宋" w:hint="eastAsia"/>
            <w:lang w:eastAsia="zh-CN"/>
          </w:rPr>
          <w:t>三、男士衬衫项目绩效评估</w:t>
        </w:r>
        <w:r>
          <w:tab/>
        </w:r>
        <w:r>
          <w:fldChar w:fldCharType="begin"/>
        </w:r>
        <w:r>
          <w:instrText xml:space="preserve"> PAGEREF _Toc3550 \h </w:instrText>
        </w:r>
        <w:r>
          <w:fldChar w:fldCharType="separate"/>
        </w:r>
        <w:r>
          <w:t>11</w:t>
        </w:r>
        <w:r>
          <w:fldChar w:fldCharType="end"/>
        </w:r>
      </w:hyperlink>
    </w:p>
    <w:p>
      <w:pPr>
        <w:pStyle w:val="TOC2"/>
        <w:tabs>
          <w:tab w:val="right" w:leader="dot" w:pos="8306"/>
        </w:tabs>
      </w:pPr>
      <w:hyperlink w:anchor="_Toc20086" w:history="1">
        <w:r>
          <w:rPr>
            <w:rFonts w:ascii="仿宋" w:eastAsia="仿宋" w:hAnsi="仿宋" w:cs="仿宋" w:hint="eastAsia"/>
            <w:lang w:eastAsia="zh-CN"/>
          </w:rPr>
          <w:t>(一)、绩效评估指标</w:t>
        </w:r>
        <w:r>
          <w:tab/>
        </w:r>
        <w:r>
          <w:fldChar w:fldCharType="begin"/>
        </w:r>
        <w:r>
          <w:instrText xml:space="preserve"> PAGEREF _Toc20086 \h </w:instrText>
        </w:r>
        <w:r>
          <w:fldChar w:fldCharType="separate"/>
        </w:r>
        <w:r>
          <w:t>11</w:t>
        </w:r>
        <w:r>
          <w:fldChar w:fldCharType="end"/>
        </w:r>
      </w:hyperlink>
    </w:p>
    <w:p>
      <w:pPr>
        <w:pStyle w:val="TOC2"/>
        <w:tabs>
          <w:tab w:val="right" w:leader="dot" w:pos="8306"/>
        </w:tabs>
      </w:pPr>
      <w:hyperlink w:anchor="_Toc15555" w:history="1">
        <w:r>
          <w:rPr>
            <w:rFonts w:ascii="仿宋" w:eastAsia="仿宋" w:hAnsi="仿宋" w:cs="仿宋" w:hint="eastAsia"/>
            <w:lang w:eastAsia="zh-CN"/>
          </w:rPr>
          <w:t>(二)、绩效评估方法</w:t>
        </w:r>
        <w:r>
          <w:tab/>
        </w:r>
        <w:r>
          <w:fldChar w:fldCharType="begin"/>
        </w:r>
        <w:r>
          <w:instrText xml:space="preserve"> PAGEREF _Toc15555 \h </w:instrText>
        </w:r>
        <w:r>
          <w:fldChar w:fldCharType="separate"/>
        </w:r>
        <w:r>
          <w:t>12</w:t>
        </w:r>
        <w:r>
          <w:fldChar w:fldCharType="end"/>
        </w:r>
      </w:hyperlink>
    </w:p>
    <w:p>
      <w:pPr>
        <w:pStyle w:val="TOC2"/>
        <w:tabs>
          <w:tab w:val="right" w:leader="dot" w:pos="8306"/>
        </w:tabs>
      </w:pPr>
      <w:hyperlink w:anchor="_Toc18061" w:history="1">
        <w:r>
          <w:rPr>
            <w:rFonts w:ascii="仿宋" w:eastAsia="仿宋" w:hAnsi="仿宋" w:cs="仿宋" w:hint="eastAsia"/>
            <w:lang w:eastAsia="zh-CN"/>
          </w:rPr>
          <w:t>(三)、绩效评估周期</w:t>
        </w:r>
        <w:r>
          <w:tab/>
        </w:r>
        <w:r>
          <w:fldChar w:fldCharType="begin"/>
        </w:r>
        <w:r>
          <w:instrText xml:space="preserve"> PAGEREF _Toc18061 \h </w:instrText>
        </w:r>
        <w:r>
          <w:fldChar w:fldCharType="separate"/>
        </w:r>
        <w:r>
          <w:t>13</w:t>
        </w:r>
        <w:r>
          <w:fldChar w:fldCharType="end"/>
        </w:r>
      </w:hyperlink>
    </w:p>
    <w:p>
      <w:pPr>
        <w:pStyle w:val="TOC1"/>
        <w:tabs>
          <w:tab w:val="right" w:leader="dot" w:pos="8306"/>
        </w:tabs>
      </w:pPr>
      <w:hyperlink w:anchor="_Toc15432" w:history="1">
        <w:r>
          <w:rPr>
            <w:rFonts w:ascii="仿宋" w:eastAsia="仿宋" w:hAnsi="仿宋" w:cs="仿宋" w:hint="eastAsia"/>
            <w:lang w:eastAsia="zh-CN"/>
          </w:rPr>
          <w:t>四、男士衬衫项目土建工程</w:t>
        </w:r>
        <w:r>
          <w:tab/>
        </w:r>
        <w:r>
          <w:fldChar w:fldCharType="begin"/>
        </w:r>
        <w:r>
          <w:instrText xml:space="preserve"> PAGEREF _Toc15432 \h </w:instrText>
        </w:r>
        <w:r>
          <w:fldChar w:fldCharType="separate"/>
        </w:r>
        <w:r>
          <w:t>14</w:t>
        </w:r>
        <w:r>
          <w:fldChar w:fldCharType="end"/>
        </w:r>
      </w:hyperlink>
    </w:p>
    <w:p>
      <w:pPr>
        <w:pStyle w:val="TOC2"/>
        <w:tabs>
          <w:tab w:val="right" w:leader="dot" w:pos="8306"/>
        </w:tabs>
      </w:pPr>
      <w:hyperlink w:anchor="_Toc11838" w:history="1">
        <w:r>
          <w:rPr>
            <w:rFonts w:ascii="仿宋" w:eastAsia="仿宋" w:hAnsi="仿宋" w:cs="仿宋" w:hint="eastAsia"/>
            <w:lang w:eastAsia="zh-CN"/>
          </w:rPr>
          <w:t>(一)、建筑工程设计原则</w:t>
        </w:r>
        <w:r>
          <w:tab/>
        </w:r>
        <w:r>
          <w:fldChar w:fldCharType="begin"/>
        </w:r>
        <w:r>
          <w:instrText xml:space="preserve"> PAGEREF _Toc11838 \h </w:instrText>
        </w:r>
        <w:r>
          <w:fldChar w:fldCharType="separate"/>
        </w:r>
        <w:r>
          <w:t>14</w:t>
        </w:r>
        <w:r>
          <w:fldChar w:fldCharType="end"/>
        </w:r>
      </w:hyperlink>
    </w:p>
    <w:p>
      <w:pPr>
        <w:pStyle w:val="TOC2"/>
        <w:tabs>
          <w:tab w:val="right" w:leader="dot" w:pos="8306"/>
        </w:tabs>
      </w:pPr>
      <w:hyperlink w:anchor="_Toc31127" w:history="1">
        <w:r>
          <w:rPr>
            <w:rFonts w:ascii="仿宋" w:eastAsia="仿宋" w:hAnsi="仿宋" w:cs="仿宋" w:hint="eastAsia"/>
            <w:lang w:eastAsia="zh-CN"/>
          </w:rPr>
          <w:t>(二)、土建工程设计年限及安全等级</w:t>
        </w:r>
        <w:r>
          <w:tab/>
        </w:r>
        <w:r>
          <w:fldChar w:fldCharType="begin"/>
        </w:r>
        <w:r>
          <w:instrText xml:space="preserve"> PAGEREF _Toc31127 \h </w:instrText>
        </w:r>
        <w:r>
          <w:fldChar w:fldCharType="separate"/>
        </w:r>
        <w:r>
          <w:t>16</w:t>
        </w:r>
        <w:r>
          <w:fldChar w:fldCharType="end"/>
        </w:r>
      </w:hyperlink>
    </w:p>
    <w:p>
      <w:pPr>
        <w:pStyle w:val="TOC2"/>
        <w:tabs>
          <w:tab w:val="right" w:leader="dot" w:pos="8306"/>
        </w:tabs>
      </w:pPr>
      <w:hyperlink w:anchor="_Toc9164" w:history="1">
        <w:r>
          <w:rPr>
            <w:rFonts w:ascii="仿宋" w:eastAsia="仿宋" w:hAnsi="仿宋" w:cs="仿宋" w:hint="eastAsia"/>
            <w:lang w:eastAsia="zh-CN"/>
          </w:rPr>
          <w:t>(三)、建筑工程设计总体要求</w:t>
        </w:r>
        <w:r>
          <w:tab/>
        </w:r>
        <w:r>
          <w:fldChar w:fldCharType="begin"/>
        </w:r>
        <w:r>
          <w:instrText xml:space="preserve"> PAGEREF _Toc9164 \h </w:instrText>
        </w:r>
        <w:r>
          <w:fldChar w:fldCharType="separate"/>
        </w:r>
        <w:r>
          <w:t>17</w:t>
        </w:r>
        <w:r>
          <w:fldChar w:fldCharType="end"/>
        </w:r>
      </w:hyperlink>
    </w:p>
    <w:p>
      <w:pPr>
        <w:pStyle w:val="TOC2"/>
        <w:tabs>
          <w:tab w:val="right" w:leader="dot" w:pos="8306"/>
        </w:tabs>
      </w:pPr>
      <w:hyperlink w:anchor="_Toc28835" w:history="1">
        <w:r>
          <w:rPr>
            <w:rFonts w:ascii="仿宋" w:eastAsia="仿宋" w:hAnsi="仿宋" w:cs="仿宋" w:hint="eastAsia"/>
            <w:lang w:eastAsia="zh-CN"/>
          </w:rPr>
          <w:t>(四)、土建工程建设指标</w:t>
        </w:r>
        <w:r>
          <w:tab/>
        </w:r>
        <w:r>
          <w:fldChar w:fldCharType="begin"/>
        </w:r>
        <w:r>
          <w:instrText xml:space="preserve"> PAGEREF _Toc28835 \h </w:instrText>
        </w:r>
        <w:r>
          <w:fldChar w:fldCharType="separate"/>
        </w:r>
        <w:r>
          <w:t>17</w:t>
        </w:r>
        <w:r>
          <w:fldChar w:fldCharType="end"/>
        </w:r>
      </w:hyperlink>
    </w:p>
    <w:p>
      <w:pPr>
        <w:pStyle w:val="TOC1"/>
        <w:tabs>
          <w:tab w:val="right" w:leader="dot" w:pos="8306"/>
        </w:tabs>
      </w:pPr>
      <w:hyperlink w:anchor="_Toc5935" w:history="1">
        <w:r>
          <w:rPr>
            <w:rFonts w:ascii="仿宋" w:eastAsia="仿宋" w:hAnsi="仿宋" w:cs="仿宋" w:hint="eastAsia"/>
            <w:lang w:eastAsia="zh-CN"/>
          </w:rPr>
          <w:t>五、男士衬衫项目可持续发展</w:t>
        </w:r>
        <w:r>
          <w:tab/>
        </w:r>
        <w:r>
          <w:fldChar w:fldCharType="begin"/>
        </w:r>
        <w:r>
          <w:instrText xml:space="preserve"> PAGEREF _Toc5935 \h </w:instrText>
        </w:r>
        <w:r>
          <w:fldChar w:fldCharType="separate"/>
        </w:r>
        <w:r>
          <w:t>18</w:t>
        </w:r>
        <w:r>
          <w:fldChar w:fldCharType="end"/>
        </w:r>
      </w:hyperlink>
    </w:p>
    <w:p>
      <w:pPr>
        <w:pStyle w:val="TOC2"/>
        <w:tabs>
          <w:tab w:val="right" w:leader="dot" w:pos="8306"/>
        </w:tabs>
      </w:pPr>
      <w:hyperlink w:anchor="_Toc28168" w:history="1">
        <w:r>
          <w:rPr>
            <w:rFonts w:ascii="仿宋" w:eastAsia="仿宋" w:hAnsi="仿宋" w:cs="仿宋" w:hint="eastAsia"/>
            <w:lang w:eastAsia="zh-CN"/>
          </w:rPr>
          <w:t>(一)、可持续战略与实践</w:t>
        </w:r>
        <w:r>
          <w:tab/>
        </w:r>
        <w:r>
          <w:fldChar w:fldCharType="begin"/>
        </w:r>
        <w:r>
          <w:instrText xml:space="preserve"> PAGEREF _Toc28168 \h </w:instrText>
        </w:r>
        <w:r>
          <w:fldChar w:fldCharType="separate"/>
        </w:r>
        <w:r>
          <w:t>18</w:t>
        </w:r>
        <w:r>
          <w:fldChar w:fldCharType="end"/>
        </w:r>
      </w:hyperlink>
    </w:p>
    <w:p>
      <w:pPr>
        <w:pStyle w:val="TOC2"/>
        <w:tabs>
          <w:tab w:val="right" w:leader="dot" w:pos="8306"/>
        </w:tabs>
      </w:pPr>
      <w:hyperlink w:anchor="_Toc29938" w:history="1">
        <w:r>
          <w:rPr>
            <w:rFonts w:ascii="仿宋" w:eastAsia="仿宋" w:hAnsi="仿宋" w:cs="仿宋" w:hint="eastAsia"/>
            <w:lang w:eastAsia="zh-CN"/>
          </w:rPr>
          <w:t>(二)、环保与社会责任</w:t>
        </w:r>
        <w:r>
          <w:tab/>
        </w:r>
        <w:r>
          <w:fldChar w:fldCharType="begin"/>
        </w:r>
        <w:r>
          <w:instrText xml:space="preserve"> PAGEREF _Toc29938 \h </w:instrText>
        </w:r>
        <w:r>
          <w:fldChar w:fldCharType="separate"/>
        </w:r>
        <w:r>
          <w:t>18</w:t>
        </w:r>
        <w:r>
          <w:fldChar w:fldCharType="end"/>
        </w:r>
      </w:hyperlink>
    </w:p>
    <w:p>
      <w:pPr>
        <w:pStyle w:val="TOC1"/>
        <w:tabs>
          <w:tab w:val="right" w:leader="dot" w:pos="8306"/>
        </w:tabs>
      </w:pPr>
      <w:hyperlink w:anchor="_Toc15618" w:history="1">
        <w:r>
          <w:rPr>
            <w:rFonts w:ascii="仿宋" w:eastAsia="仿宋" w:hAnsi="仿宋" w:cs="仿宋" w:hint="eastAsia"/>
            <w:lang w:eastAsia="zh-CN"/>
          </w:rPr>
          <w:t>六、男士衬衫项目危机管理</w:t>
        </w:r>
        <w:r>
          <w:tab/>
        </w:r>
        <w:r>
          <w:fldChar w:fldCharType="begin"/>
        </w:r>
        <w:r>
          <w:instrText xml:space="preserve"> PAGEREF _Toc15618 \h </w:instrText>
        </w:r>
        <w:r>
          <w:fldChar w:fldCharType="separate"/>
        </w:r>
        <w:r>
          <w:t>19</w:t>
        </w:r>
        <w:r>
          <w:fldChar w:fldCharType="end"/>
        </w:r>
      </w:hyperlink>
    </w:p>
    <w:p>
      <w:pPr>
        <w:pStyle w:val="TOC2"/>
        <w:tabs>
          <w:tab w:val="right" w:leader="dot" w:pos="8306"/>
        </w:tabs>
      </w:pPr>
      <w:hyperlink w:anchor="_Toc4311" w:history="1">
        <w:r>
          <w:rPr>
            <w:rFonts w:ascii="仿宋" w:eastAsia="仿宋" w:hAnsi="仿宋" w:cs="仿宋" w:hint="eastAsia"/>
            <w:lang w:eastAsia="zh-CN"/>
          </w:rPr>
          <w:t>(一)、危机预警与识别</w:t>
        </w:r>
        <w:r>
          <w:tab/>
        </w:r>
        <w:r>
          <w:fldChar w:fldCharType="begin"/>
        </w:r>
        <w:r>
          <w:instrText xml:space="preserve"> PAGEREF _Toc4311 \h </w:instrText>
        </w:r>
        <w:r>
          <w:fldChar w:fldCharType="separate"/>
        </w:r>
        <w:r>
          <w:t>19</w:t>
        </w:r>
        <w:r>
          <w:fldChar w:fldCharType="end"/>
        </w:r>
      </w:hyperlink>
    </w:p>
    <w:p>
      <w:pPr>
        <w:pStyle w:val="TOC2"/>
        <w:tabs>
          <w:tab w:val="right" w:leader="dot" w:pos="8306"/>
        </w:tabs>
      </w:pPr>
      <w:hyperlink w:anchor="_Toc2550" w:history="1">
        <w:r>
          <w:rPr>
            <w:rFonts w:ascii="仿宋" w:eastAsia="仿宋" w:hAnsi="仿宋" w:cs="仿宋" w:hint="eastAsia"/>
            <w:lang w:eastAsia="zh-CN"/>
          </w:rPr>
          <w:t>(二)、危机应对与恢复</w:t>
        </w:r>
        <w:r>
          <w:tab/>
        </w:r>
        <w:r>
          <w:fldChar w:fldCharType="begin"/>
        </w:r>
        <w:r>
          <w:instrText xml:space="preserve"> PAGEREF _Toc2550 \h </w:instrText>
        </w:r>
        <w:r>
          <w:fldChar w:fldCharType="separate"/>
        </w:r>
        <w:r>
          <w:t>20</w:t>
        </w:r>
        <w:r>
          <w:fldChar w:fldCharType="end"/>
        </w:r>
      </w:hyperlink>
    </w:p>
    <w:p>
      <w:pPr>
        <w:pStyle w:val="TOC1"/>
        <w:tabs>
          <w:tab w:val="right" w:leader="dot" w:pos="8306"/>
        </w:tabs>
      </w:pPr>
      <w:hyperlink w:anchor="_Toc5811" w:history="1">
        <w:r>
          <w:rPr>
            <w:rFonts w:ascii="仿宋" w:eastAsia="仿宋" w:hAnsi="仿宋" w:cs="仿宋" w:hint="eastAsia"/>
            <w:lang w:eastAsia="zh-CN"/>
          </w:rPr>
          <w:t>七、男士衬衫项目财务管理</w:t>
        </w:r>
        <w:r>
          <w:tab/>
        </w:r>
        <w:r>
          <w:fldChar w:fldCharType="begin"/>
        </w:r>
        <w:r>
          <w:instrText xml:space="preserve"> PAGEREF _Toc5811 \h </w:instrText>
        </w:r>
        <w:r>
          <w:fldChar w:fldCharType="separate"/>
        </w:r>
        <w:r>
          <w:t>22</w:t>
        </w:r>
        <w:r>
          <w:fldChar w:fldCharType="end"/>
        </w:r>
      </w:hyperlink>
    </w:p>
    <w:p>
      <w:pPr>
        <w:pStyle w:val="TOC2"/>
        <w:tabs>
          <w:tab w:val="right" w:leader="dot" w:pos="8306"/>
        </w:tabs>
      </w:pPr>
      <w:hyperlink w:anchor="_Toc18014" w:history="1">
        <w:r>
          <w:rPr>
            <w:rFonts w:ascii="仿宋" w:eastAsia="仿宋" w:hAnsi="仿宋" w:cs="仿宋" w:hint="eastAsia"/>
            <w:lang w:eastAsia="zh-CN"/>
          </w:rPr>
          <w:t>(一)、资金需求大</w:t>
        </w:r>
        <w:r>
          <w:tab/>
        </w:r>
        <w:r>
          <w:fldChar w:fldCharType="begin"/>
        </w:r>
        <w:r>
          <w:instrText xml:space="preserve"> PAGEREF _Toc18014 \h </w:instrText>
        </w:r>
        <w:r>
          <w:fldChar w:fldCharType="separate"/>
        </w:r>
        <w:r>
          <w:t>22</w:t>
        </w:r>
        <w:r>
          <w:fldChar w:fldCharType="end"/>
        </w:r>
      </w:hyperlink>
    </w:p>
    <w:p>
      <w:pPr>
        <w:pStyle w:val="TOC2"/>
        <w:tabs>
          <w:tab w:val="right" w:leader="dot" w:pos="8306"/>
        </w:tabs>
      </w:pPr>
      <w:hyperlink w:anchor="_Toc15143" w:history="1">
        <w:r>
          <w:rPr>
            <w:rFonts w:ascii="仿宋" w:eastAsia="仿宋" w:hAnsi="仿宋" w:cs="仿宋" w:hint="eastAsia"/>
            <w:lang w:eastAsia="zh-CN"/>
          </w:rPr>
          <w:t>(二)、研发周期长</w:t>
        </w:r>
        <w:r>
          <w:tab/>
        </w:r>
        <w:r>
          <w:fldChar w:fldCharType="begin"/>
        </w:r>
        <w:r>
          <w:instrText xml:space="preserve"> PAGEREF _Toc15143 \h </w:instrText>
        </w:r>
        <w:r>
          <w:fldChar w:fldCharType="separate"/>
        </w:r>
        <w:r>
          <w:t>23</w:t>
        </w:r>
        <w:r>
          <w:fldChar w:fldCharType="end"/>
        </w:r>
      </w:hyperlink>
    </w:p>
    <w:p>
      <w:pPr>
        <w:pStyle w:val="TOC2"/>
        <w:tabs>
          <w:tab w:val="right" w:leader="dot" w:pos="8306"/>
        </w:tabs>
      </w:pPr>
      <w:hyperlink w:anchor="_Toc289" w:history="1">
        <w:r>
          <w:rPr>
            <w:rFonts w:ascii="仿宋" w:eastAsia="仿宋" w:hAnsi="仿宋" w:cs="仿宋" w:hint="eastAsia"/>
            <w:lang w:eastAsia="zh-CN"/>
          </w:rPr>
          <w:t>(三)、市场风险大</w:t>
        </w:r>
        <w:r>
          <w:tab/>
        </w:r>
        <w:r>
          <w:fldChar w:fldCharType="begin"/>
        </w:r>
        <w:r>
          <w:instrText xml:space="preserve"> PAGEREF _Toc289 \h </w:instrText>
        </w:r>
        <w:r>
          <w:fldChar w:fldCharType="separate"/>
        </w:r>
        <w:r>
          <w:t>24</w:t>
        </w:r>
        <w:r>
          <w:fldChar w:fldCharType="end"/>
        </w:r>
      </w:hyperlink>
    </w:p>
    <w:p>
      <w:pPr>
        <w:pStyle w:val="TOC2"/>
        <w:tabs>
          <w:tab w:val="right" w:leader="dot" w:pos="8306"/>
        </w:tabs>
      </w:pPr>
      <w:hyperlink w:anchor="_Toc29469" w:history="1">
        <w:r>
          <w:rPr>
            <w:rFonts w:ascii="仿宋" w:eastAsia="仿宋" w:hAnsi="仿宋" w:cs="仿宋" w:hint="eastAsia"/>
            <w:lang w:eastAsia="zh-CN"/>
          </w:rPr>
          <w:t>(四)、利润率高</w:t>
        </w:r>
        <w:r>
          <w:tab/>
        </w:r>
        <w:r>
          <w:fldChar w:fldCharType="begin"/>
        </w:r>
        <w:r>
          <w:instrText xml:space="preserve"> PAGEREF _Toc29469 \h </w:instrText>
        </w:r>
        <w:r>
          <w:fldChar w:fldCharType="separate"/>
        </w:r>
        <w:r>
          <w:t>27</w:t>
        </w:r>
        <w:r>
          <w:fldChar w:fldCharType="end"/>
        </w:r>
      </w:hyperlink>
    </w:p>
    <w:p>
      <w:pPr>
        <w:pStyle w:val="TOC1"/>
        <w:tabs>
          <w:tab w:val="right" w:leader="dot" w:pos="8306"/>
        </w:tabs>
      </w:pPr>
      <w:hyperlink w:anchor="_Toc32413" w:history="1">
        <w:r>
          <w:rPr>
            <w:rFonts w:ascii="仿宋" w:eastAsia="仿宋" w:hAnsi="仿宋" w:cs="仿宋" w:hint="eastAsia"/>
            <w:lang w:eastAsia="zh-CN"/>
          </w:rPr>
          <w:t>八、男士衬衫项目环境影响分析</w:t>
        </w:r>
        <w:r>
          <w:tab/>
        </w:r>
        <w:r>
          <w:fldChar w:fldCharType="begin"/>
        </w:r>
        <w:r>
          <w:instrText xml:space="preserve"> PAGEREF _Toc32413 \h </w:instrText>
        </w:r>
        <w:r>
          <w:fldChar w:fldCharType="separate"/>
        </w:r>
        <w:r>
          <w:t>29</w:t>
        </w:r>
        <w:r>
          <w:fldChar w:fldCharType="end"/>
        </w:r>
      </w:hyperlink>
    </w:p>
    <w:p>
      <w:pPr>
        <w:pStyle w:val="TOC2"/>
        <w:tabs>
          <w:tab w:val="right" w:leader="dot" w:pos="8306"/>
        </w:tabs>
      </w:pPr>
      <w:hyperlink w:anchor="_Toc28722" w:history="1">
        <w:r>
          <w:rPr>
            <w:rFonts w:ascii="仿宋" w:eastAsia="仿宋" w:hAnsi="仿宋" w:cs="仿宋" w:hint="eastAsia"/>
            <w:lang w:eastAsia="zh-CN"/>
          </w:rPr>
          <w:t>(一)、建设区域环境质量现状</w:t>
        </w:r>
        <w:r>
          <w:tab/>
        </w:r>
        <w:r>
          <w:fldChar w:fldCharType="begin"/>
        </w:r>
        <w:r>
          <w:instrText xml:space="preserve"> PAGEREF _Toc28722 \h </w:instrText>
        </w:r>
        <w:r>
          <w:fldChar w:fldCharType="separate"/>
        </w:r>
        <w:r>
          <w:t>29</w:t>
        </w:r>
        <w:r>
          <w:fldChar w:fldCharType="end"/>
        </w:r>
      </w:hyperlink>
    </w:p>
    <w:p>
      <w:pPr>
        <w:pStyle w:val="TOC2"/>
        <w:tabs>
          <w:tab w:val="right" w:leader="dot" w:pos="8306"/>
        </w:tabs>
      </w:pPr>
      <w:hyperlink w:anchor="_Toc30178" w:history="1">
        <w:r>
          <w:rPr>
            <w:rFonts w:ascii="仿宋" w:eastAsia="仿宋" w:hAnsi="仿宋" w:cs="仿宋" w:hint="eastAsia"/>
            <w:lang w:eastAsia="zh-CN"/>
          </w:rPr>
          <w:t>(二)、建设期环境保护</w:t>
        </w:r>
        <w:r>
          <w:tab/>
        </w:r>
        <w:r>
          <w:fldChar w:fldCharType="begin"/>
        </w:r>
        <w:r>
          <w:instrText xml:space="preserve"> PAGEREF _Toc30178 \h </w:instrText>
        </w:r>
        <w:r>
          <w:fldChar w:fldCharType="separate"/>
        </w:r>
        <w:r>
          <w:t>30</w:t>
        </w:r>
        <w:r>
          <w:fldChar w:fldCharType="end"/>
        </w:r>
      </w:hyperlink>
    </w:p>
    <w:p>
      <w:pPr>
        <w:pStyle w:val="TOC2"/>
        <w:tabs>
          <w:tab w:val="right" w:leader="dot" w:pos="8306"/>
        </w:tabs>
      </w:pPr>
      <w:hyperlink w:anchor="_Toc20857" w:history="1">
        <w:r>
          <w:rPr>
            <w:rFonts w:ascii="仿宋" w:eastAsia="仿宋" w:hAnsi="仿宋" w:cs="仿宋" w:hint="eastAsia"/>
            <w:lang w:eastAsia="zh-CN"/>
          </w:rPr>
          <w:t>(三)、运营期环境保护</w:t>
        </w:r>
        <w:r>
          <w:tab/>
        </w:r>
        <w:r>
          <w:fldChar w:fldCharType="begin"/>
        </w:r>
        <w:r>
          <w:instrText xml:space="preserve"> PAGEREF _Toc20857 \h </w:instrText>
        </w:r>
        <w:r>
          <w:fldChar w:fldCharType="separate"/>
        </w:r>
        <w:r>
          <w:t>31</w:t>
        </w:r>
        <w:r>
          <w:fldChar w:fldCharType="end"/>
        </w:r>
      </w:hyperlink>
    </w:p>
    <w:p>
      <w:pPr>
        <w:pStyle w:val="TOC2"/>
        <w:tabs>
          <w:tab w:val="right" w:leader="dot" w:pos="8306"/>
        </w:tabs>
      </w:pPr>
      <w:hyperlink w:anchor="_Toc17652" w:history="1">
        <w:r>
          <w:rPr>
            <w:rFonts w:ascii="仿宋" w:eastAsia="仿宋" w:hAnsi="仿宋" w:cs="仿宋" w:hint="eastAsia"/>
            <w:lang w:eastAsia="zh-CN"/>
          </w:rPr>
          <w:t>(四)、男士衬衫项目建设对区域经济的影响</w:t>
        </w:r>
        <w:r>
          <w:tab/>
        </w:r>
        <w:r>
          <w:fldChar w:fldCharType="begin"/>
        </w:r>
        <w:r>
          <w:instrText xml:space="preserve"> PAGEREF _Toc17652 \h </w:instrText>
        </w:r>
        <w:r>
          <w:fldChar w:fldCharType="separate"/>
        </w:r>
        <w:r>
          <w:t>33</w:t>
        </w:r>
        <w:r>
          <w:fldChar w:fldCharType="end"/>
        </w:r>
      </w:hyperlink>
    </w:p>
    <w:p>
      <w:pPr>
        <w:pStyle w:val="TOC2"/>
        <w:tabs>
          <w:tab w:val="right" w:leader="dot" w:pos="8306"/>
        </w:tabs>
      </w:pPr>
      <w:hyperlink w:anchor="_Toc13106" w:history="1">
        <w:r>
          <w:rPr>
            <w:rFonts w:ascii="仿宋" w:eastAsia="仿宋" w:hAnsi="仿宋" w:cs="仿宋" w:hint="eastAsia"/>
            <w:lang w:eastAsia="zh-CN"/>
          </w:rPr>
          <w:t>(五)、废弃物处理</w:t>
        </w:r>
        <w:r>
          <w:tab/>
        </w:r>
        <w:r>
          <w:fldChar w:fldCharType="begin"/>
        </w:r>
        <w:r>
          <w:instrText xml:space="preserve"> PAGEREF _Toc13106 \h </w:instrText>
        </w:r>
        <w:r>
          <w:fldChar w:fldCharType="separate"/>
        </w:r>
        <w:r>
          <w:t>34</w:t>
        </w:r>
        <w:r>
          <w:fldChar w:fldCharType="end"/>
        </w:r>
      </w:hyperlink>
    </w:p>
    <w:p>
      <w:pPr>
        <w:pStyle w:val="TOC2"/>
        <w:tabs>
          <w:tab w:val="right" w:leader="dot" w:pos="8306"/>
        </w:tabs>
      </w:pPr>
      <w:hyperlink w:anchor="_Toc15385" w:history="1">
        <w:r>
          <w:rPr>
            <w:rFonts w:ascii="仿宋" w:eastAsia="仿宋" w:hAnsi="仿宋" w:cs="仿宋" w:hint="eastAsia"/>
            <w:lang w:eastAsia="zh-CN"/>
          </w:rPr>
          <w:t>(六)、特殊环境影响分析</w:t>
        </w:r>
        <w:r>
          <w:tab/>
        </w:r>
        <w:r>
          <w:fldChar w:fldCharType="begin"/>
        </w:r>
        <w:r>
          <w:instrText xml:space="preserve"> PAGEREF _Toc15385 \h </w:instrText>
        </w:r>
        <w:r>
          <w:fldChar w:fldCharType="separate"/>
        </w:r>
        <w:r>
          <w:t>36</w:t>
        </w:r>
        <w:r>
          <w:fldChar w:fldCharType="end"/>
        </w:r>
      </w:hyperlink>
    </w:p>
    <w:p>
      <w:pPr>
        <w:pStyle w:val="TOC2"/>
        <w:tabs>
          <w:tab w:val="right" w:leader="dot" w:pos="8306"/>
        </w:tabs>
      </w:pPr>
      <w:hyperlink w:anchor="_Toc23922" w:history="1">
        <w:r>
          <w:rPr>
            <w:rFonts w:ascii="仿宋" w:eastAsia="仿宋" w:hAnsi="仿宋" w:cs="仿宋" w:hint="eastAsia"/>
            <w:lang w:eastAsia="zh-CN"/>
          </w:rPr>
          <w:t>(七)、清洁生产</w:t>
        </w:r>
        <w:r>
          <w:tab/>
        </w:r>
        <w:r>
          <w:fldChar w:fldCharType="begin"/>
        </w:r>
        <w:r>
          <w:instrText xml:space="preserve"> PAGEREF _Toc23922 \h </w:instrText>
        </w:r>
        <w:r>
          <w:fldChar w:fldCharType="separate"/>
        </w:r>
        <w:r>
          <w:t>37</w:t>
        </w:r>
        <w:r>
          <w:fldChar w:fldCharType="end"/>
        </w:r>
      </w:hyperlink>
    </w:p>
    <w:p>
      <w:pPr>
        <w:pStyle w:val="TOC2"/>
        <w:tabs>
          <w:tab w:val="right" w:leader="dot" w:pos="8306"/>
        </w:tabs>
      </w:pPr>
      <w:hyperlink w:anchor="_Toc24687" w:history="1">
        <w:r>
          <w:rPr>
            <w:rFonts w:ascii="仿宋" w:eastAsia="仿宋" w:hAnsi="仿宋" w:cs="仿宋" w:hint="eastAsia"/>
            <w:lang w:eastAsia="zh-CN"/>
          </w:rPr>
          <w:t>(八)、环境保护综合评价</w:t>
        </w:r>
        <w:r>
          <w:tab/>
        </w:r>
        <w:r>
          <w:fldChar w:fldCharType="begin"/>
        </w:r>
        <w:r>
          <w:instrText xml:space="preserve"> PAGEREF _Toc24687 \h </w:instrText>
        </w:r>
        <w:r>
          <w:fldChar w:fldCharType="separate"/>
        </w:r>
        <w:r>
          <w:t>38</w:t>
        </w:r>
        <w:r>
          <w:fldChar w:fldCharType="end"/>
        </w:r>
      </w:hyperlink>
    </w:p>
    <w:p>
      <w:pPr>
        <w:pStyle w:val="TOC1"/>
        <w:tabs>
          <w:tab w:val="right" w:leader="dot" w:pos="8306"/>
        </w:tabs>
      </w:pPr>
      <w:hyperlink w:anchor="_Toc4300" w:history="1">
        <w:r>
          <w:rPr>
            <w:rFonts w:ascii="仿宋" w:eastAsia="仿宋" w:hAnsi="仿宋" w:cs="仿宋" w:hint="eastAsia"/>
            <w:lang w:eastAsia="zh-CN"/>
          </w:rPr>
          <w:t>九、男士衬衫项目投资规划</w:t>
        </w:r>
        <w:r>
          <w:tab/>
        </w:r>
        <w:r>
          <w:fldChar w:fldCharType="begin"/>
        </w:r>
        <w:r>
          <w:instrText xml:space="preserve"> PAGEREF _Toc4300 \h </w:instrText>
        </w:r>
        <w:r>
          <w:fldChar w:fldCharType="separate"/>
        </w:r>
        <w:r>
          <w:t>39</w:t>
        </w:r>
        <w:r>
          <w:fldChar w:fldCharType="end"/>
        </w:r>
      </w:hyperlink>
    </w:p>
    <w:p>
      <w:pPr>
        <w:pStyle w:val="TOC2"/>
        <w:tabs>
          <w:tab w:val="right" w:leader="dot" w:pos="8306"/>
        </w:tabs>
      </w:pPr>
      <w:hyperlink w:anchor="_Toc18534" w:history="1">
        <w:r>
          <w:rPr>
            <w:rFonts w:ascii="仿宋" w:eastAsia="仿宋" w:hAnsi="仿宋" w:cs="仿宋" w:hint="eastAsia"/>
            <w:lang w:eastAsia="zh-CN"/>
          </w:rPr>
          <w:t>(一)、男士衬衫项目总投资估算</w:t>
        </w:r>
        <w:r>
          <w:tab/>
        </w:r>
        <w:r>
          <w:fldChar w:fldCharType="begin"/>
        </w:r>
        <w:r>
          <w:instrText xml:space="preserve"> PAGEREF _Toc18534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617" w:history="1">
        <w:r>
          <w:rPr>
            <w:rFonts w:ascii="仿宋" w:eastAsia="仿宋" w:hAnsi="仿宋" w:cs="仿宋" w:hint="eastAsia"/>
            <w:lang w:eastAsia="zh-CN"/>
          </w:rPr>
          <w:t>(二)、资金筹措</w:t>
        </w:r>
        <w:r>
          <w:tab/>
        </w:r>
        <w:r>
          <w:fldChar w:fldCharType="begin"/>
        </w:r>
        <w:r>
          <w:instrText xml:space="preserve"> PAGEREF _Toc10617 \h </w:instrText>
        </w:r>
        <w:r>
          <w:fldChar w:fldCharType="separate"/>
        </w:r>
        <w:r>
          <w:t>41</w:t>
        </w:r>
        <w:r>
          <w:fldChar w:fldCharType="end"/>
        </w:r>
      </w:hyperlink>
    </w:p>
    <w:p>
      <w:pPr>
        <w:pStyle w:val="TOC1"/>
        <w:tabs>
          <w:tab w:val="right" w:leader="dot" w:pos="8306"/>
        </w:tabs>
      </w:pPr>
      <w:hyperlink w:anchor="_Toc2254" w:history="1">
        <w:r>
          <w:rPr>
            <w:rFonts w:ascii="仿宋" w:eastAsia="仿宋" w:hAnsi="仿宋" w:cs="仿宋" w:hint="eastAsia"/>
            <w:lang w:eastAsia="zh-CN"/>
          </w:rPr>
          <w:t>十、男士衬衫项目风险管理</w:t>
        </w:r>
        <w:r>
          <w:tab/>
        </w:r>
        <w:r>
          <w:fldChar w:fldCharType="begin"/>
        </w:r>
        <w:r>
          <w:instrText xml:space="preserve"> PAGEREF _Toc2254 \h </w:instrText>
        </w:r>
        <w:r>
          <w:fldChar w:fldCharType="separate"/>
        </w:r>
        <w:r>
          <w:t>41</w:t>
        </w:r>
        <w:r>
          <w:fldChar w:fldCharType="end"/>
        </w:r>
      </w:hyperlink>
    </w:p>
    <w:p>
      <w:pPr>
        <w:pStyle w:val="TOC2"/>
        <w:tabs>
          <w:tab w:val="right" w:leader="dot" w:pos="8306"/>
        </w:tabs>
      </w:pPr>
      <w:hyperlink w:anchor="_Toc21653" w:history="1">
        <w:r>
          <w:rPr>
            <w:rFonts w:ascii="仿宋" w:eastAsia="仿宋" w:hAnsi="仿宋" w:cs="仿宋" w:hint="eastAsia"/>
            <w:lang w:eastAsia="zh-CN"/>
          </w:rPr>
          <w:t>(一)、风险识别与评估</w:t>
        </w:r>
        <w:r>
          <w:tab/>
        </w:r>
        <w:r>
          <w:fldChar w:fldCharType="begin"/>
        </w:r>
        <w:r>
          <w:instrText xml:space="preserve"> PAGEREF _Toc21653 \h </w:instrText>
        </w:r>
        <w:r>
          <w:fldChar w:fldCharType="separate"/>
        </w:r>
        <w:r>
          <w:t>41</w:t>
        </w:r>
        <w:r>
          <w:fldChar w:fldCharType="end"/>
        </w:r>
      </w:hyperlink>
    </w:p>
    <w:p>
      <w:pPr>
        <w:pStyle w:val="TOC2"/>
        <w:tabs>
          <w:tab w:val="right" w:leader="dot" w:pos="8306"/>
        </w:tabs>
      </w:pPr>
      <w:hyperlink w:anchor="_Toc8092" w:history="1">
        <w:r>
          <w:rPr>
            <w:rFonts w:ascii="仿宋" w:eastAsia="仿宋" w:hAnsi="仿宋" w:cs="仿宋" w:hint="eastAsia"/>
            <w:lang w:eastAsia="zh-CN"/>
          </w:rPr>
          <w:t>(二)、风险应对策略</w:t>
        </w:r>
        <w:r>
          <w:tab/>
        </w:r>
        <w:r>
          <w:fldChar w:fldCharType="begin"/>
        </w:r>
        <w:r>
          <w:instrText xml:space="preserve"> PAGEREF _Toc8092 \h </w:instrText>
        </w:r>
        <w:r>
          <w:fldChar w:fldCharType="separate"/>
        </w:r>
        <w:r>
          <w:t>42</w:t>
        </w:r>
        <w:r>
          <w:fldChar w:fldCharType="end"/>
        </w:r>
      </w:hyperlink>
    </w:p>
    <w:p>
      <w:pPr>
        <w:pStyle w:val="TOC2"/>
        <w:tabs>
          <w:tab w:val="right" w:leader="dot" w:pos="8306"/>
        </w:tabs>
      </w:pPr>
      <w:hyperlink w:anchor="_Toc12391" w:history="1">
        <w:r>
          <w:rPr>
            <w:rFonts w:ascii="仿宋" w:eastAsia="仿宋" w:hAnsi="仿宋" w:cs="仿宋" w:hint="eastAsia"/>
            <w:lang w:eastAsia="zh-CN"/>
          </w:rPr>
          <w:t>(三)、风险监控与控制</w:t>
        </w:r>
        <w:r>
          <w:tab/>
        </w:r>
        <w:r>
          <w:fldChar w:fldCharType="begin"/>
        </w:r>
        <w:r>
          <w:instrText xml:space="preserve"> PAGEREF _Toc12391 \h </w:instrText>
        </w:r>
        <w:r>
          <w:fldChar w:fldCharType="separate"/>
        </w:r>
        <w:r>
          <w:t>44</w:t>
        </w:r>
        <w:r>
          <w:fldChar w:fldCharType="end"/>
        </w:r>
      </w:hyperlink>
    </w:p>
    <w:p>
      <w:pPr>
        <w:pStyle w:val="TOC1"/>
        <w:tabs>
          <w:tab w:val="right" w:leader="dot" w:pos="8306"/>
        </w:tabs>
      </w:pPr>
      <w:hyperlink w:anchor="_Toc29075" w:history="1">
        <w:r>
          <w:rPr>
            <w:rFonts w:ascii="仿宋" w:eastAsia="仿宋" w:hAnsi="仿宋" w:cs="仿宋" w:hint="eastAsia"/>
            <w:lang w:eastAsia="zh-CN"/>
          </w:rPr>
          <w:t>十一、男士衬衫项目人力资源管理</w:t>
        </w:r>
        <w:r>
          <w:tab/>
        </w:r>
        <w:r>
          <w:fldChar w:fldCharType="begin"/>
        </w:r>
        <w:r>
          <w:instrText xml:space="preserve"> PAGEREF _Toc29075 \h </w:instrText>
        </w:r>
        <w:r>
          <w:fldChar w:fldCharType="separate"/>
        </w:r>
        <w:r>
          <w:t>45</w:t>
        </w:r>
        <w:r>
          <w:fldChar w:fldCharType="end"/>
        </w:r>
      </w:hyperlink>
    </w:p>
    <w:p>
      <w:pPr>
        <w:pStyle w:val="TOC2"/>
        <w:tabs>
          <w:tab w:val="right" w:leader="dot" w:pos="8306"/>
        </w:tabs>
      </w:pPr>
      <w:hyperlink w:anchor="_Toc14292" w:history="1">
        <w:r>
          <w:rPr>
            <w:rFonts w:ascii="仿宋" w:eastAsia="仿宋" w:hAnsi="仿宋" w:cs="仿宋" w:hint="eastAsia"/>
            <w:lang w:eastAsia="zh-CN"/>
          </w:rPr>
          <w:t>(一)、建立健全的预算管理制度</w:t>
        </w:r>
        <w:r>
          <w:tab/>
        </w:r>
        <w:r>
          <w:fldChar w:fldCharType="begin"/>
        </w:r>
        <w:r>
          <w:instrText xml:space="preserve"> PAGEREF _Toc14292 \h </w:instrText>
        </w:r>
        <w:r>
          <w:fldChar w:fldCharType="separate"/>
        </w:r>
        <w:r>
          <w:t>45</w:t>
        </w:r>
        <w:r>
          <w:fldChar w:fldCharType="end"/>
        </w:r>
      </w:hyperlink>
    </w:p>
    <w:p>
      <w:pPr>
        <w:pStyle w:val="TOC2"/>
        <w:tabs>
          <w:tab w:val="right" w:leader="dot" w:pos="8306"/>
        </w:tabs>
      </w:pPr>
      <w:hyperlink w:anchor="_Toc23154" w:history="1">
        <w:r>
          <w:rPr>
            <w:rFonts w:ascii="仿宋" w:eastAsia="仿宋" w:hAnsi="仿宋" w:cs="仿宋" w:hint="eastAsia"/>
            <w:lang w:eastAsia="zh-CN"/>
          </w:rPr>
          <w:t>(二)、加强资金流动监控</w:t>
        </w:r>
        <w:r>
          <w:tab/>
        </w:r>
        <w:r>
          <w:fldChar w:fldCharType="begin"/>
        </w:r>
        <w:r>
          <w:instrText xml:space="preserve"> PAGEREF _Toc23154 \h </w:instrText>
        </w:r>
        <w:r>
          <w:fldChar w:fldCharType="separate"/>
        </w:r>
        <w:r>
          <w:t>47</w:t>
        </w:r>
        <w:r>
          <w:fldChar w:fldCharType="end"/>
        </w:r>
      </w:hyperlink>
    </w:p>
    <w:p>
      <w:pPr>
        <w:pStyle w:val="TOC2"/>
        <w:tabs>
          <w:tab w:val="right" w:leader="dot" w:pos="8306"/>
        </w:tabs>
      </w:pPr>
      <w:hyperlink w:anchor="_Toc6756" w:history="1">
        <w:r>
          <w:rPr>
            <w:rFonts w:ascii="仿宋" w:eastAsia="仿宋" w:hAnsi="仿宋" w:cs="仿宋" w:hint="eastAsia"/>
            <w:lang w:eastAsia="zh-CN"/>
          </w:rPr>
          <w:t>(三)、制定完善的风险控制机制</w:t>
        </w:r>
        <w:r>
          <w:tab/>
        </w:r>
        <w:r>
          <w:fldChar w:fldCharType="begin"/>
        </w:r>
        <w:r>
          <w:instrText xml:space="preserve"> PAGEREF _Toc6756 \h </w:instrText>
        </w:r>
        <w:r>
          <w:fldChar w:fldCharType="separate"/>
        </w:r>
        <w:r>
          <w:t>48</w:t>
        </w:r>
        <w:r>
          <w:fldChar w:fldCharType="end"/>
        </w:r>
      </w:hyperlink>
    </w:p>
    <w:p>
      <w:pPr>
        <w:pStyle w:val="TOC2"/>
        <w:tabs>
          <w:tab w:val="right" w:leader="dot" w:pos="8306"/>
        </w:tabs>
      </w:pPr>
      <w:hyperlink w:anchor="_Toc2905" w:history="1">
        <w:r>
          <w:rPr>
            <w:rFonts w:ascii="仿宋" w:eastAsia="仿宋" w:hAnsi="仿宋" w:cs="仿宋" w:hint="eastAsia"/>
            <w:lang w:eastAsia="zh-CN"/>
          </w:rPr>
          <w:t>(四)、优化成本管理</w:t>
        </w:r>
        <w:r>
          <w:tab/>
        </w:r>
        <w:r>
          <w:fldChar w:fldCharType="begin"/>
        </w:r>
        <w:r>
          <w:instrText xml:space="preserve"> PAGEREF _Toc2905 \h </w:instrText>
        </w:r>
        <w:r>
          <w:fldChar w:fldCharType="separate"/>
        </w:r>
        <w:r>
          <w:t>49</w:t>
        </w:r>
        <w:r>
          <w:fldChar w:fldCharType="end"/>
        </w:r>
      </w:hyperlink>
    </w:p>
    <w:p>
      <w:pPr>
        <w:pStyle w:val="TOC1"/>
        <w:tabs>
          <w:tab w:val="right" w:leader="dot" w:pos="8306"/>
        </w:tabs>
      </w:pPr>
      <w:hyperlink w:anchor="_Toc28042" w:history="1">
        <w:r>
          <w:rPr>
            <w:rFonts w:ascii="仿宋" w:eastAsia="仿宋" w:hAnsi="仿宋" w:cs="仿宋" w:hint="eastAsia"/>
            <w:lang w:eastAsia="zh-CN"/>
          </w:rPr>
          <w:t>十二、生产安全保护</w:t>
        </w:r>
        <w:r>
          <w:tab/>
        </w:r>
        <w:r>
          <w:fldChar w:fldCharType="begin"/>
        </w:r>
        <w:r>
          <w:instrText xml:space="preserve"> PAGEREF _Toc28042 \h </w:instrText>
        </w:r>
        <w:r>
          <w:fldChar w:fldCharType="separate"/>
        </w:r>
        <w:r>
          <w:t>51</w:t>
        </w:r>
        <w:r>
          <w:fldChar w:fldCharType="end"/>
        </w:r>
      </w:hyperlink>
    </w:p>
    <w:p>
      <w:pPr>
        <w:pStyle w:val="TOC2"/>
        <w:tabs>
          <w:tab w:val="right" w:leader="dot" w:pos="8306"/>
        </w:tabs>
      </w:pPr>
      <w:hyperlink w:anchor="_Toc4476" w:history="1">
        <w:r>
          <w:rPr>
            <w:rFonts w:ascii="仿宋" w:eastAsia="仿宋" w:hAnsi="仿宋" w:cs="仿宋" w:hint="eastAsia"/>
            <w:lang w:eastAsia="zh-CN"/>
          </w:rPr>
          <w:t>(一)、消防安全</w:t>
        </w:r>
        <w:r>
          <w:tab/>
        </w:r>
        <w:r>
          <w:fldChar w:fldCharType="begin"/>
        </w:r>
        <w:r>
          <w:instrText xml:space="preserve"> PAGEREF _Toc4476 \h </w:instrText>
        </w:r>
        <w:r>
          <w:fldChar w:fldCharType="separate"/>
        </w:r>
        <w:r>
          <w:t>51</w:t>
        </w:r>
        <w:r>
          <w:fldChar w:fldCharType="end"/>
        </w:r>
      </w:hyperlink>
    </w:p>
    <w:p>
      <w:pPr>
        <w:pStyle w:val="TOC2"/>
        <w:tabs>
          <w:tab w:val="right" w:leader="dot" w:pos="8306"/>
        </w:tabs>
      </w:pPr>
      <w:hyperlink w:anchor="_Toc18696" w:history="1">
        <w:r>
          <w:rPr>
            <w:rFonts w:ascii="仿宋" w:eastAsia="仿宋" w:hAnsi="仿宋" w:cs="仿宋" w:hint="eastAsia"/>
            <w:lang w:eastAsia="zh-CN"/>
          </w:rPr>
          <w:t>(二)、防火防爆总图布置措施</w:t>
        </w:r>
        <w:r>
          <w:tab/>
        </w:r>
        <w:r>
          <w:fldChar w:fldCharType="begin"/>
        </w:r>
        <w:r>
          <w:instrText xml:space="preserve"> PAGEREF _Toc18696 \h </w:instrText>
        </w:r>
        <w:r>
          <w:fldChar w:fldCharType="separate"/>
        </w:r>
        <w:r>
          <w:t>52</w:t>
        </w:r>
        <w:r>
          <w:fldChar w:fldCharType="end"/>
        </w:r>
      </w:hyperlink>
    </w:p>
    <w:p>
      <w:pPr>
        <w:pStyle w:val="TOC2"/>
        <w:tabs>
          <w:tab w:val="right" w:leader="dot" w:pos="8306"/>
        </w:tabs>
      </w:pPr>
      <w:hyperlink w:anchor="_Toc28519" w:history="1">
        <w:r>
          <w:rPr>
            <w:rFonts w:ascii="仿宋" w:eastAsia="仿宋" w:hAnsi="仿宋" w:cs="仿宋" w:hint="eastAsia"/>
            <w:lang w:eastAsia="zh-CN"/>
          </w:rPr>
          <w:t>(三)、自然灾害防范措施</w:t>
        </w:r>
        <w:r>
          <w:tab/>
        </w:r>
        <w:r>
          <w:fldChar w:fldCharType="begin"/>
        </w:r>
        <w:r>
          <w:instrText xml:space="preserve"> PAGEREF _Toc28519 \h </w:instrText>
        </w:r>
        <w:r>
          <w:fldChar w:fldCharType="separate"/>
        </w:r>
        <w:r>
          <w:t>53</w:t>
        </w:r>
        <w:r>
          <w:fldChar w:fldCharType="end"/>
        </w:r>
      </w:hyperlink>
    </w:p>
    <w:p>
      <w:pPr>
        <w:pStyle w:val="TOC2"/>
        <w:tabs>
          <w:tab w:val="right" w:leader="dot" w:pos="8306"/>
        </w:tabs>
      </w:pPr>
      <w:hyperlink w:anchor="_Toc12207" w:history="1">
        <w:r>
          <w:rPr>
            <w:rFonts w:ascii="仿宋" w:eastAsia="仿宋" w:hAnsi="仿宋" w:cs="仿宋" w:hint="eastAsia"/>
            <w:lang w:eastAsia="zh-CN"/>
          </w:rPr>
          <w:t>(四)、安全色及安全标志使用要求</w:t>
        </w:r>
        <w:r>
          <w:tab/>
        </w:r>
        <w:r>
          <w:fldChar w:fldCharType="begin"/>
        </w:r>
        <w:r>
          <w:instrText xml:space="preserve"> PAGEREF _Toc12207 \h </w:instrText>
        </w:r>
        <w:r>
          <w:fldChar w:fldCharType="separate"/>
        </w:r>
        <w:r>
          <w:t>54</w:t>
        </w:r>
        <w:r>
          <w:fldChar w:fldCharType="end"/>
        </w:r>
      </w:hyperlink>
    </w:p>
    <w:p>
      <w:pPr>
        <w:pStyle w:val="TOC2"/>
        <w:tabs>
          <w:tab w:val="right" w:leader="dot" w:pos="8306"/>
        </w:tabs>
      </w:pPr>
      <w:hyperlink w:anchor="_Toc17754" w:history="1">
        <w:r>
          <w:rPr>
            <w:rFonts w:ascii="仿宋" w:eastAsia="仿宋" w:hAnsi="仿宋" w:cs="仿宋" w:hint="eastAsia"/>
            <w:lang w:eastAsia="zh-CN"/>
          </w:rPr>
          <w:t>(五)、防尘防毒措施</w:t>
        </w:r>
        <w:r>
          <w:tab/>
        </w:r>
        <w:r>
          <w:fldChar w:fldCharType="begin"/>
        </w:r>
        <w:r>
          <w:instrText xml:space="preserve"> PAGEREF _Toc17754 \h </w:instrText>
        </w:r>
        <w:r>
          <w:fldChar w:fldCharType="separate"/>
        </w:r>
        <w:r>
          <w:t>55</w:t>
        </w:r>
        <w:r>
          <w:fldChar w:fldCharType="end"/>
        </w:r>
      </w:hyperlink>
    </w:p>
    <w:p>
      <w:pPr>
        <w:pStyle w:val="TOC2"/>
        <w:tabs>
          <w:tab w:val="right" w:leader="dot" w:pos="8306"/>
        </w:tabs>
      </w:pPr>
      <w:hyperlink w:anchor="_Toc28353" w:history="1">
        <w:r>
          <w:rPr>
            <w:rFonts w:ascii="仿宋" w:eastAsia="仿宋" w:hAnsi="仿宋" w:cs="仿宋" w:hint="eastAsia"/>
            <w:lang w:eastAsia="zh-CN"/>
          </w:rPr>
          <w:t>(六)、防静电、触电防护及防雷措施</w:t>
        </w:r>
        <w:r>
          <w:tab/>
        </w:r>
        <w:r>
          <w:fldChar w:fldCharType="begin"/>
        </w:r>
        <w:r>
          <w:instrText xml:space="preserve"> PAGEREF _Toc28353 \h </w:instrText>
        </w:r>
        <w:r>
          <w:fldChar w:fldCharType="separate"/>
        </w:r>
        <w:r>
          <w:t>56</w:t>
        </w:r>
        <w:r>
          <w:fldChar w:fldCharType="end"/>
        </w:r>
      </w:hyperlink>
    </w:p>
    <w:p>
      <w:pPr>
        <w:pStyle w:val="TOC2"/>
        <w:tabs>
          <w:tab w:val="right" w:leader="dot" w:pos="8306"/>
        </w:tabs>
      </w:pPr>
      <w:hyperlink w:anchor="_Toc10629" w:history="1">
        <w:r>
          <w:rPr>
            <w:rFonts w:ascii="仿宋" w:eastAsia="仿宋" w:hAnsi="仿宋" w:cs="仿宋" w:hint="eastAsia"/>
            <w:lang w:eastAsia="zh-CN"/>
          </w:rPr>
          <w:t>(七)、机械设备安全保障措施</w:t>
        </w:r>
        <w:r>
          <w:tab/>
        </w:r>
        <w:r>
          <w:fldChar w:fldCharType="begin"/>
        </w:r>
        <w:r>
          <w:instrText xml:space="preserve"> PAGEREF _Toc10629 \h </w:instrText>
        </w:r>
        <w:r>
          <w:fldChar w:fldCharType="separate"/>
        </w:r>
        <w:r>
          <w:t>57</w:t>
        </w:r>
        <w:r>
          <w:fldChar w:fldCharType="end"/>
        </w:r>
      </w:hyperlink>
    </w:p>
    <w:p>
      <w:pPr>
        <w:pStyle w:val="TOC1"/>
        <w:tabs>
          <w:tab w:val="right" w:leader="dot" w:pos="8306"/>
        </w:tabs>
      </w:pPr>
      <w:hyperlink w:anchor="_Toc12735" w:history="1">
        <w:r>
          <w:rPr>
            <w:rFonts w:ascii="仿宋" w:eastAsia="仿宋" w:hAnsi="仿宋" w:cs="仿宋" w:hint="eastAsia"/>
            <w:lang w:eastAsia="zh-CN"/>
          </w:rPr>
          <w:t>十三、男士衬衫项目工程方案分析</w:t>
        </w:r>
        <w:r>
          <w:tab/>
        </w:r>
        <w:r>
          <w:fldChar w:fldCharType="begin"/>
        </w:r>
        <w:r>
          <w:instrText xml:space="preserve"> PAGEREF _Toc12735 \h </w:instrText>
        </w:r>
        <w:r>
          <w:fldChar w:fldCharType="separate"/>
        </w:r>
        <w:r>
          <w:t>58</w:t>
        </w:r>
        <w:r>
          <w:fldChar w:fldCharType="end"/>
        </w:r>
      </w:hyperlink>
    </w:p>
    <w:p>
      <w:pPr>
        <w:pStyle w:val="TOC2"/>
        <w:tabs>
          <w:tab w:val="right" w:leader="dot" w:pos="8306"/>
        </w:tabs>
      </w:pPr>
      <w:hyperlink w:anchor="_Toc5936" w:history="1">
        <w:r>
          <w:rPr>
            <w:rFonts w:ascii="仿宋" w:eastAsia="仿宋" w:hAnsi="仿宋" w:cs="仿宋" w:hint="eastAsia"/>
            <w:lang w:eastAsia="zh-CN"/>
          </w:rPr>
          <w:t>(一)、建筑工程设计原则</w:t>
        </w:r>
        <w:r>
          <w:tab/>
        </w:r>
        <w:r>
          <w:fldChar w:fldCharType="begin"/>
        </w:r>
        <w:r>
          <w:instrText xml:space="preserve"> PAGEREF _Toc5936 \h </w:instrText>
        </w:r>
        <w:r>
          <w:fldChar w:fldCharType="separate"/>
        </w:r>
        <w:r>
          <w:t>58</w:t>
        </w:r>
        <w:r>
          <w:fldChar w:fldCharType="end"/>
        </w:r>
      </w:hyperlink>
    </w:p>
    <w:p>
      <w:pPr>
        <w:pStyle w:val="TOC2"/>
        <w:tabs>
          <w:tab w:val="right" w:leader="dot" w:pos="8306"/>
        </w:tabs>
      </w:pPr>
      <w:hyperlink w:anchor="_Toc13685" w:history="1">
        <w:r>
          <w:rPr>
            <w:rFonts w:ascii="仿宋" w:eastAsia="仿宋" w:hAnsi="仿宋" w:cs="仿宋" w:hint="eastAsia"/>
            <w:lang w:eastAsia="zh-CN"/>
          </w:rPr>
          <w:t>(二)、土建工程建设指标</w:t>
        </w:r>
        <w:r>
          <w:tab/>
        </w:r>
        <w:r>
          <w:fldChar w:fldCharType="begin"/>
        </w:r>
        <w:r>
          <w:instrText xml:space="preserve"> PAGEREF _Toc13685 \h </w:instrText>
        </w:r>
        <w:r>
          <w:fldChar w:fldCharType="separate"/>
        </w:r>
        <w:r>
          <w:t>62</w:t>
        </w:r>
        <w:r>
          <w:fldChar w:fldCharType="end"/>
        </w:r>
      </w:hyperlink>
    </w:p>
    <w:p>
      <w:pPr>
        <w:pStyle w:val="TOC1"/>
        <w:tabs>
          <w:tab w:val="right" w:leader="dot" w:pos="8306"/>
        </w:tabs>
      </w:pPr>
      <w:hyperlink w:anchor="_Toc21519" w:history="1">
        <w:r>
          <w:rPr>
            <w:rFonts w:ascii="仿宋" w:eastAsia="仿宋" w:hAnsi="仿宋" w:cs="仿宋" w:hint="eastAsia"/>
            <w:lang w:eastAsia="zh-CN"/>
          </w:rPr>
          <w:t>十四、男士衬衫项目实施保障措施</w:t>
        </w:r>
        <w:r>
          <w:tab/>
        </w:r>
        <w:r>
          <w:fldChar w:fldCharType="begin"/>
        </w:r>
        <w:r>
          <w:instrText xml:space="preserve"> PAGEREF _Toc21519 \h </w:instrText>
        </w:r>
        <w:r>
          <w:fldChar w:fldCharType="separate"/>
        </w:r>
        <w:r>
          <w:t>63</w:t>
        </w:r>
        <w:r>
          <w:fldChar w:fldCharType="end"/>
        </w:r>
      </w:hyperlink>
    </w:p>
    <w:p>
      <w:pPr>
        <w:pStyle w:val="TOC2"/>
        <w:tabs>
          <w:tab w:val="right" w:leader="dot" w:pos="8306"/>
        </w:tabs>
      </w:pPr>
      <w:hyperlink w:anchor="_Toc7285" w:history="1">
        <w:r>
          <w:rPr>
            <w:rFonts w:ascii="仿宋" w:eastAsia="仿宋" w:hAnsi="仿宋" w:cs="仿宋" w:hint="eastAsia"/>
            <w:lang w:eastAsia="zh-CN"/>
          </w:rPr>
          <w:t>(一)、男士衬衫项目实施保障机制</w:t>
        </w:r>
        <w:r>
          <w:tab/>
        </w:r>
        <w:r>
          <w:fldChar w:fldCharType="begin"/>
        </w:r>
        <w:r>
          <w:instrText xml:space="preserve"> PAGEREF _Toc7285 \h </w:instrText>
        </w:r>
        <w:r>
          <w:fldChar w:fldCharType="separate"/>
        </w:r>
        <w:r>
          <w:t>63</w:t>
        </w:r>
        <w:r>
          <w:fldChar w:fldCharType="end"/>
        </w:r>
      </w:hyperlink>
    </w:p>
    <w:p>
      <w:pPr>
        <w:pStyle w:val="TOC2"/>
        <w:tabs>
          <w:tab w:val="right" w:leader="dot" w:pos="8306"/>
        </w:tabs>
      </w:pPr>
      <w:hyperlink w:anchor="_Toc25942" w:history="1">
        <w:r>
          <w:rPr>
            <w:rFonts w:ascii="仿宋" w:eastAsia="仿宋" w:hAnsi="仿宋" w:cs="仿宋" w:hint="eastAsia"/>
            <w:lang w:eastAsia="zh-CN"/>
          </w:rPr>
          <w:t>(二)、男士衬衫项目法律合规要求</w:t>
        </w:r>
        <w:r>
          <w:tab/>
        </w:r>
        <w:r>
          <w:fldChar w:fldCharType="begin"/>
        </w:r>
        <w:r>
          <w:instrText xml:space="preserve"> PAGEREF _Toc25942 \h </w:instrText>
        </w:r>
        <w:r>
          <w:fldChar w:fldCharType="separate"/>
        </w:r>
        <w:r>
          <w:t>67</w:t>
        </w:r>
        <w:r>
          <w:fldChar w:fldCharType="end"/>
        </w:r>
      </w:hyperlink>
    </w:p>
    <w:p>
      <w:pPr>
        <w:pStyle w:val="TOC2"/>
        <w:tabs>
          <w:tab w:val="right" w:leader="dot" w:pos="8306"/>
        </w:tabs>
      </w:pPr>
      <w:hyperlink w:anchor="_Toc14440" w:history="1">
        <w:r>
          <w:rPr>
            <w:rFonts w:ascii="仿宋" w:eastAsia="仿宋" w:hAnsi="仿宋" w:cs="仿宋" w:hint="eastAsia"/>
            <w:lang w:eastAsia="zh-CN"/>
          </w:rPr>
          <w:t>(三)、男士衬衫项目合同管理与法律事务</w:t>
        </w:r>
        <w:r>
          <w:tab/>
        </w:r>
        <w:r>
          <w:fldChar w:fldCharType="begin"/>
        </w:r>
        <w:r>
          <w:instrText xml:space="preserve"> PAGEREF _Toc14440 \h </w:instrText>
        </w:r>
        <w:r>
          <w:fldChar w:fldCharType="separate"/>
        </w:r>
        <w:r>
          <w:t>71</w:t>
        </w:r>
        <w:r>
          <w:fldChar w:fldCharType="end"/>
        </w:r>
      </w:hyperlink>
    </w:p>
    <w:p>
      <w:pPr>
        <w:pStyle w:val="TOC2"/>
        <w:tabs>
          <w:tab w:val="right" w:leader="dot" w:pos="8306"/>
        </w:tabs>
      </w:pPr>
      <w:hyperlink w:anchor="_Toc14919" w:history="1">
        <w:r>
          <w:rPr>
            <w:rFonts w:ascii="仿宋" w:eastAsia="仿宋" w:hAnsi="仿宋" w:cs="仿宋" w:hint="eastAsia"/>
            <w:lang w:eastAsia="zh-CN"/>
          </w:rPr>
          <w:t>(四)、男士衬衫项目知识产权保护策略</w:t>
        </w:r>
        <w:r>
          <w:tab/>
        </w:r>
        <w:r>
          <w:fldChar w:fldCharType="begin"/>
        </w:r>
        <w:r>
          <w:instrText xml:space="preserve"> PAGEREF _Toc14919 \h </w:instrText>
        </w:r>
        <w:r>
          <w:fldChar w:fldCharType="separate"/>
        </w:r>
        <w:r>
          <w:t>77</w:t>
        </w:r>
        <w:r>
          <w:fldChar w:fldCharType="end"/>
        </w:r>
      </w:hyperlink>
    </w:p>
    <w:p>
      <w:pPr>
        <w:pStyle w:val="TOC1"/>
        <w:tabs>
          <w:tab w:val="right" w:leader="dot" w:pos="8306"/>
        </w:tabs>
      </w:pPr>
      <w:hyperlink w:anchor="_Toc30422" w:history="1">
        <w:r>
          <w:rPr>
            <w:rFonts w:ascii="仿宋" w:eastAsia="仿宋" w:hAnsi="仿宋" w:cs="仿宋" w:hint="eastAsia"/>
            <w:lang w:eastAsia="zh-CN"/>
          </w:rPr>
          <w:t>十五、利益相关者分析与沟通计划</w:t>
        </w:r>
        <w:r>
          <w:tab/>
        </w:r>
        <w:r>
          <w:fldChar w:fldCharType="begin"/>
        </w:r>
        <w:r>
          <w:instrText xml:space="preserve"> PAGEREF _Toc30422 \h </w:instrText>
        </w:r>
        <w:r>
          <w:fldChar w:fldCharType="separate"/>
        </w:r>
        <w:r>
          <w:t>80</w:t>
        </w:r>
        <w:r>
          <w:fldChar w:fldCharType="end"/>
        </w:r>
      </w:hyperlink>
    </w:p>
    <w:p>
      <w:pPr>
        <w:pStyle w:val="TOC2"/>
        <w:tabs>
          <w:tab w:val="right" w:leader="dot" w:pos="8306"/>
        </w:tabs>
      </w:pPr>
      <w:hyperlink w:anchor="_Toc8272" w:history="1">
        <w:r>
          <w:rPr>
            <w:rFonts w:ascii="仿宋" w:eastAsia="仿宋" w:hAnsi="仿宋" w:cs="仿宋" w:hint="eastAsia"/>
            <w:lang w:eastAsia="zh-CN"/>
          </w:rPr>
          <w:t>(一)、利益相关者分析</w:t>
        </w:r>
        <w:r>
          <w:tab/>
        </w:r>
        <w:r>
          <w:fldChar w:fldCharType="begin"/>
        </w:r>
        <w:r>
          <w:instrText xml:space="preserve"> PAGEREF _Toc8272 \h </w:instrText>
        </w:r>
        <w:r>
          <w:fldChar w:fldCharType="separate"/>
        </w:r>
        <w:r>
          <w:t>80</w:t>
        </w:r>
        <w:r>
          <w:fldChar w:fldCharType="end"/>
        </w:r>
      </w:hyperlink>
    </w:p>
    <w:p>
      <w:pPr>
        <w:pStyle w:val="TOC2"/>
        <w:tabs>
          <w:tab w:val="right" w:leader="dot" w:pos="8306"/>
        </w:tabs>
      </w:pPr>
      <w:hyperlink w:anchor="_Toc21855" w:history="1">
        <w:r>
          <w:rPr>
            <w:rFonts w:ascii="仿宋" w:eastAsia="仿宋" w:hAnsi="仿宋" w:cs="仿宋" w:hint="eastAsia"/>
            <w:lang w:eastAsia="zh-CN"/>
          </w:rPr>
          <w:t>(二)、沟通计划</w:t>
        </w:r>
        <w:r>
          <w:tab/>
        </w:r>
        <w:r>
          <w:fldChar w:fldCharType="begin"/>
        </w:r>
        <w:r>
          <w:instrText xml:space="preserve"> PAGEREF _Toc21855 \h </w:instrText>
        </w:r>
        <w:r>
          <w:fldChar w:fldCharType="separate"/>
        </w:r>
        <w:r>
          <w:t>81</w:t>
        </w:r>
        <w:r>
          <w:fldChar w:fldCharType="end"/>
        </w:r>
      </w:hyperlink>
    </w:p>
    <w:p>
      <w:pPr>
        <w:pStyle w:val="TOC1"/>
        <w:tabs>
          <w:tab w:val="right" w:leader="dot" w:pos="8306"/>
        </w:tabs>
      </w:pPr>
      <w:hyperlink w:anchor="_Toc29935" w:history="1">
        <w:r>
          <w:rPr>
            <w:rFonts w:ascii="仿宋" w:eastAsia="仿宋" w:hAnsi="仿宋" w:cs="仿宋" w:hint="eastAsia"/>
            <w:lang w:eastAsia="zh-CN"/>
          </w:rPr>
          <w:t>十六、风险识别与分类</w:t>
        </w:r>
        <w:r>
          <w:tab/>
        </w:r>
        <w:r>
          <w:fldChar w:fldCharType="begin"/>
        </w:r>
        <w:r>
          <w:instrText xml:space="preserve"> PAGEREF _Toc29935 \h </w:instrText>
        </w:r>
        <w:r>
          <w:fldChar w:fldCharType="separate"/>
        </w:r>
        <w:r>
          <w:t>82</w:t>
        </w:r>
        <w:r>
          <w:fldChar w:fldCharType="end"/>
        </w:r>
      </w:hyperlink>
    </w:p>
    <w:p>
      <w:pPr>
        <w:pStyle w:val="TOC2"/>
        <w:tabs>
          <w:tab w:val="right" w:leader="dot" w:pos="8306"/>
        </w:tabs>
      </w:pPr>
      <w:hyperlink w:anchor="_Toc8306" w:history="1">
        <w:r>
          <w:rPr>
            <w:rFonts w:ascii="仿宋" w:eastAsia="仿宋" w:hAnsi="仿宋" w:cs="仿宋" w:hint="eastAsia"/>
            <w:lang w:eastAsia="zh-CN"/>
          </w:rPr>
          <w:t>(一)、风险识别</w:t>
        </w:r>
        <w:r>
          <w:tab/>
        </w:r>
        <w:r>
          <w:fldChar w:fldCharType="begin"/>
        </w:r>
        <w:r>
          <w:instrText xml:space="preserve"> PAGEREF _Toc8306 \h </w:instrText>
        </w:r>
        <w:r>
          <w:fldChar w:fldCharType="separate"/>
        </w:r>
        <w:r>
          <w:t>82</w:t>
        </w:r>
        <w:r>
          <w:fldChar w:fldCharType="end"/>
        </w:r>
      </w:hyperlink>
    </w:p>
    <w:p>
      <w:pPr>
        <w:pStyle w:val="TOC2"/>
        <w:tabs>
          <w:tab w:val="right" w:leader="dot" w:pos="8306"/>
        </w:tabs>
      </w:pPr>
      <w:hyperlink w:anchor="_Toc27648" w:history="1">
        <w:r>
          <w:rPr>
            <w:rFonts w:ascii="仿宋" w:eastAsia="仿宋" w:hAnsi="仿宋" w:cs="仿宋" w:hint="eastAsia"/>
            <w:lang w:eastAsia="zh-CN"/>
          </w:rPr>
          <w:t>(二)、风险分类</w:t>
        </w:r>
        <w:r>
          <w:tab/>
        </w:r>
        <w:r>
          <w:fldChar w:fldCharType="begin"/>
        </w:r>
        <w:r>
          <w:instrText xml:space="preserve"> PAGEREF _Toc27648 \h </w:instrText>
        </w:r>
        <w:r>
          <w:fldChar w:fldCharType="separate"/>
        </w:r>
        <w:r>
          <w:t>83</w:t>
        </w:r>
        <w:r>
          <w:fldChar w:fldCharType="end"/>
        </w:r>
      </w:hyperlink>
    </w:p>
    <w:p>
      <w:pPr>
        <w:pStyle w:val="TOC1"/>
        <w:tabs>
          <w:tab w:val="right" w:leader="dot" w:pos="8306"/>
        </w:tabs>
      </w:pPr>
      <w:hyperlink w:anchor="_Toc6406" w:history="1">
        <w:r>
          <w:rPr>
            <w:rFonts w:ascii="仿宋" w:eastAsia="仿宋" w:hAnsi="仿宋" w:cs="仿宋" w:hint="eastAsia"/>
            <w:lang w:eastAsia="zh-CN"/>
          </w:rPr>
          <w:t>十七、质量管理体系</w:t>
        </w:r>
        <w:r>
          <w:tab/>
        </w:r>
        <w:r>
          <w:fldChar w:fldCharType="begin"/>
        </w:r>
        <w:r>
          <w:instrText xml:space="preserve"> PAGEREF _Toc6406 \h </w:instrText>
        </w:r>
        <w:r>
          <w:fldChar w:fldCharType="separate"/>
        </w:r>
        <w:r>
          <w:t>85</w:t>
        </w:r>
        <w:r>
          <w:fldChar w:fldCharType="end"/>
        </w:r>
      </w:hyperlink>
    </w:p>
    <w:p>
      <w:pPr>
        <w:pStyle w:val="TOC2"/>
        <w:tabs>
          <w:tab w:val="right" w:leader="dot" w:pos="8306"/>
        </w:tabs>
      </w:pPr>
      <w:hyperlink w:anchor="_Toc13592" w:history="1">
        <w:r>
          <w:rPr>
            <w:rFonts w:ascii="仿宋" w:eastAsia="仿宋" w:hAnsi="仿宋" w:cs="仿宋" w:hint="eastAsia"/>
            <w:lang w:eastAsia="zh-CN"/>
          </w:rPr>
          <w:t>(一)、质量目标与方针</w:t>
        </w:r>
        <w:r>
          <w:tab/>
        </w:r>
        <w:r>
          <w:fldChar w:fldCharType="begin"/>
        </w:r>
        <w:r>
          <w:instrText xml:space="preserve"> PAGEREF _Toc13592 \h </w:instrText>
        </w:r>
        <w:r>
          <w:fldChar w:fldCharType="separate"/>
        </w:r>
        <w:r>
          <w:t>85</w:t>
        </w:r>
        <w:r>
          <w:fldChar w:fldCharType="end"/>
        </w:r>
      </w:hyperlink>
    </w:p>
    <w:p>
      <w:pPr>
        <w:pStyle w:val="TOC2"/>
        <w:tabs>
          <w:tab w:val="right" w:leader="dot" w:pos="8306"/>
        </w:tabs>
      </w:pPr>
      <w:hyperlink w:anchor="_Toc16615" w:history="1">
        <w:r>
          <w:rPr>
            <w:rFonts w:ascii="仿宋" w:eastAsia="仿宋" w:hAnsi="仿宋" w:cs="仿宋" w:hint="eastAsia"/>
            <w:lang w:eastAsia="zh-CN"/>
          </w:rPr>
          <w:t>(二)、质量管理责任</w:t>
        </w:r>
        <w:r>
          <w:tab/>
        </w:r>
        <w:r>
          <w:fldChar w:fldCharType="begin"/>
        </w:r>
        <w:r>
          <w:instrText xml:space="preserve"> PAGEREF _Toc16615 \h </w:instrText>
        </w:r>
        <w:r>
          <w:fldChar w:fldCharType="separate"/>
        </w:r>
        <w:r>
          <w:t>86</w:t>
        </w:r>
        <w:r>
          <w:fldChar w:fldCharType="end"/>
        </w:r>
      </w:hyperlink>
    </w:p>
    <w:p>
      <w:pPr>
        <w:pStyle w:val="TOC2"/>
        <w:tabs>
          <w:tab w:val="right" w:leader="dot" w:pos="8306"/>
        </w:tabs>
      </w:pPr>
      <w:hyperlink w:anchor="_Toc24858" w:history="1">
        <w:r>
          <w:rPr>
            <w:rFonts w:ascii="仿宋" w:eastAsia="仿宋" w:hAnsi="仿宋" w:cs="仿宋" w:hint="eastAsia"/>
            <w:lang w:eastAsia="zh-CN"/>
          </w:rPr>
          <w:t>(三)、质量管理体系文件</w:t>
        </w:r>
        <w:r>
          <w:tab/>
        </w:r>
        <w:r>
          <w:fldChar w:fldCharType="begin"/>
        </w:r>
        <w:r>
          <w:instrText xml:space="preserve"> PAGEREF _Toc24858 \h </w:instrText>
        </w:r>
        <w:r>
          <w:fldChar w:fldCharType="separate"/>
        </w:r>
        <w:r>
          <w:t>87</w:t>
        </w:r>
        <w:r>
          <w:fldChar w:fldCharType="end"/>
        </w:r>
      </w:hyperlink>
    </w:p>
    <w:p>
      <w:pPr>
        <w:pStyle w:val="TOC2"/>
        <w:tabs>
          <w:tab w:val="right" w:leader="dot" w:pos="8306"/>
        </w:tabs>
      </w:pPr>
      <w:hyperlink w:anchor="_Toc19087" w:history="1">
        <w:r>
          <w:rPr>
            <w:rFonts w:ascii="仿宋" w:eastAsia="仿宋" w:hAnsi="仿宋" w:cs="仿宋" w:hint="eastAsia"/>
            <w:lang w:eastAsia="zh-CN"/>
          </w:rPr>
          <w:t>(四)、质量培训与教育</w:t>
        </w:r>
        <w:r>
          <w:tab/>
        </w:r>
        <w:r>
          <w:fldChar w:fldCharType="begin"/>
        </w:r>
        <w:r>
          <w:instrText xml:space="preserve"> PAGEREF _Toc19087 \h </w:instrText>
        </w:r>
        <w:r>
          <w:fldChar w:fldCharType="separate"/>
        </w:r>
        <w:r>
          <w:t>90</w:t>
        </w:r>
        <w:r>
          <w:fldChar w:fldCharType="end"/>
        </w:r>
      </w:hyperlink>
    </w:p>
    <w:p>
      <w:pPr>
        <w:pStyle w:val="TOC2"/>
        <w:tabs>
          <w:tab w:val="right" w:leader="dot" w:pos="8306"/>
        </w:tabs>
      </w:pPr>
      <w:hyperlink w:anchor="_Toc12597" w:history="1">
        <w:r>
          <w:rPr>
            <w:rFonts w:ascii="仿宋" w:eastAsia="仿宋" w:hAnsi="仿宋" w:cs="仿宋" w:hint="eastAsia"/>
            <w:lang w:eastAsia="zh-CN"/>
          </w:rPr>
          <w:t>(五)、质量审核与评价</w:t>
        </w:r>
        <w:r>
          <w:tab/>
        </w:r>
        <w:r>
          <w:fldChar w:fldCharType="begin"/>
        </w:r>
        <w:r>
          <w:instrText xml:space="preserve"> PAGEREF _Toc12597 \h </w:instrText>
        </w:r>
        <w:r>
          <w:fldChar w:fldCharType="separate"/>
        </w:r>
        <w:r>
          <w:t>91</w:t>
        </w:r>
        <w:r>
          <w:fldChar w:fldCharType="end"/>
        </w:r>
      </w:hyperlink>
    </w:p>
    <w:p>
      <w:pPr>
        <w:pStyle w:val="TOC2"/>
        <w:tabs>
          <w:tab w:val="right" w:leader="dot" w:pos="8306"/>
        </w:tabs>
      </w:pPr>
      <w:hyperlink w:anchor="_Toc20646" w:history="1">
        <w:r>
          <w:rPr>
            <w:rFonts w:ascii="仿宋" w:eastAsia="仿宋" w:hAnsi="仿宋" w:cs="仿宋" w:hint="eastAsia"/>
            <w:lang w:eastAsia="zh-CN"/>
          </w:rPr>
          <w:t>(六)、不符合与纠正措施</w:t>
        </w:r>
        <w:r>
          <w:tab/>
        </w:r>
        <w:r>
          <w:fldChar w:fldCharType="begin"/>
        </w:r>
        <w:r>
          <w:instrText xml:space="preserve"> PAGEREF _Toc20646 \h </w:instrText>
        </w:r>
        <w:r>
          <w:fldChar w:fldCharType="separate"/>
        </w:r>
        <w:r>
          <w:t>92</w:t>
        </w:r>
        <w:r>
          <w:fldChar w:fldCharType="end"/>
        </w:r>
      </w:hyperlink>
    </w:p>
    <w:p>
      <w:pPr>
        <w:pStyle w:val="TOC1"/>
        <w:tabs>
          <w:tab w:val="right" w:leader="dot" w:pos="8306"/>
        </w:tabs>
      </w:pPr>
      <w:hyperlink w:anchor="_Toc729" w:history="1">
        <w:r>
          <w:rPr>
            <w:rFonts w:ascii="仿宋" w:eastAsia="仿宋" w:hAnsi="仿宋" w:cs="仿宋" w:hint="eastAsia"/>
            <w:lang w:eastAsia="zh-CN"/>
          </w:rPr>
          <w:t>十八、供应链管理</w:t>
        </w:r>
        <w:r>
          <w:tab/>
        </w:r>
        <w:r>
          <w:fldChar w:fldCharType="begin"/>
        </w:r>
        <w:r>
          <w:instrText xml:space="preserve"> PAGEREF _Toc729 \h </w:instrText>
        </w:r>
        <w:r>
          <w:fldChar w:fldCharType="separate"/>
        </w:r>
        <w:r>
          <w:t>93</w:t>
        </w:r>
        <w:r>
          <w:fldChar w:fldCharType="end"/>
        </w:r>
      </w:hyperlink>
    </w:p>
    <w:p>
      <w:pPr>
        <w:pStyle w:val="TOC2"/>
        <w:tabs>
          <w:tab w:val="right" w:leader="dot" w:pos="8306"/>
        </w:tabs>
      </w:pPr>
      <w:hyperlink w:anchor="_Toc23196" w:history="1">
        <w:r>
          <w:rPr>
            <w:rFonts w:ascii="仿宋" w:eastAsia="仿宋" w:hAnsi="仿宋" w:cs="仿宋" w:hint="eastAsia"/>
            <w:lang w:eastAsia="zh-CN"/>
          </w:rPr>
          <w:t>(一)、供应链战略规划</w:t>
        </w:r>
        <w:r>
          <w:tab/>
        </w:r>
        <w:r>
          <w:fldChar w:fldCharType="begin"/>
        </w:r>
        <w:r>
          <w:instrText xml:space="preserve"> PAGEREF _Toc23196 \h </w:instrText>
        </w:r>
        <w:r>
          <w:fldChar w:fldCharType="separate"/>
        </w:r>
        <w:r>
          <w:t>93</w:t>
        </w:r>
        <w:r>
          <w:fldChar w:fldCharType="end"/>
        </w:r>
      </w:hyperlink>
    </w:p>
    <w:p>
      <w:pPr>
        <w:pStyle w:val="TOC2"/>
        <w:tabs>
          <w:tab w:val="right" w:leader="dot" w:pos="8306"/>
        </w:tabs>
      </w:pPr>
      <w:hyperlink w:anchor="_Toc26739" w:history="1">
        <w:r>
          <w:rPr>
            <w:rFonts w:ascii="仿宋" w:eastAsia="仿宋" w:hAnsi="仿宋" w:cs="仿宋" w:hint="eastAsia"/>
            <w:lang w:eastAsia="zh-CN"/>
          </w:rPr>
          <w:t>(二)、供应商选择与合作</w:t>
        </w:r>
        <w:r>
          <w:tab/>
        </w:r>
        <w:r>
          <w:fldChar w:fldCharType="begin"/>
        </w:r>
        <w:r>
          <w:instrText xml:space="preserve"> PAGEREF _Toc26739 \h </w:instrText>
        </w:r>
        <w:r>
          <w:fldChar w:fldCharType="separate"/>
        </w:r>
        <w:r>
          <w:t>94</w:t>
        </w:r>
        <w:r>
          <w:fldChar w:fldCharType="end"/>
        </w:r>
      </w:hyperlink>
    </w:p>
    <w:p>
      <w:pPr>
        <w:pStyle w:val="TOC2"/>
        <w:tabs>
          <w:tab w:val="right" w:leader="dot" w:pos="8306"/>
        </w:tabs>
      </w:pPr>
      <w:hyperlink w:anchor="_Toc7930" w:history="1">
        <w:r>
          <w:rPr>
            <w:rFonts w:ascii="仿宋" w:eastAsia="仿宋" w:hAnsi="仿宋" w:cs="仿宋" w:hint="eastAsia"/>
            <w:lang w:eastAsia="zh-CN"/>
          </w:rPr>
          <w:t>(三)、物流与库存管理</w:t>
        </w:r>
        <w:r>
          <w:tab/>
        </w:r>
        <w:r>
          <w:fldChar w:fldCharType="begin"/>
        </w:r>
        <w:r>
          <w:instrText xml:space="preserve"> PAGEREF _Toc7930 \h </w:instrText>
        </w:r>
        <w:r>
          <w:fldChar w:fldCharType="separate"/>
        </w:r>
        <w:r>
          <w:t>96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7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55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667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男士衬衫项目的主要产品是XXXX，预计年产值为XXX万元。这一产品在市场中占据着重要的地位，其广泛的应用范围使得该男士衬衫项目的市场前景非常广阔。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男士衬衫项目的xxx产品作为重要的原材料之一，将在多个领域发挥关键作用。其在建筑、交通、能源等方面的广泛应用将为整个产业链提供强大的支持，形成产业协同效应。男士衬衫项目的年产值XXX万XXX万XXX万万元不仅反映了其在市场上的巨大潜力，更预示着它对国民经济的积极贡献。这种关联度高、涉及面广的产业关系，使得该男士衬衫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075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衬衫项目总征地面积为XXXX平方米，相当于约XX.XX亩，其中净用地面积为XXXX平方米，红线范围内相当于约XX.XX亩。这一用地规模充分考虑了男士衬衫项目的建设需求，保障了男士衬衫项目在合适的空间内得以充分发展。男士衬衫项目规划的总建筑面积为XXXX平方米，其中主体工程建设占XXXX平方米，计容建筑面积达XXXX平方米。预计建筑工程的投资将达到XXXX万元，为男士衬衫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衬衫项目计划购置的设备共计XXXX台（套），设备购置费用为XXXX万元。这一设备购置计划充分考虑到男士衬衫项目的生产需求和技术要求，确保了男士衬衫项目在生产运营中具备先进的技术装备和高效的生产能力。设备的合理配置将为男士衬衫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男士衬衫项目计划总投资为XXXX万元，预计年实现营业收入为XXXX万元。这一产能规模的设定旨在确保男士衬衫项目能够在投资与回报之间取得平衡，实现长期可持续的发展。男士衬衫项目的总投资充分考虑到各个方面的需求，包括用地建设、设备购置等多个环节，以确保男士衬衫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8286"/>
      <w:r>
        <w:rPr>
          <w:rFonts w:ascii="仿宋" w:eastAsia="仿宋" w:hAnsi="仿宋" w:cs="仿宋" w:hint="eastAsia"/>
          <w:sz w:val="28"/>
          <w:lang w:eastAsia="zh-CN"/>
        </w:rPr>
        <w:t>二、男士衬衫项目概论</w:t>
      </w:r>
      <w:bookmarkEnd w:id="5"/>
    </w:p>
    <w:p>
      <w:pPr>
        <w:pStyle w:val="Heading2"/>
        <w:rPr>
          <w:rFonts w:ascii="仿宋" w:eastAsia="仿宋" w:hAnsi="仿宋" w:cs="仿宋" w:hint="eastAsia"/>
          <w:lang w:eastAsia="zh-CN"/>
        </w:rPr>
      </w:pPr>
      <w:bookmarkStart w:id="6" w:name="_Toc31520"/>
      <w:r>
        <w:rPr>
          <w:rFonts w:ascii="仿宋" w:eastAsia="仿宋" w:hAnsi="仿宋" w:cs="仿宋" w:hint="eastAsia"/>
          <w:lang w:eastAsia="zh-CN"/>
        </w:rPr>
        <w:t>(一)、男士衬衫项目概况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衬衫项目的起源追溯至对市场的深入洞察。市场的不断演变与变革为男士衬衫项目提供了难得的机遇。当前市场存在的需求缺口和变革的大环境共同构成了男士衬衫项目的背景。这个男士衬衫项目旨在充分利用市场机遇，填补行业中尚未满足的需求，为客户提供全新的解决方案。市场的变革和需求的增长使得这个男士衬衫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男士衬衫项目名称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衬衫项目正式命名为男士衬衫。这个名称不仅仅是一个标识，更代表了男士衬衫项目的核心理念和愿景。它蕴含着男士衬衫项目所要解决问题的关键字，具有强烈的表达和辨识度，为男士衬衫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男士衬衫项目目标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男士衬衫项目的核心目标是提供一种全新、高效的解决方案，满足客户日益增长的需求。男士衬衫项目追求的不仅仅是满足市场需求，更是在市场中获得卓越的竞争优势。通过不断提升产品或服务的质量和创新水平，男士衬衫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男士衬衫项目范围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衬衫项目全面涵盖了产品研发、制造、市场推广和售后服务，确保从产品设计到最终用户体验的全方位关注。这一全面的男士衬衫项目范围是为了确保男士衬衫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男士衬衫项目时间表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男士衬衫项目计划在未来18个月内完成，包括研发、测试、市场试点和正式推出等不同阶段。这个时间表的合理设计是为了确保男士衬衫项目各个阶段的顺利推进，以便按时交付高质量的成果。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男士衬衫项目预算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男士衬衫项目总预算估算为XX百万美元，主要分配在研发、市场推广、人员培训和运营等方面。这一充足的预算为男士衬衫项目提供了充足的资源，确保男士衬衫项目在各个方面都能取得优异的表现。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男士衬衫项目风险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男士衬衫项目可能面临的风险包括市场接受度低、技术难题、竞争激烈等。男士衬衫项目团队已经制定了相应的风险应对计划，通过前瞻性的风险管理，确保男士衬衫项目在面对不确定性时能够迅速做出应对。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1.8 男士衬衫项目团队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男士衬衫项目汇聚了一支经验丰富、多领域专业素养的核心团队，确保男士衬衫项目在各个方面都能拥有高水平的执行力。团队的协同作战是男士衬衫项目成功的关键因素之一。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男士衬衫项目背景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男士衬衫项目的背景根植于市场对更高效、创新产品的渴望，同时也受到科技发展对行业格局的深刻改变的影响。这为男士衬衫项目提供了广阔的发展空间和市场需求。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男士衬衫项目现状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截至目前，男士衬衫项目已完成市场调研和技术验证，取得了初步的成功。这为男士衬衫项目在未来的发展奠定了坚实的基础，为更远大的目标打下了坚实的基石。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4156"/>
      <w:r>
        <w:rPr>
          <w:rFonts w:ascii="仿宋" w:eastAsia="仿宋" w:hAnsi="仿宋" w:cs="仿宋" w:hint="eastAsia"/>
          <w:sz w:val="28"/>
          <w:lang w:eastAsia="zh-CN"/>
        </w:rPr>
        <w:t>(二)、男士衬衫项目目标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keyword》男士衬衫项目首要业务目标是在市场中占据有利地位，实现产品/服务的成功推广和销售。通过不断提升产品质量、创新性，男士衬衫项目追求成为行业中的领导者，赢得更多客户的青睐。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在科技迅速发展的时代，男士衬衫项目着眼于技术创新。通过持续的研发和技术升级，男士衬衫项目旨在推出更具创新性的产品或服务，以满足市场对新鲜、先进解决方案的需求。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为了建立可持续的客户关系，男士衬衫项目设定了客户满意度目标。通过提供卓越的产品质量和优质的客户服务，男士衬衫项目追求赢得客户的信任和忠诚度，确保他们的满意度达到行业领先水平。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男士衬衫项目注重社会责任和可持续发展。通过实施环保、社会责任男士衬衫项目，男士衬衫项目致力于在经济发展的同时保护环境，促进社会公平，实现可持续经营。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男士衬衫项目的团队是实现目标的核心驱动力。因此，男士衬衫项目设定了团队发展目标，包括提升团队成员的专业技能、培养领导力，以及搭建协同高效的团队工作氛围。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0512"/>
      <w:r>
        <w:rPr>
          <w:rFonts w:ascii="仿宋" w:eastAsia="仿宋" w:hAnsi="仿宋" w:cs="仿宋" w:hint="eastAsia"/>
          <w:sz w:val="28"/>
          <w:lang w:eastAsia="zh-CN"/>
        </w:rPr>
        <w:t>(三)、男士衬衫项目提出的理由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男士衬衫项目提出的理由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衬衫项目的提出源于对市场机遇的深刻洞察。当前市场中存在的需求缺口和行业发展趋势表明，有巨大的商业机会等待被开发。通过准确捕捉市场机遇，男士衬衫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衬衫项目的理念基于对技术创新的信仰。通过持续的研发和技术投入，男士衬衫项目有望推出更具创新性的产品或服务。在科技飞速发展的当下，男士衬衫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男士衬衫项目的提出是为了增强企业的行业竞争力。通过提升产品或服务的质量和独特性，男士衬衫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衬衫项目响应了消费者需求的变化。随着社会和科技的不断发展，消费者对产品和服务的需求也在发生变化。通过深入了解并及时回应消费者的新需求，男士衬衫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男士衬衫项目的提出是企业战略发展规划的一部分。在面对日益激烈的市场竞争和不断变化的商业环境中，男士衬衫项目作为企业战略的一环，旨在为企业开辟新的增长领域，巩固企业在行业中的地位。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衬衫项目的提出不仅仅是基于商业考量，还注重社会责任。通过推出环保、社会责任等方面的男士衬衫项目，男士衬衫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男士衬衫项目的提出反映了对利益相关者期望的关注。包括客户、员工、投资者等利益相关者在企业发展中都有着各自的期望，男士衬衫项目力求在满足这些期望的同时，取得更大的共赢。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9501"/>
      <w:r>
        <w:rPr>
          <w:rFonts w:ascii="仿宋" w:eastAsia="仿宋" w:hAnsi="仿宋" w:cs="仿宋" w:hint="eastAsia"/>
          <w:sz w:val="28"/>
          <w:lang w:eastAsia="zh-CN"/>
        </w:rPr>
        <w:t>(四)、男士衬衫项目意义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在实施男士衬衫项目的过程中，我们不仅仅是在追逐商业成功，更是为企业和社会的多个层面创造了深远的意义。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衬衫项目的首要意义在于提升企业的市场竞争力。通过持续的创新和对产品质量的高标准要求，男士衬衫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男士衬衫项目的推进将促使行业技术水平的提升。通过引入先进技术和创新性解决方案，男士衬衫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男士衬衫项目不仅创造了大量就业机会，提高了就业水平，还注重社会责任和环保。通过参与社会公益事业和推动环保男士衬衫项目，男士衬衫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综合而言，男士衬衫项目意义重大，不仅推动了企业的发展，也为行业和社会的进步贡献了积极力量。这是一个全面而深刻的影响，将在未来产生可持续的正面效应。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8984"/>
      <w:r>
        <w:rPr>
          <w:rFonts w:ascii="仿宋" w:eastAsia="仿宋" w:hAnsi="仿宋" w:cs="仿宋" w:hint="eastAsia"/>
          <w:sz w:val="28"/>
          <w:lang w:eastAsia="zh-CN"/>
        </w:rPr>
        <w:t>(五)、男士衬衫项目背景</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在当今迅猛发展的商业环境中，男士衬衫项目的动因根植于对多方面因素的审慎考量。这个男士衬衫项目的提出并非孤立的决策，而是对企业所处背景深入思考的产物。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市场的不断演变是男士衬衫项目背后的首要原因。科技的迅速发展和全球市场的快速变化使得企业必须灵活应对。男士衬衫项目应运而生，旨在通过创新性的解决方案迎合市场的多变需求，赢得竞争中的先机。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竞争的激烈程度也是男士衬衫项目背景中不可忽视的一环。企业需要在激烈竞争中脱颖而出，为此，男士衬衫项目致力于打破常规，提供独特的价值主张，以吸引客户并确保市场份额的增长。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技术的迅速发展为企业带来了机遇与挑战。作为男士衬衫项目启动的背景之一，对新兴技术的应用将有助于提升企业的技术水平，使其在不断演进的商业环境中保持竞争优势。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此外，社会对企业责任的期望也在逐渐升高。男士衬衫项目充分融入了社会责任的理念，通过可持续经营和社会公益男士衬衫项目，企图为社会贡献一份力量，在商业成功的同时关注社会价值。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3550"/>
      <w:r>
        <w:rPr>
          <w:rFonts w:ascii="仿宋" w:eastAsia="仿宋" w:hAnsi="仿宋" w:cs="仿宋" w:hint="eastAsia"/>
          <w:sz w:val="28"/>
          <w:lang w:eastAsia="zh-CN"/>
        </w:rPr>
        <w:t>三、男士衬衫项目绩效评估</w:t>
      </w:r>
      <w:bookmarkEnd w:id="11"/>
    </w:p>
    <w:p>
      <w:pPr>
        <w:pStyle w:val="Heading2"/>
        <w:rPr>
          <w:rFonts w:ascii="仿宋" w:eastAsia="仿宋" w:hAnsi="仿宋" w:cs="仿宋" w:hint="eastAsia"/>
          <w:lang w:eastAsia="zh-CN"/>
        </w:rPr>
      </w:pPr>
      <w:bookmarkStart w:id="12" w:name="_Toc20086"/>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男士衬衫项目中，我们设计了一套全面的绩效评估指标，以确保男士衬衫项目的可控和成功交付。这些指标跨足男士衬衫项目目标、成本、进度和质量等多个维度，为我们提供了全面洞察男士衬衫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衬衫项目目标达成率是我们关注的首要指标。我们设定了明确的目标，并通过定期监测和评估，迅速发现并应对潜在的目标偏差。这为男士衬衫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成本绩效是另一个核心关注点。通过实际成本与预算成本的对比分析，我们深入了解成本差异的原因，及时调整资源分配，保持男士衬衫项目在经济效益方面的合理水平。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衬衫项目进度作为关键的绩效指标之一，得到了精心的关注。我们制定了详细的男士衬衫项目进度计划，并设立了进度符合度指标，确保实际进度与计划进度保持一致。这使我们能够快速发现和解决潜在的进度问题，保持男士衬衫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男士衬衫项目绩效的不可或缺的一环。我们引入了一系列的质量标准和客户满意度指标，以确保男士衬衫项目交付的成果在质量上达到或超越预期水平。通过持续监测这些指标，我们努力提升男士衬衫项目整体质量水平，为男士衬衫项目的成功交付提供有力保障。通过这些科学且全面的绩效评估，我们能够更好地引导男士衬衫项目的持续改进，确保男士衬衫项目目标的顺利达成。</w:t>
      </w:r>
    </w:p>
    <w:p>
      <w:pPr>
        <w:pStyle w:val="Heading2"/>
        <w:ind w:firstLine="560" w:firstLineChars="200"/>
        <w:rPr>
          <w:rFonts w:ascii="仿宋" w:eastAsia="仿宋" w:hAnsi="仿宋" w:cs="仿宋" w:hint="eastAsia"/>
          <w:sz w:val="28"/>
          <w:lang w:eastAsia="zh-CN"/>
        </w:rPr>
      </w:pPr>
      <w:bookmarkStart w:id="13" w:name="_Toc15555"/>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绩效评估是男士衬衫项目中的关键环节，为确保男士衬衫项目达到预期目标，我们采用了多层次、多维度的绩效评估方法。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男士衬衫项目的战略目标对齐，确保每个决策和行动都与男士衬衫项目整体目标保持一致。团队会定期召开战略对齐会议，审视当前工作与男士衬衫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男士衬衫项目进度、质量、成本和风险等方面。这些指标通过数据收集和分析，为男士衬衫项目管理团队提供了客观的评估依据。例如，我们通过男士衬衫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绩效评估不仅仅停留在男士衬衫项目内部，还考虑了男士衬衫项目对外部环境的影响。我们定期进行干系人满意度调查，以了解各利益相关方对男士衬衫项目的期望和满意度，并及时做出调整。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这种多层次、多角度的绩效评估方法，使得我们能够全面了解男士衬衫项目的运行状态，及时做出调整，确保男士衬衫项目在不断变化的环境中保持稳健前行。</w:t>
      </w:r>
    </w:p>
    <w:p>
      <w:pPr>
        <w:pStyle w:val="Heading2"/>
        <w:ind w:firstLine="560" w:firstLineChars="200"/>
        <w:rPr>
          <w:rFonts w:ascii="仿宋" w:eastAsia="仿宋" w:hAnsi="仿宋" w:cs="仿宋" w:hint="eastAsia"/>
          <w:sz w:val="28"/>
          <w:lang w:eastAsia="zh-CN"/>
        </w:rPr>
      </w:pPr>
      <w:bookmarkStart w:id="14" w:name="_Toc18061"/>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为了确保男士衬衫项目的有效管理和不断优化，我们采用了精心设计的绩效评估周期。这个周期旨在实现灵活、实时和全面的评估，以适应男士衬衫项目执行中的各种挑战。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男士衬衫项目的不同需求，分为短期、中期和长期。短期评估关注每个迭代或工作周期，以及时发现和解决当前任务中的问题。中期评估涵盖几个迭代，深入了解整体男士衬衫项目的趋势和性能。长期评估则着眼于整个男士衬衫项目阶段，确保男士衬衫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男士衬衫项目管理工具和协作平台，团队成员能够随时更新和分享男士衬衫项目数据。这种实时性的反馈机制使我们能够及时察觉潜在问题，快速调整，保持男士衬衫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男士衬衫项目的决策制定密不可分。每个周期的男士衬衫项目回顾会议成为集体总结经验、识别问题深层次原因并找到创新解决方案的平台。这种定期的反思与调整机制使男士衬衫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5432"/>
      <w:r>
        <w:rPr>
          <w:rFonts w:ascii="仿宋" w:eastAsia="仿宋" w:hAnsi="仿宋" w:cs="仿宋" w:hint="eastAsia"/>
          <w:sz w:val="28"/>
          <w:lang w:eastAsia="zh-CN"/>
        </w:rPr>
        <w:t>四、男士衬衫项目土建工程</w:t>
      </w:r>
      <w:bookmarkEnd w:id="15"/>
    </w:p>
    <w:p>
      <w:pPr>
        <w:pStyle w:val="Heading2"/>
        <w:rPr>
          <w:rFonts w:ascii="仿宋" w:eastAsia="仿宋" w:hAnsi="仿宋" w:cs="仿宋" w:hint="eastAsia"/>
          <w:lang w:eastAsia="zh-CN"/>
        </w:rPr>
      </w:pPr>
      <w:bookmarkStart w:id="16" w:name="_Toc11838"/>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在男士衬衫项目的建筑工程设计中，我们将秉承一系列重要的设计原则，以确保男士衬衫项目建筑在功能、美观、可持续性等方面达到最佳效果。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首要原则是确保建筑的功能性得到最大化的发挥。我们将充分理解男士衬衫项目的实际需求，合理布局各个功能区域，保证建筑在满足业务需求的同时，提供高效的工作环境。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在建筑设计中，我们将综合考虑建设和运营成本。通过精细的经济效益分析，确保设计方案在高效利用资源的同时，对男士衬衫项目的长期盈利能力有积极的贡献。</w:t>
      </w:r>
    </w:p>
    <w:p>
      <w:pPr>
        <w:pStyle w:val="Heading2"/>
        <w:ind w:firstLine="560" w:firstLineChars="200"/>
        <w:rPr>
          <w:rFonts w:ascii="仿宋" w:eastAsia="仿宋" w:hAnsi="仿宋" w:cs="仿宋" w:hint="eastAsia"/>
          <w:sz w:val="28"/>
          <w:lang w:eastAsia="zh-CN"/>
        </w:rPr>
      </w:pPr>
      <w:bookmarkStart w:id="17" w:name="_Toc31127"/>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男士衬衫项目的土建工程设计中，我们将精准设定设计年限，结合男士衬衫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https://d.book118.com/356204130010010103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男士衬衫项目计划设计方案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男士衬衫项目计划设计方案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男士衬衫项目计划设计方案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男士衬衫项目计划设计方案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男士衬衫项目计划设计方案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男士衬衫项目计划设计方案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男士衬衫项目计划设计方案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男士衬衫项目计划设计方案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男士衬衫项目计划设计方案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男士衬衫项目计划设计方案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男士衬衫项目计划设计方案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男士衬衫项目计划设计方案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男士衬衫项目计划设计方案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男士衬衫项目计划设计方案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男士衬衫项目计划设计方案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男士衬衫项目计划设计方案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男士衬衫项目计划设计方案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1134EC"/>
    <w:rsid w:val="321134E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6204130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2024-03-06T08:50:00Z</dcterms:created>
  <dcterms:modified xsi:type="dcterms:W3CDTF">2024-03-06T08:51:03Z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463CE55591FC4706ADB01E27E08A4E87_11</vt:lpwstr>
  </property>
  <property fmtid="{D5CDD505-2E9C-101B-9397-08002B2CF9AE}" pid="3" name="KSOProductBuildVer">
    <vt:lpwstr>2052-12.1.0.16388</vt:lpwstr>
  </property>
</Properties>
</file>