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天气预报虚拟制作演播系统项目规划设计方案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32" w:history="1">
        <w:r>
          <w:rPr>
            <w:rFonts w:ascii="仿宋" w:eastAsia="仿宋" w:hAnsi="仿宋" w:cs="仿宋" w:hint="eastAsia"/>
            <w:lang w:eastAsia="zh-CN"/>
          </w:rPr>
          <w:t>概论</w:t>
        </w:r>
        <w:r>
          <w:tab/>
        </w:r>
        <w:r>
          <w:fldChar w:fldCharType="begin"/>
        </w:r>
        <w:r>
          <w:instrText xml:space="preserve"> PAGEREF _Toc24032 \h </w:instrText>
        </w:r>
        <w:r>
          <w:fldChar w:fldCharType="separate"/>
        </w:r>
        <w:r>
          <w:t>3</w:t>
        </w:r>
        <w:r>
          <w:fldChar w:fldCharType="end"/>
        </w:r>
      </w:hyperlink>
    </w:p>
    <w:p>
      <w:pPr>
        <w:pStyle w:val="TOC1"/>
        <w:tabs>
          <w:tab w:val="right" w:leader="dot" w:pos="8306"/>
        </w:tabs>
      </w:pPr>
      <w:hyperlink w:anchor="_Toc9611" w:history="1">
        <w:r>
          <w:rPr>
            <w:rFonts w:ascii="仿宋" w:eastAsia="仿宋" w:hAnsi="仿宋" w:cs="仿宋" w:hint="eastAsia"/>
            <w:lang w:eastAsia="zh-CN"/>
          </w:rPr>
          <w:t>一、天气预报虚拟制作演播系统项目建设单位说明</w:t>
        </w:r>
        <w:r>
          <w:tab/>
        </w:r>
        <w:r>
          <w:fldChar w:fldCharType="begin"/>
        </w:r>
        <w:r>
          <w:instrText xml:space="preserve"> PAGEREF _Toc9611 \h </w:instrText>
        </w:r>
        <w:r>
          <w:fldChar w:fldCharType="separate"/>
        </w:r>
        <w:r>
          <w:t>3</w:t>
        </w:r>
        <w:r>
          <w:fldChar w:fldCharType="end"/>
        </w:r>
      </w:hyperlink>
    </w:p>
    <w:p>
      <w:pPr>
        <w:pStyle w:val="TOC2"/>
        <w:tabs>
          <w:tab w:val="right" w:leader="dot" w:pos="8306"/>
        </w:tabs>
      </w:pPr>
      <w:hyperlink w:anchor="_Toc13668" w:history="1">
        <w:r>
          <w:rPr>
            <w:rFonts w:ascii="仿宋" w:eastAsia="仿宋" w:hAnsi="仿宋" w:cs="仿宋" w:hint="eastAsia"/>
            <w:lang w:eastAsia="zh-CN"/>
          </w:rPr>
          <w:t>(一)、天气预报虚拟制作演播系统项目承办单位基本情况</w:t>
        </w:r>
        <w:r>
          <w:tab/>
        </w:r>
        <w:r>
          <w:fldChar w:fldCharType="begin"/>
        </w:r>
        <w:r>
          <w:instrText xml:space="preserve"> PAGEREF _Toc13668 \h </w:instrText>
        </w:r>
        <w:r>
          <w:fldChar w:fldCharType="separate"/>
        </w:r>
        <w:r>
          <w:t>3</w:t>
        </w:r>
        <w:r>
          <w:fldChar w:fldCharType="end"/>
        </w:r>
      </w:hyperlink>
    </w:p>
    <w:p>
      <w:pPr>
        <w:pStyle w:val="TOC2"/>
        <w:tabs>
          <w:tab w:val="right" w:leader="dot" w:pos="8306"/>
        </w:tabs>
      </w:pPr>
      <w:hyperlink w:anchor="_Toc10624" w:history="1">
        <w:r>
          <w:rPr>
            <w:rFonts w:ascii="仿宋" w:eastAsia="仿宋" w:hAnsi="仿宋" w:cs="仿宋" w:hint="eastAsia"/>
            <w:lang w:eastAsia="zh-CN"/>
          </w:rPr>
          <w:t>(二)、公司经济效益分析</w:t>
        </w:r>
        <w:r>
          <w:tab/>
        </w:r>
        <w:r>
          <w:fldChar w:fldCharType="begin"/>
        </w:r>
        <w:r>
          <w:instrText xml:space="preserve"> PAGEREF _Toc10624 \h </w:instrText>
        </w:r>
        <w:r>
          <w:fldChar w:fldCharType="separate"/>
        </w:r>
        <w:r>
          <w:t>4</w:t>
        </w:r>
        <w:r>
          <w:fldChar w:fldCharType="end"/>
        </w:r>
      </w:hyperlink>
    </w:p>
    <w:p>
      <w:pPr>
        <w:pStyle w:val="TOC1"/>
        <w:tabs>
          <w:tab w:val="right" w:leader="dot" w:pos="8306"/>
        </w:tabs>
      </w:pPr>
      <w:hyperlink w:anchor="_Toc6567" w:history="1">
        <w:r>
          <w:rPr>
            <w:rFonts w:ascii="仿宋" w:eastAsia="仿宋" w:hAnsi="仿宋" w:cs="仿宋" w:hint="eastAsia"/>
            <w:lang w:eastAsia="zh-CN"/>
          </w:rPr>
          <w:t>二、天气预报虚拟制作演播系统项目土建工程</w:t>
        </w:r>
        <w:r>
          <w:tab/>
        </w:r>
        <w:r>
          <w:fldChar w:fldCharType="begin"/>
        </w:r>
        <w:r>
          <w:instrText xml:space="preserve"> PAGEREF _Toc6567 \h </w:instrText>
        </w:r>
        <w:r>
          <w:fldChar w:fldCharType="separate"/>
        </w:r>
        <w:r>
          <w:t>5</w:t>
        </w:r>
        <w:r>
          <w:fldChar w:fldCharType="end"/>
        </w:r>
      </w:hyperlink>
    </w:p>
    <w:p>
      <w:pPr>
        <w:pStyle w:val="TOC2"/>
        <w:tabs>
          <w:tab w:val="right" w:leader="dot" w:pos="8306"/>
        </w:tabs>
      </w:pPr>
      <w:hyperlink w:anchor="_Toc32112" w:history="1">
        <w:r>
          <w:rPr>
            <w:rFonts w:ascii="仿宋" w:eastAsia="仿宋" w:hAnsi="仿宋" w:cs="仿宋" w:hint="eastAsia"/>
            <w:lang w:eastAsia="zh-CN"/>
          </w:rPr>
          <w:t>(一)、建筑工程设计原则</w:t>
        </w:r>
        <w:r>
          <w:tab/>
        </w:r>
        <w:r>
          <w:fldChar w:fldCharType="begin"/>
        </w:r>
        <w:r>
          <w:instrText xml:space="preserve"> PAGEREF _Toc32112 \h </w:instrText>
        </w:r>
        <w:r>
          <w:fldChar w:fldCharType="separate"/>
        </w:r>
        <w:r>
          <w:t>5</w:t>
        </w:r>
        <w:r>
          <w:fldChar w:fldCharType="end"/>
        </w:r>
      </w:hyperlink>
    </w:p>
    <w:p>
      <w:pPr>
        <w:pStyle w:val="TOC2"/>
        <w:tabs>
          <w:tab w:val="right" w:leader="dot" w:pos="8306"/>
        </w:tabs>
      </w:pPr>
      <w:hyperlink w:anchor="_Toc10310" w:history="1">
        <w:r>
          <w:rPr>
            <w:rFonts w:ascii="仿宋" w:eastAsia="仿宋" w:hAnsi="仿宋" w:cs="仿宋" w:hint="eastAsia"/>
            <w:lang w:eastAsia="zh-CN"/>
          </w:rPr>
          <w:t>(二)、土建工程设计年限及安全等级</w:t>
        </w:r>
        <w:r>
          <w:tab/>
        </w:r>
        <w:r>
          <w:fldChar w:fldCharType="begin"/>
        </w:r>
        <w:r>
          <w:instrText xml:space="preserve"> PAGEREF _Toc10310 \h </w:instrText>
        </w:r>
        <w:r>
          <w:fldChar w:fldCharType="separate"/>
        </w:r>
        <w:r>
          <w:t>6</w:t>
        </w:r>
        <w:r>
          <w:fldChar w:fldCharType="end"/>
        </w:r>
      </w:hyperlink>
    </w:p>
    <w:p>
      <w:pPr>
        <w:pStyle w:val="TOC2"/>
        <w:tabs>
          <w:tab w:val="right" w:leader="dot" w:pos="8306"/>
        </w:tabs>
      </w:pPr>
      <w:hyperlink w:anchor="_Toc3173" w:history="1">
        <w:r>
          <w:rPr>
            <w:rFonts w:ascii="仿宋" w:eastAsia="仿宋" w:hAnsi="仿宋" w:cs="仿宋" w:hint="eastAsia"/>
            <w:lang w:eastAsia="zh-CN"/>
          </w:rPr>
          <w:t>(三)、建筑工程设计总体要求</w:t>
        </w:r>
        <w:r>
          <w:tab/>
        </w:r>
        <w:r>
          <w:fldChar w:fldCharType="begin"/>
        </w:r>
        <w:r>
          <w:instrText xml:space="preserve"> PAGEREF _Toc3173 \h </w:instrText>
        </w:r>
        <w:r>
          <w:fldChar w:fldCharType="separate"/>
        </w:r>
        <w:r>
          <w:t>7</w:t>
        </w:r>
        <w:r>
          <w:fldChar w:fldCharType="end"/>
        </w:r>
      </w:hyperlink>
    </w:p>
    <w:p>
      <w:pPr>
        <w:pStyle w:val="TOC2"/>
        <w:tabs>
          <w:tab w:val="right" w:leader="dot" w:pos="8306"/>
        </w:tabs>
      </w:pPr>
      <w:hyperlink w:anchor="_Toc15512" w:history="1">
        <w:r>
          <w:rPr>
            <w:rFonts w:ascii="仿宋" w:eastAsia="仿宋" w:hAnsi="仿宋" w:cs="仿宋" w:hint="eastAsia"/>
            <w:lang w:eastAsia="zh-CN"/>
          </w:rPr>
          <w:t>(四)、土建工程建设指标</w:t>
        </w:r>
        <w:r>
          <w:tab/>
        </w:r>
        <w:r>
          <w:fldChar w:fldCharType="begin"/>
        </w:r>
        <w:r>
          <w:instrText xml:space="preserve"> PAGEREF _Toc15512 \h </w:instrText>
        </w:r>
        <w:r>
          <w:fldChar w:fldCharType="separate"/>
        </w:r>
        <w:r>
          <w:t>8</w:t>
        </w:r>
        <w:r>
          <w:fldChar w:fldCharType="end"/>
        </w:r>
      </w:hyperlink>
    </w:p>
    <w:p>
      <w:pPr>
        <w:pStyle w:val="TOC1"/>
        <w:tabs>
          <w:tab w:val="right" w:leader="dot" w:pos="8306"/>
        </w:tabs>
      </w:pPr>
      <w:hyperlink w:anchor="_Toc14078" w:history="1">
        <w:r>
          <w:rPr>
            <w:rFonts w:ascii="仿宋" w:eastAsia="仿宋" w:hAnsi="仿宋" w:cs="仿宋" w:hint="eastAsia"/>
            <w:lang w:eastAsia="zh-CN"/>
          </w:rPr>
          <w:t>三、天气预报虚拟制作演播系统项目文档管理</w:t>
        </w:r>
        <w:r>
          <w:tab/>
        </w:r>
        <w:r>
          <w:fldChar w:fldCharType="begin"/>
        </w:r>
        <w:r>
          <w:instrText xml:space="preserve"> PAGEREF _Toc14078 \h </w:instrText>
        </w:r>
        <w:r>
          <w:fldChar w:fldCharType="separate"/>
        </w:r>
        <w:r>
          <w:t>8</w:t>
        </w:r>
        <w:r>
          <w:fldChar w:fldCharType="end"/>
        </w:r>
      </w:hyperlink>
    </w:p>
    <w:p>
      <w:pPr>
        <w:pStyle w:val="TOC2"/>
        <w:tabs>
          <w:tab w:val="right" w:leader="dot" w:pos="8306"/>
        </w:tabs>
      </w:pPr>
      <w:hyperlink w:anchor="_Toc1215" w:history="1">
        <w:r>
          <w:rPr>
            <w:rFonts w:ascii="仿宋" w:eastAsia="仿宋" w:hAnsi="仿宋" w:cs="仿宋" w:hint="eastAsia"/>
            <w:lang w:eastAsia="zh-CN"/>
          </w:rPr>
          <w:t>(一)、文档编制与审查</w:t>
        </w:r>
        <w:r>
          <w:tab/>
        </w:r>
        <w:r>
          <w:fldChar w:fldCharType="begin"/>
        </w:r>
        <w:r>
          <w:instrText xml:space="preserve"> PAGEREF _Toc1215 \h </w:instrText>
        </w:r>
        <w:r>
          <w:fldChar w:fldCharType="separate"/>
        </w:r>
        <w:r>
          <w:t>8</w:t>
        </w:r>
        <w:r>
          <w:fldChar w:fldCharType="end"/>
        </w:r>
      </w:hyperlink>
    </w:p>
    <w:p>
      <w:pPr>
        <w:pStyle w:val="TOC2"/>
        <w:tabs>
          <w:tab w:val="right" w:leader="dot" w:pos="8306"/>
        </w:tabs>
      </w:pPr>
      <w:hyperlink w:anchor="_Toc2768" w:history="1">
        <w:r>
          <w:rPr>
            <w:rFonts w:ascii="仿宋" w:eastAsia="仿宋" w:hAnsi="仿宋" w:cs="仿宋" w:hint="eastAsia"/>
            <w:lang w:eastAsia="zh-CN"/>
          </w:rPr>
          <w:t>(二)、文档发布与分发</w:t>
        </w:r>
        <w:r>
          <w:tab/>
        </w:r>
        <w:r>
          <w:fldChar w:fldCharType="begin"/>
        </w:r>
        <w:r>
          <w:instrText xml:space="preserve"> PAGEREF _Toc2768 \h </w:instrText>
        </w:r>
        <w:r>
          <w:fldChar w:fldCharType="separate"/>
        </w:r>
        <w:r>
          <w:t>9</w:t>
        </w:r>
        <w:r>
          <w:fldChar w:fldCharType="end"/>
        </w:r>
      </w:hyperlink>
    </w:p>
    <w:p>
      <w:pPr>
        <w:pStyle w:val="TOC2"/>
        <w:tabs>
          <w:tab w:val="right" w:leader="dot" w:pos="8306"/>
        </w:tabs>
      </w:pPr>
      <w:hyperlink w:anchor="_Toc30735" w:history="1">
        <w:r>
          <w:rPr>
            <w:rFonts w:ascii="仿宋" w:eastAsia="仿宋" w:hAnsi="仿宋" w:cs="仿宋" w:hint="eastAsia"/>
            <w:lang w:eastAsia="zh-CN"/>
          </w:rPr>
          <w:t>(三)、文档存档与归档</w:t>
        </w:r>
        <w:r>
          <w:tab/>
        </w:r>
        <w:r>
          <w:fldChar w:fldCharType="begin"/>
        </w:r>
        <w:r>
          <w:instrText xml:space="preserve"> PAGEREF _Toc30735 \h </w:instrText>
        </w:r>
        <w:r>
          <w:fldChar w:fldCharType="separate"/>
        </w:r>
        <w:r>
          <w:t>10</w:t>
        </w:r>
        <w:r>
          <w:fldChar w:fldCharType="end"/>
        </w:r>
      </w:hyperlink>
    </w:p>
    <w:p>
      <w:pPr>
        <w:pStyle w:val="TOC1"/>
        <w:tabs>
          <w:tab w:val="right" w:leader="dot" w:pos="8306"/>
        </w:tabs>
      </w:pPr>
      <w:hyperlink w:anchor="_Toc2475" w:history="1">
        <w:r>
          <w:rPr>
            <w:rFonts w:ascii="仿宋" w:eastAsia="仿宋" w:hAnsi="仿宋" w:cs="仿宋" w:hint="eastAsia"/>
            <w:lang w:eastAsia="zh-CN"/>
          </w:rPr>
          <w:t>四、天气预报虚拟制作演播系统项目可持续发展</w:t>
        </w:r>
        <w:r>
          <w:tab/>
        </w:r>
        <w:r>
          <w:fldChar w:fldCharType="begin"/>
        </w:r>
        <w:r>
          <w:instrText xml:space="preserve"> PAGEREF _Toc2475 \h </w:instrText>
        </w:r>
        <w:r>
          <w:fldChar w:fldCharType="separate"/>
        </w:r>
        <w:r>
          <w:t>12</w:t>
        </w:r>
        <w:r>
          <w:fldChar w:fldCharType="end"/>
        </w:r>
      </w:hyperlink>
    </w:p>
    <w:p>
      <w:pPr>
        <w:pStyle w:val="TOC2"/>
        <w:tabs>
          <w:tab w:val="right" w:leader="dot" w:pos="8306"/>
        </w:tabs>
      </w:pPr>
      <w:hyperlink w:anchor="_Toc443" w:history="1">
        <w:r>
          <w:rPr>
            <w:rFonts w:ascii="仿宋" w:eastAsia="仿宋" w:hAnsi="仿宋" w:cs="仿宋" w:hint="eastAsia"/>
            <w:lang w:eastAsia="zh-CN"/>
          </w:rPr>
          <w:t>(一)、可持续战略与实践</w:t>
        </w:r>
        <w:r>
          <w:tab/>
        </w:r>
        <w:r>
          <w:fldChar w:fldCharType="begin"/>
        </w:r>
        <w:r>
          <w:instrText xml:space="preserve"> PAGEREF _Toc443 \h </w:instrText>
        </w:r>
        <w:r>
          <w:fldChar w:fldCharType="separate"/>
        </w:r>
        <w:r>
          <w:t>12</w:t>
        </w:r>
        <w:r>
          <w:fldChar w:fldCharType="end"/>
        </w:r>
      </w:hyperlink>
    </w:p>
    <w:p>
      <w:pPr>
        <w:pStyle w:val="TOC2"/>
        <w:tabs>
          <w:tab w:val="right" w:leader="dot" w:pos="8306"/>
        </w:tabs>
      </w:pPr>
      <w:hyperlink w:anchor="_Toc10257" w:history="1">
        <w:r>
          <w:rPr>
            <w:rFonts w:ascii="仿宋" w:eastAsia="仿宋" w:hAnsi="仿宋" w:cs="仿宋" w:hint="eastAsia"/>
            <w:lang w:eastAsia="zh-CN"/>
          </w:rPr>
          <w:t>(二)、环保与社会责任</w:t>
        </w:r>
        <w:r>
          <w:tab/>
        </w:r>
        <w:r>
          <w:fldChar w:fldCharType="begin"/>
        </w:r>
        <w:r>
          <w:instrText xml:space="preserve"> PAGEREF _Toc10257 \h </w:instrText>
        </w:r>
        <w:r>
          <w:fldChar w:fldCharType="separate"/>
        </w:r>
        <w:r>
          <w:t>12</w:t>
        </w:r>
        <w:r>
          <w:fldChar w:fldCharType="end"/>
        </w:r>
      </w:hyperlink>
    </w:p>
    <w:p>
      <w:pPr>
        <w:pStyle w:val="TOC1"/>
        <w:tabs>
          <w:tab w:val="right" w:leader="dot" w:pos="8306"/>
        </w:tabs>
      </w:pPr>
      <w:hyperlink w:anchor="_Toc2543" w:history="1">
        <w:r>
          <w:rPr>
            <w:rFonts w:ascii="仿宋" w:eastAsia="仿宋" w:hAnsi="仿宋" w:cs="仿宋" w:hint="eastAsia"/>
            <w:lang w:eastAsia="zh-CN"/>
          </w:rPr>
          <w:t>五、天气预报虚拟制作演播系统项目选址可行性分析</w:t>
        </w:r>
        <w:r>
          <w:tab/>
        </w:r>
        <w:r>
          <w:fldChar w:fldCharType="begin"/>
        </w:r>
        <w:r>
          <w:instrText xml:space="preserve"> PAGEREF _Toc2543 \h </w:instrText>
        </w:r>
        <w:r>
          <w:fldChar w:fldCharType="separate"/>
        </w:r>
        <w:r>
          <w:t>14</w:t>
        </w:r>
        <w:r>
          <w:fldChar w:fldCharType="end"/>
        </w:r>
      </w:hyperlink>
    </w:p>
    <w:p>
      <w:pPr>
        <w:pStyle w:val="TOC2"/>
        <w:tabs>
          <w:tab w:val="right" w:leader="dot" w:pos="8306"/>
        </w:tabs>
      </w:pPr>
      <w:hyperlink w:anchor="_Toc9317" w:history="1">
        <w:r>
          <w:rPr>
            <w:rFonts w:ascii="仿宋" w:eastAsia="仿宋" w:hAnsi="仿宋" w:cs="仿宋" w:hint="eastAsia"/>
            <w:lang w:eastAsia="zh-CN"/>
          </w:rPr>
          <w:t>(一)、天气预报虚拟制作演播系统项目选址</w:t>
        </w:r>
        <w:r>
          <w:tab/>
        </w:r>
        <w:r>
          <w:fldChar w:fldCharType="begin"/>
        </w:r>
        <w:r>
          <w:instrText xml:space="preserve"> PAGEREF _Toc9317 \h </w:instrText>
        </w:r>
        <w:r>
          <w:fldChar w:fldCharType="separate"/>
        </w:r>
        <w:r>
          <w:t>14</w:t>
        </w:r>
        <w:r>
          <w:fldChar w:fldCharType="end"/>
        </w:r>
      </w:hyperlink>
    </w:p>
    <w:p>
      <w:pPr>
        <w:pStyle w:val="TOC2"/>
        <w:tabs>
          <w:tab w:val="right" w:leader="dot" w:pos="8306"/>
        </w:tabs>
      </w:pPr>
      <w:hyperlink w:anchor="_Toc6337" w:history="1">
        <w:r>
          <w:rPr>
            <w:rFonts w:ascii="仿宋" w:eastAsia="仿宋" w:hAnsi="仿宋" w:cs="仿宋" w:hint="eastAsia"/>
            <w:lang w:eastAsia="zh-CN"/>
          </w:rPr>
          <w:t>(二)、用地控制指标</w:t>
        </w:r>
        <w:r>
          <w:tab/>
        </w:r>
        <w:r>
          <w:fldChar w:fldCharType="begin"/>
        </w:r>
        <w:r>
          <w:instrText xml:space="preserve"> PAGEREF _Toc6337 \h </w:instrText>
        </w:r>
        <w:r>
          <w:fldChar w:fldCharType="separate"/>
        </w:r>
        <w:r>
          <w:t>14</w:t>
        </w:r>
        <w:r>
          <w:fldChar w:fldCharType="end"/>
        </w:r>
      </w:hyperlink>
    </w:p>
    <w:p>
      <w:pPr>
        <w:pStyle w:val="TOC2"/>
        <w:tabs>
          <w:tab w:val="right" w:leader="dot" w:pos="8306"/>
        </w:tabs>
      </w:pPr>
      <w:hyperlink w:anchor="_Toc9375" w:history="1">
        <w:r>
          <w:rPr>
            <w:rFonts w:ascii="仿宋" w:eastAsia="仿宋" w:hAnsi="仿宋" w:cs="仿宋" w:hint="eastAsia"/>
            <w:lang w:eastAsia="zh-CN"/>
          </w:rPr>
          <w:t>(三)、节约用地措施</w:t>
        </w:r>
        <w:r>
          <w:tab/>
        </w:r>
        <w:r>
          <w:fldChar w:fldCharType="begin"/>
        </w:r>
        <w:r>
          <w:instrText xml:space="preserve"> PAGEREF _Toc9375 \h </w:instrText>
        </w:r>
        <w:r>
          <w:fldChar w:fldCharType="separate"/>
        </w:r>
        <w:r>
          <w:t>16</w:t>
        </w:r>
        <w:r>
          <w:fldChar w:fldCharType="end"/>
        </w:r>
      </w:hyperlink>
    </w:p>
    <w:p>
      <w:pPr>
        <w:pStyle w:val="TOC2"/>
        <w:tabs>
          <w:tab w:val="right" w:leader="dot" w:pos="8306"/>
        </w:tabs>
      </w:pPr>
      <w:hyperlink w:anchor="_Toc27039" w:history="1">
        <w:r>
          <w:rPr>
            <w:rFonts w:ascii="仿宋" w:eastAsia="仿宋" w:hAnsi="仿宋" w:cs="仿宋" w:hint="eastAsia"/>
            <w:lang w:eastAsia="zh-CN"/>
          </w:rPr>
          <w:t>(四)、总图布置方案</w:t>
        </w:r>
        <w:r>
          <w:tab/>
        </w:r>
        <w:r>
          <w:fldChar w:fldCharType="begin"/>
        </w:r>
        <w:r>
          <w:instrText xml:space="preserve"> PAGEREF _Toc27039 \h </w:instrText>
        </w:r>
        <w:r>
          <w:fldChar w:fldCharType="separate"/>
        </w:r>
        <w:r>
          <w:t>17</w:t>
        </w:r>
        <w:r>
          <w:fldChar w:fldCharType="end"/>
        </w:r>
      </w:hyperlink>
    </w:p>
    <w:p>
      <w:pPr>
        <w:pStyle w:val="TOC2"/>
        <w:tabs>
          <w:tab w:val="right" w:leader="dot" w:pos="8306"/>
        </w:tabs>
      </w:pPr>
      <w:hyperlink w:anchor="_Toc13956" w:history="1">
        <w:r>
          <w:rPr>
            <w:rFonts w:ascii="仿宋" w:eastAsia="仿宋" w:hAnsi="仿宋" w:cs="仿宋" w:hint="eastAsia"/>
            <w:lang w:eastAsia="zh-CN"/>
          </w:rPr>
          <w:t>(五)、选址综合评价</w:t>
        </w:r>
        <w:r>
          <w:tab/>
        </w:r>
        <w:r>
          <w:fldChar w:fldCharType="begin"/>
        </w:r>
        <w:r>
          <w:instrText xml:space="preserve"> PAGEREF _Toc13956 \h </w:instrText>
        </w:r>
        <w:r>
          <w:fldChar w:fldCharType="separate"/>
        </w:r>
        <w:r>
          <w:t>18</w:t>
        </w:r>
        <w:r>
          <w:fldChar w:fldCharType="end"/>
        </w:r>
      </w:hyperlink>
    </w:p>
    <w:p>
      <w:pPr>
        <w:pStyle w:val="TOC1"/>
        <w:tabs>
          <w:tab w:val="right" w:leader="dot" w:pos="8306"/>
        </w:tabs>
      </w:pPr>
      <w:hyperlink w:anchor="_Toc15131" w:history="1">
        <w:r>
          <w:rPr>
            <w:rFonts w:ascii="仿宋" w:eastAsia="仿宋" w:hAnsi="仿宋" w:cs="仿宋" w:hint="eastAsia"/>
            <w:lang w:eastAsia="zh-CN"/>
          </w:rPr>
          <w:t>六、市场分析、调研</w:t>
        </w:r>
        <w:r>
          <w:tab/>
        </w:r>
        <w:r>
          <w:fldChar w:fldCharType="begin"/>
        </w:r>
        <w:r>
          <w:instrText xml:space="preserve"> PAGEREF _Toc15131 \h </w:instrText>
        </w:r>
        <w:r>
          <w:fldChar w:fldCharType="separate"/>
        </w:r>
        <w:r>
          <w:t>20</w:t>
        </w:r>
        <w:r>
          <w:fldChar w:fldCharType="end"/>
        </w:r>
      </w:hyperlink>
    </w:p>
    <w:p>
      <w:pPr>
        <w:pStyle w:val="TOC2"/>
        <w:tabs>
          <w:tab w:val="right" w:leader="dot" w:pos="8306"/>
        </w:tabs>
      </w:pPr>
      <w:hyperlink w:anchor="_Toc28336" w:history="1">
        <w:r>
          <w:rPr>
            <w:rFonts w:ascii="仿宋" w:eastAsia="仿宋" w:hAnsi="仿宋" w:cs="仿宋" w:hint="eastAsia"/>
            <w:lang w:eastAsia="zh-CN"/>
          </w:rPr>
          <w:t>(一)、天气预报虚拟制作演播系统行业分析</w:t>
        </w:r>
        <w:r>
          <w:tab/>
        </w:r>
        <w:r>
          <w:fldChar w:fldCharType="begin"/>
        </w:r>
        <w:r>
          <w:instrText xml:space="preserve"> PAGEREF _Toc28336 \h </w:instrText>
        </w:r>
        <w:r>
          <w:fldChar w:fldCharType="separate"/>
        </w:r>
        <w:r>
          <w:t>20</w:t>
        </w:r>
        <w:r>
          <w:fldChar w:fldCharType="end"/>
        </w:r>
      </w:hyperlink>
    </w:p>
    <w:p>
      <w:pPr>
        <w:pStyle w:val="TOC2"/>
        <w:tabs>
          <w:tab w:val="right" w:leader="dot" w:pos="8306"/>
        </w:tabs>
      </w:pPr>
      <w:hyperlink w:anchor="_Toc18002" w:history="1">
        <w:r>
          <w:rPr>
            <w:rFonts w:ascii="仿宋" w:eastAsia="仿宋" w:hAnsi="仿宋" w:cs="仿宋" w:hint="eastAsia"/>
            <w:lang w:eastAsia="zh-CN"/>
          </w:rPr>
          <w:t>(二)、天气预报虚拟制作演播系统市场分析预测</w:t>
        </w:r>
        <w:r>
          <w:tab/>
        </w:r>
        <w:r>
          <w:fldChar w:fldCharType="begin"/>
        </w:r>
        <w:r>
          <w:instrText xml:space="preserve"> PAGEREF _Toc18002 \h </w:instrText>
        </w:r>
        <w:r>
          <w:fldChar w:fldCharType="separate"/>
        </w:r>
        <w:r>
          <w:t>21</w:t>
        </w:r>
        <w:r>
          <w:fldChar w:fldCharType="end"/>
        </w:r>
      </w:hyperlink>
    </w:p>
    <w:p>
      <w:pPr>
        <w:pStyle w:val="TOC1"/>
        <w:tabs>
          <w:tab w:val="right" w:leader="dot" w:pos="8306"/>
        </w:tabs>
      </w:pPr>
      <w:hyperlink w:anchor="_Toc1277" w:history="1">
        <w:r>
          <w:rPr>
            <w:rFonts w:ascii="仿宋" w:eastAsia="仿宋" w:hAnsi="仿宋" w:cs="仿宋" w:hint="eastAsia"/>
            <w:lang w:eastAsia="zh-CN"/>
          </w:rPr>
          <w:t>七、天气预报虚拟制作演播系统项目投资规划</w:t>
        </w:r>
        <w:r>
          <w:tab/>
        </w:r>
        <w:r>
          <w:fldChar w:fldCharType="begin"/>
        </w:r>
        <w:r>
          <w:instrText xml:space="preserve"> PAGEREF _Toc1277 \h </w:instrText>
        </w:r>
        <w:r>
          <w:fldChar w:fldCharType="separate"/>
        </w:r>
        <w:r>
          <w:t>21</w:t>
        </w:r>
        <w:r>
          <w:fldChar w:fldCharType="end"/>
        </w:r>
      </w:hyperlink>
    </w:p>
    <w:p>
      <w:pPr>
        <w:pStyle w:val="TOC2"/>
        <w:tabs>
          <w:tab w:val="right" w:leader="dot" w:pos="8306"/>
        </w:tabs>
      </w:pPr>
      <w:hyperlink w:anchor="_Toc25144" w:history="1">
        <w:r>
          <w:rPr>
            <w:rFonts w:ascii="仿宋" w:eastAsia="仿宋" w:hAnsi="仿宋" w:cs="仿宋" w:hint="eastAsia"/>
            <w:lang w:eastAsia="zh-CN"/>
          </w:rPr>
          <w:t>(一)、天气预报虚拟制作演播系统项目总投资估算</w:t>
        </w:r>
        <w:r>
          <w:tab/>
        </w:r>
        <w:r>
          <w:fldChar w:fldCharType="begin"/>
        </w:r>
        <w:r>
          <w:instrText xml:space="preserve"> PAGEREF _Toc25144 \h </w:instrText>
        </w:r>
        <w:r>
          <w:fldChar w:fldCharType="separate"/>
        </w:r>
        <w:r>
          <w:t>21</w:t>
        </w:r>
        <w:r>
          <w:fldChar w:fldCharType="end"/>
        </w:r>
      </w:hyperlink>
    </w:p>
    <w:p>
      <w:pPr>
        <w:pStyle w:val="TOC2"/>
        <w:tabs>
          <w:tab w:val="right" w:leader="dot" w:pos="8306"/>
        </w:tabs>
      </w:pPr>
      <w:hyperlink w:anchor="_Toc262" w:history="1">
        <w:r>
          <w:rPr>
            <w:rFonts w:ascii="仿宋" w:eastAsia="仿宋" w:hAnsi="仿宋" w:cs="仿宋" w:hint="eastAsia"/>
            <w:lang w:eastAsia="zh-CN"/>
          </w:rPr>
          <w:t>(二)、资金筹措</w:t>
        </w:r>
        <w:r>
          <w:tab/>
        </w:r>
        <w:r>
          <w:fldChar w:fldCharType="begin"/>
        </w:r>
        <w:r>
          <w:instrText xml:space="preserve"> PAGEREF _Toc262 \h </w:instrText>
        </w:r>
        <w:r>
          <w:fldChar w:fldCharType="separate"/>
        </w:r>
        <w:r>
          <w:t>23</w:t>
        </w:r>
        <w:r>
          <w:fldChar w:fldCharType="end"/>
        </w:r>
      </w:hyperlink>
    </w:p>
    <w:p>
      <w:pPr>
        <w:pStyle w:val="TOC1"/>
        <w:tabs>
          <w:tab w:val="right" w:leader="dot" w:pos="8306"/>
        </w:tabs>
      </w:pPr>
      <w:hyperlink w:anchor="_Toc14988" w:history="1">
        <w:r>
          <w:rPr>
            <w:rFonts w:ascii="仿宋" w:eastAsia="仿宋" w:hAnsi="仿宋" w:cs="仿宋" w:hint="eastAsia"/>
            <w:lang w:eastAsia="zh-CN"/>
          </w:rPr>
          <w:t>八、天气预报虚拟制作演播系统项目技术管理</w:t>
        </w:r>
        <w:r>
          <w:tab/>
        </w:r>
        <w:r>
          <w:fldChar w:fldCharType="begin"/>
        </w:r>
        <w:r>
          <w:instrText xml:space="preserve"> PAGEREF _Toc14988 \h </w:instrText>
        </w:r>
        <w:r>
          <w:fldChar w:fldCharType="separate"/>
        </w:r>
        <w:r>
          <w:t>24</w:t>
        </w:r>
        <w:r>
          <w:fldChar w:fldCharType="end"/>
        </w:r>
      </w:hyperlink>
    </w:p>
    <w:p>
      <w:pPr>
        <w:pStyle w:val="TOC2"/>
        <w:tabs>
          <w:tab w:val="right" w:leader="dot" w:pos="8306"/>
        </w:tabs>
      </w:pPr>
      <w:hyperlink w:anchor="_Toc24536" w:history="1">
        <w:r>
          <w:rPr>
            <w:rFonts w:ascii="仿宋" w:eastAsia="仿宋" w:hAnsi="仿宋" w:cs="仿宋" w:hint="eastAsia"/>
            <w:lang w:eastAsia="zh-CN"/>
          </w:rPr>
          <w:t>(一)、技术方案选用方向</w:t>
        </w:r>
        <w:r>
          <w:tab/>
        </w:r>
        <w:r>
          <w:fldChar w:fldCharType="begin"/>
        </w:r>
        <w:r>
          <w:instrText xml:space="preserve"> PAGEREF _Toc24536 \h </w:instrText>
        </w:r>
        <w:r>
          <w:fldChar w:fldCharType="separate"/>
        </w:r>
        <w:r>
          <w:t>24</w:t>
        </w:r>
        <w:r>
          <w:fldChar w:fldCharType="end"/>
        </w:r>
      </w:hyperlink>
    </w:p>
    <w:p>
      <w:pPr>
        <w:pStyle w:val="TOC2"/>
        <w:tabs>
          <w:tab w:val="right" w:leader="dot" w:pos="8306"/>
        </w:tabs>
      </w:pPr>
      <w:hyperlink w:anchor="_Toc32590" w:history="1">
        <w:r>
          <w:rPr>
            <w:rFonts w:ascii="仿宋" w:eastAsia="仿宋" w:hAnsi="仿宋" w:cs="仿宋" w:hint="eastAsia"/>
            <w:lang w:eastAsia="zh-CN"/>
          </w:rPr>
          <w:t>(二)、工艺技术方案选用原则</w:t>
        </w:r>
        <w:r>
          <w:tab/>
        </w:r>
        <w:r>
          <w:fldChar w:fldCharType="begin"/>
        </w:r>
        <w:r>
          <w:instrText xml:space="preserve"> PAGEREF _Toc32590 \h </w:instrText>
        </w:r>
        <w:r>
          <w:fldChar w:fldCharType="separate"/>
        </w:r>
        <w:r>
          <w:t>26</w:t>
        </w:r>
        <w:r>
          <w:fldChar w:fldCharType="end"/>
        </w:r>
      </w:hyperlink>
    </w:p>
    <w:p>
      <w:pPr>
        <w:pStyle w:val="TOC2"/>
        <w:tabs>
          <w:tab w:val="right" w:leader="dot" w:pos="8306"/>
        </w:tabs>
      </w:pPr>
      <w:hyperlink w:anchor="_Toc9228" w:history="1">
        <w:r>
          <w:rPr>
            <w:rFonts w:ascii="仿宋" w:eastAsia="仿宋" w:hAnsi="仿宋" w:cs="仿宋" w:hint="eastAsia"/>
            <w:lang w:eastAsia="zh-CN"/>
          </w:rPr>
          <w:t>(三)、工艺技术方案要求</w:t>
        </w:r>
        <w:r>
          <w:tab/>
        </w:r>
        <w:r>
          <w:fldChar w:fldCharType="begin"/>
        </w:r>
        <w:r>
          <w:instrText xml:space="preserve"> PAGEREF _Toc9228 \h </w:instrText>
        </w:r>
        <w:r>
          <w:fldChar w:fldCharType="separate"/>
        </w:r>
        <w:r>
          <w:t>28</w:t>
        </w:r>
        <w:r>
          <w:fldChar w:fldCharType="end"/>
        </w:r>
      </w:hyperlink>
    </w:p>
    <w:p>
      <w:pPr>
        <w:pStyle w:val="TOC1"/>
        <w:tabs>
          <w:tab w:val="right" w:leader="dot" w:pos="8306"/>
        </w:tabs>
      </w:pPr>
      <w:hyperlink w:anchor="_Toc22754" w:history="1">
        <w:r>
          <w:rPr>
            <w:rFonts w:ascii="仿宋" w:eastAsia="仿宋" w:hAnsi="仿宋" w:cs="仿宋" w:hint="eastAsia"/>
            <w:lang w:eastAsia="zh-CN"/>
          </w:rPr>
          <w:t>九、天气预报虚拟制作演播系统项目创新与研发</w:t>
        </w:r>
        <w:r>
          <w:tab/>
        </w:r>
        <w:r>
          <w:fldChar w:fldCharType="begin"/>
        </w:r>
        <w:r>
          <w:instrText xml:space="preserve"> PAGEREF _Toc22754 \h </w:instrText>
        </w:r>
        <w:r>
          <w:fldChar w:fldCharType="separate"/>
        </w:r>
        <w:r>
          <w:t>30</w:t>
        </w:r>
        <w:r>
          <w:fldChar w:fldCharType="end"/>
        </w:r>
      </w:hyperlink>
    </w:p>
    <w:p>
      <w:pPr>
        <w:pStyle w:val="TOC2"/>
        <w:tabs>
          <w:tab w:val="right" w:leader="dot" w:pos="8306"/>
        </w:tabs>
      </w:pPr>
      <w:hyperlink w:anchor="_Toc3044" w:history="1">
        <w:r>
          <w:rPr>
            <w:rFonts w:ascii="仿宋" w:eastAsia="仿宋" w:hAnsi="仿宋" w:cs="仿宋" w:hint="eastAsia"/>
            <w:lang w:eastAsia="zh-CN"/>
          </w:rPr>
          <w:t>(一)、创新策略与方向</w:t>
        </w:r>
        <w:r>
          <w:tab/>
        </w:r>
        <w:r>
          <w:fldChar w:fldCharType="begin"/>
        </w:r>
        <w:r>
          <w:instrText xml:space="preserve"> PAGEREF _Toc3044 \h </w:instrText>
        </w:r>
        <w:r>
          <w:fldChar w:fldCharType="separate"/>
        </w:r>
        <w:r>
          <w:t>30</w:t>
        </w:r>
        <w:r>
          <w:fldChar w:fldCharType="end"/>
        </w:r>
      </w:hyperlink>
    </w:p>
    <w:p>
      <w:pPr>
        <w:pStyle w:val="TOC2"/>
        <w:tabs>
          <w:tab w:val="right" w:leader="dot" w:pos="8306"/>
        </w:tabs>
      </w:pPr>
      <w:hyperlink w:anchor="_Toc3651" w:history="1">
        <w:r>
          <w:rPr>
            <w:rFonts w:ascii="仿宋" w:eastAsia="仿宋" w:hAnsi="仿宋" w:cs="仿宋" w:hint="eastAsia"/>
            <w:lang w:eastAsia="zh-CN"/>
          </w:rPr>
          <w:t>(二)、研发规划与投入</w:t>
        </w:r>
        <w:r>
          <w:tab/>
        </w:r>
        <w:r>
          <w:fldChar w:fldCharType="begin"/>
        </w:r>
        <w:r>
          <w:instrText xml:space="preserve"> PAGEREF _Toc3651 \h </w:instrText>
        </w:r>
        <w:r>
          <w:fldChar w:fldCharType="separate"/>
        </w:r>
        <w:r>
          <w:t>31</w:t>
        </w:r>
        <w:r>
          <w:fldChar w:fldCharType="end"/>
        </w:r>
      </w:hyperlink>
    </w:p>
    <w:p>
      <w:pPr>
        <w:pStyle w:val="TOC1"/>
        <w:tabs>
          <w:tab w:val="right" w:leader="dot" w:pos="8306"/>
        </w:tabs>
      </w:pPr>
      <w:hyperlink w:anchor="_Toc17697" w:history="1">
        <w:r>
          <w:rPr>
            <w:rFonts w:ascii="仿宋" w:eastAsia="仿宋" w:hAnsi="仿宋" w:cs="仿宋" w:hint="eastAsia"/>
            <w:lang w:eastAsia="zh-CN"/>
          </w:rPr>
          <w:t>十、天气预报虚拟制作演播系统项目人力资源培养与发展</w:t>
        </w:r>
        <w:r>
          <w:tab/>
        </w:r>
        <w:r>
          <w:fldChar w:fldCharType="begin"/>
        </w:r>
        <w:r>
          <w:instrText xml:space="preserve"> PAGEREF _Toc17697 \h </w:instrText>
        </w:r>
        <w:r>
          <w:fldChar w:fldCharType="separate"/>
        </w:r>
        <w:r>
          <w:t>33</w:t>
        </w:r>
        <w:r>
          <w:fldChar w:fldCharType="end"/>
        </w:r>
      </w:hyperlink>
    </w:p>
    <w:p>
      <w:pPr>
        <w:pStyle w:val="TOC2"/>
        <w:tabs>
          <w:tab w:val="right" w:leader="dot" w:pos="8306"/>
        </w:tabs>
      </w:pPr>
      <w:hyperlink w:anchor="_Toc30209" w:history="1">
        <w:r>
          <w:rPr>
            <w:rFonts w:ascii="仿宋" w:eastAsia="仿宋" w:hAnsi="仿宋" w:cs="仿宋" w:hint="eastAsia"/>
            <w:lang w:eastAsia="zh-CN"/>
          </w:rPr>
          <w:t>(一)、人才需求与规划</w:t>
        </w:r>
        <w:r>
          <w:tab/>
        </w:r>
        <w:r>
          <w:fldChar w:fldCharType="begin"/>
        </w:r>
        <w:r>
          <w:instrText xml:space="preserve"> PAGEREF _Toc30209 \h </w:instrText>
        </w:r>
        <w:r>
          <w:fldChar w:fldCharType="separate"/>
        </w:r>
        <w:r>
          <w:t>33</w:t>
        </w:r>
        <w:r>
          <w:fldChar w:fldCharType="end"/>
        </w:r>
      </w:hyperlink>
    </w:p>
    <w:p>
      <w:pPr>
        <w:pStyle w:val="TOC2"/>
        <w:tabs>
          <w:tab w:val="right" w:leader="dot" w:pos="8306"/>
        </w:tabs>
      </w:pPr>
      <w:hyperlink w:anchor="_Toc29865" w:history="1">
        <w:r>
          <w:rPr>
            <w:rFonts w:ascii="仿宋" w:eastAsia="仿宋" w:hAnsi="仿宋" w:cs="仿宋" w:hint="eastAsia"/>
            <w:lang w:eastAsia="zh-CN"/>
          </w:rPr>
          <w:t>(二)、培训与发展计划</w:t>
        </w:r>
        <w:r>
          <w:tab/>
        </w:r>
        <w:r>
          <w:fldChar w:fldCharType="begin"/>
        </w:r>
        <w:r>
          <w:instrText xml:space="preserve"> PAGEREF _Toc29865 \h </w:instrText>
        </w:r>
        <w:r>
          <w:fldChar w:fldCharType="separate"/>
        </w:r>
        <w:r>
          <w:t>34</w:t>
        </w:r>
        <w:r>
          <w:fldChar w:fldCharType="end"/>
        </w:r>
      </w:hyperlink>
    </w:p>
    <w:p>
      <w:pPr>
        <w:pStyle w:val="TOC1"/>
        <w:tabs>
          <w:tab w:val="right" w:leader="dot" w:pos="8306"/>
        </w:tabs>
      </w:pPr>
      <w:hyperlink w:anchor="_Toc20430" w:history="1">
        <w:r>
          <w:rPr>
            <w:rFonts w:ascii="仿宋" w:eastAsia="仿宋" w:hAnsi="仿宋" w:cs="仿宋" w:hint="eastAsia"/>
            <w:lang w:eastAsia="zh-CN"/>
          </w:rPr>
          <w:t>十一、天气预报虚拟制作演播系统项目财务管理</w:t>
        </w:r>
        <w:r>
          <w:tab/>
        </w:r>
        <w:r>
          <w:fldChar w:fldCharType="begin"/>
        </w:r>
        <w:r>
          <w:instrText xml:space="preserve"> PAGEREF _Toc20430 \h </w:instrText>
        </w:r>
        <w:r>
          <w:fldChar w:fldCharType="separate"/>
        </w:r>
        <w:r>
          <w:t>34</w:t>
        </w:r>
        <w:r>
          <w:fldChar w:fldCharType="end"/>
        </w:r>
      </w:hyperlink>
    </w:p>
    <w:p>
      <w:pPr>
        <w:pStyle w:val="TOC2"/>
        <w:tabs>
          <w:tab w:val="right" w:leader="dot" w:pos="8306"/>
        </w:tabs>
      </w:pPr>
      <w:hyperlink w:anchor="_Toc22580" w:history="1">
        <w:r>
          <w:rPr>
            <w:rFonts w:ascii="仿宋" w:eastAsia="仿宋" w:hAnsi="仿宋" w:cs="仿宋" w:hint="eastAsia"/>
            <w:lang w:eastAsia="zh-CN"/>
          </w:rPr>
          <w:t>(一)、资金需求大</w:t>
        </w:r>
        <w:r>
          <w:tab/>
        </w:r>
        <w:r>
          <w:fldChar w:fldCharType="begin"/>
        </w:r>
        <w:r>
          <w:instrText xml:space="preserve"> PAGEREF _Toc22580 \h </w:instrText>
        </w:r>
        <w:r>
          <w:fldChar w:fldCharType="separate"/>
        </w:r>
        <w:r>
          <w:t>34</w:t>
        </w:r>
        <w:r>
          <w:fldChar w:fldCharType="end"/>
        </w:r>
      </w:hyperlink>
    </w:p>
    <w:p>
      <w:pPr>
        <w:pStyle w:val="TOC2"/>
        <w:tabs>
          <w:tab w:val="right" w:leader="dot" w:pos="8306"/>
        </w:tabs>
      </w:pPr>
      <w:hyperlink w:anchor="_Toc21489" w:history="1">
        <w:r>
          <w:rPr>
            <w:rFonts w:ascii="仿宋" w:eastAsia="仿宋" w:hAnsi="仿宋" w:cs="仿宋" w:hint="eastAsia"/>
            <w:lang w:eastAsia="zh-CN"/>
          </w:rPr>
          <w:t>(二)、研发周期长</w:t>
        </w:r>
        <w:r>
          <w:tab/>
        </w:r>
        <w:r>
          <w:fldChar w:fldCharType="begin"/>
        </w:r>
        <w:r>
          <w:instrText xml:space="preserve"> PAGEREF _Toc21489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06" w:history="1">
        <w:r>
          <w:rPr>
            <w:rFonts w:ascii="仿宋" w:eastAsia="仿宋" w:hAnsi="仿宋" w:cs="仿宋" w:hint="eastAsia"/>
            <w:lang w:eastAsia="zh-CN"/>
          </w:rPr>
          <w:t>(三)、市场风险大</w:t>
        </w:r>
        <w:r>
          <w:tab/>
        </w:r>
        <w:r>
          <w:fldChar w:fldCharType="begin"/>
        </w:r>
        <w:r>
          <w:instrText xml:space="preserve"> PAGEREF _Toc15006 \h </w:instrText>
        </w:r>
        <w:r>
          <w:fldChar w:fldCharType="separate"/>
        </w:r>
        <w:r>
          <w:t>37</w:t>
        </w:r>
        <w:r>
          <w:fldChar w:fldCharType="end"/>
        </w:r>
      </w:hyperlink>
    </w:p>
    <w:p>
      <w:pPr>
        <w:pStyle w:val="TOC2"/>
        <w:tabs>
          <w:tab w:val="right" w:leader="dot" w:pos="8306"/>
        </w:tabs>
      </w:pPr>
      <w:hyperlink w:anchor="_Toc28378" w:history="1">
        <w:r>
          <w:rPr>
            <w:rFonts w:ascii="仿宋" w:eastAsia="仿宋" w:hAnsi="仿宋" w:cs="仿宋" w:hint="eastAsia"/>
            <w:lang w:eastAsia="zh-CN"/>
          </w:rPr>
          <w:t>(四)、利润率高</w:t>
        </w:r>
        <w:r>
          <w:tab/>
        </w:r>
        <w:r>
          <w:fldChar w:fldCharType="begin"/>
        </w:r>
        <w:r>
          <w:instrText xml:space="preserve"> PAGEREF _Toc28378 \h </w:instrText>
        </w:r>
        <w:r>
          <w:fldChar w:fldCharType="separate"/>
        </w:r>
        <w:r>
          <w:t>40</w:t>
        </w:r>
        <w:r>
          <w:fldChar w:fldCharType="end"/>
        </w:r>
      </w:hyperlink>
    </w:p>
    <w:p>
      <w:pPr>
        <w:pStyle w:val="TOC1"/>
        <w:tabs>
          <w:tab w:val="right" w:leader="dot" w:pos="8306"/>
        </w:tabs>
      </w:pPr>
      <w:hyperlink w:anchor="_Toc30609" w:history="1">
        <w:r>
          <w:rPr>
            <w:rFonts w:ascii="仿宋" w:eastAsia="仿宋" w:hAnsi="仿宋" w:cs="仿宋" w:hint="eastAsia"/>
            <w:lang w:eastAsia="zh-CN"/>
          </w:rPr>
          <w:t>十二、天气预报虚拟制作演播系统项目人力资源管理</w:t>
        </w:r>
        <w:r>
          <w:tab/>
        </w:r>
        <w:r>
          <w:fldChar w:fldCharType="begin"/>
        </w:r>
        <w:r>
          <w:instrText xml:space="preserve"> PAGEREF _Toc30609 \h </w:instrText>
        </w:r>
        <w:r>
          <w:fldChar w:fldCharType="separate"/>
        </w:r>
        <w:r>
          <w:t>42</w:t>
        </w:r>
        <w:r>
          <w:fldChar w:fldCharType="end"/>
        </w:r>
      </w:hyperlink>
    </w:p>
    <w:p>
      <w:pPr>
        <w:pStyle w:val="TOC2"/>
        <w:tabs>
          <w:tab w:val="right" w:leader="dot" w:pos="8306"/>
        </w:tabs>
      </w:pPr>
      <w:hyperlink w:anchor="_Toc4763" w:history="1">
        <w:r>
          <w:rPr>
            <w:rFonts w:ascii="仿宋" w:eastAsia="仿宋" w:hAnsi="仿宋" w:cs="仿宋" w:hint="eastAsia"/>
            <w:lang w:eastAsia="zh-CN"/>
          </w:rPr>
          <w:t>(一)、建立健全的预算管理制度</w:t>
        </w:r>
        <w:r>
          <w:tab/>
        </w:r>
        <w:r>
          <w:fldChar w:fldCharType="begin"/>
        </w:r>
        <w:r>
          <w:instrText xml:space="preserve"> PAGEREF _Toc4763 \h </w:instrText>
        </w:r>
        <w:r>
          <w:fldChar w:fldCharType="separate"/>
        </w:r>
        <w:r>
          <w:t>42</w:t>
        </w:r>
        <w:r>
          <w:fldChar w:fldCharType="end"/>
        </w:r>
      </w:hyperlink>
    </w:p>
    <w:p>
      <w:pPr>
        <w:pStyle w:val="TOC2"/>
        <w:tabs>
          <w:tab w:val="right" w:leader="dot" w:pos="8306"/>
        </w:tabs>
      </w:pPr>
      <w:hyperlink w:anchor="_Toc29084" w:history="1">
        <w:r>
          <w:rPr>
            <w:rFonts w:ascii="仿宋" w:eastAsia="仿宋" w:hAnsi="仿宋" w:cs="仿宋" w:hint="eastAsia"/>
            <w:lang w:eastAsia="zh-CN"/>
          </w:rPr>
          <w:t>(二)、加强资金流动监控</w:t>
        </w:r>
        <w:r>
          <w:tab/>
        </w:r>
        <w:r>
          <w:fldChar w:fldCharType="begin"/>
        </w:r>
        <w:r>
          <w:instrText xml:space="preserve"> PAGEREF _Toc29084 \h </w:instrText>
        </w:r>
        <w:r>
          <w:fldChar w:fldCharType="separate"/>
        </w:r>
        <w:r>
          <w:t>44</w:t>
        </w:r>
        <w:r>
          <w:fldChar w:fldCharType="end"/>
        </w:r>
      </w:hyperlink>
    </w:p>
    <w:p>
      <w:pPr>
        <w:pStyle w:val="TOC2"/>
        <w:tabs>
          <w:tab w:val="right" w:leader="dot" w:pos="8306"/>
        </w:tabs>
      </w:pPr>
      <w:hyperlink w:anchor="_Toc5419" w:history="1">
        <w:r>
          <w:rPr>
            <w:rFonts w:ascii="仿宋" w:eastAsia="仿宋" w:hAnsi="仿宋" w:cs="仿宋" w:hint="eastAsia"/>
            <w:lang w:eastAsia="zh-CN"/>
          </w:rPr>
          <w:t>(三)、制定完善的风险控制机制</w:t>
        </w:r>
        <w:r>
          <w:tab/>
        </w:r>
        <w:r>
          <w:fldChar w:fldCharType="begin"/>
        </w:r>
        <w:r>
          <w:instrText xml:space="preserve"> PAGEREF _Toc5419 \h </w:instrText>
        </w:r>
        <w:r>
          <w:fldChar w:fldCharType="separate"/>
        </w:r>
        <w:r>
          <w:t>45</w:t>
        </w:r>
        <w:r>
          <w:fldChar w:fldCharType="end"/>
        </w:r>
      </w:hyperlink>
    </w:p>
    <w:p>
      <w:pPr>
        <w:pStyle w:val="TOC2"/>
        <w:tabs>
          <w:tab w:val="right" w:leader="dot" w:pos="8306"/>
        </w:tabs>
      </w:pPr>
      <w:hyperlink w:anchor="_Toc13818" w:history="1">
        <w:r>
          <w:rPr>
            <w:rFonts w:ascii="仿宋" w:eastAsia="仿宋" w:hAnsi="仿宋" w:cs="仿宋" w:hint="eastAsia"/>
            <w:lang w:eastAsia="zh-CN"/>
          </w:rPr>
          <w:t>(四)、优化成本管理</w:t>
        </w:r>
        <w:r>
          <w:tab/>
        </w:r>
        <w:r>
          <w:fldChar w:fldCharType="begin"/>
        </w:r>
        <w:r>
          <w:instrText xml:space="preserve"> PAGEREF _Toc13818 \h </w:instrText>
        </w:r>
        <w:r>
          <w:fldChar w:fldCharType="separate"/>
        </w:r>
        <w:r>
          <w:t>47</w:t>
        </w:r>
        <w:r>
          <w:fldChar w:fldCharType="end"/>
        </w:r>
      </w:hyperlink>
    </w:p>
    <w:p>
      <w:pPr>
        <w:pStyle w:val="TOC1"/>
        <w:tabs>
          <w:tab w:val="right" w:leader="dot" w:pos="8306"/>
        </w:tabs>
      </w:pPr>
      <w:hyperlink w:anchor="_Toc2441" w:history="1">
        <w:r>
          <w:rPr>
            <w:rFonts w:ascii="仿宋" w:eastAsia="仿宋" w:hAnsi="仿宋" w:cs="仿宋" w:hint="eastAsia"/>
            <w:lang w:eastAsia="zh-CN"/>
          </w:rPr>
          <w:t>十三、天气预报虚拟制作演播系统项目实施保障措施</w:t>
        </w:r>
        <w:r>
          <w:tab/>
        </w:r>
        <w:r>
          <w:fldChar w:fldCharType="begin"/>
        </w:r>
        <w:r>
          <w:instrText xml:space="preserve"> PAGEREF _Toc2441 \h </w:instrText>
        </w:r>
        <w:r>
          <w:fldChar w:fldCharType="separate"/>
        </w:r>
        <w:r>
          <w:t>48</w:t>
        </w:r>
        <w:r>
          <w:fldChar w:fldCharType="end"/>
        </w:r>
      </w:hyperlink>
    </w:p>
    <w:p>
      <w:pPr>
        <w:pStyle w:val="TOC2"/>
        <w:tabs>
          <w:tab w:val="right" w:leader="dot" w:pos="8306"/>
        </w:tabs>
      </w:pPr>
      <w:hyperlink w:anchor="_Toc9107" w:history="1">
        <w:r>
          <w:rPr>
            <w:rFonts w:ascii="仿宋" w:eastAsia="仿宋" w:hAnsi="仿宋" w:cs="仿宋" w:hint="eastAsia"/>
            <w:lang w:eastAsia="zh-CN"/>
          </w:rPr>
          <w:t>(一)、天气预报虚拟制作演播系统项目实施保障机制</w:t>
        </w:r>
        <w:r>
          <w:tab/>
        </w:r>
        <w:r>
          <w:fldChar w:fldCharType="begin"/>
        </w:r>
        <w:r>
          <w:instrText xml:space="preserve"> PAGEREF _Toc9107 \h </w:instrText>
        </w:r>
        <w:r>
          <w:fldChar w:fldCharType="separate"/>
        </w:r>
        <w:r>
          <w:t>48</w:t>
        </w:r>
        <w:r>
          <w:fldChar w:fldCharType="end"/>
        </w:r>
      </w:hyperlink>
    </w:p>
    <w:p>
      <w:pPr>
        <w:pStyle w:val="TOC2"/>
        <w:tabs>
          <w:tab w:val="right" w:leader="dot" w:pos="8306"/>
        </w:tabs>
      </w:pPr>
      <w:hyperlink w:anchor="_Toc13123" w:history="1">
        <w:r>
          <w:rPr>
            <w:rFonts w:ascii="仿宋" w:eastAsia="仿宋" w:hAnsi="仿宋" w:cs="仿宋" w:hint="eastAsia"/>
            <w:lang w:eastAsia="zh-CN"/>
          </w:rPr>
          <w:t>(二)、天气预报虚拟制作演播系统项目法律合规要求</w:t>
        </w:r>
        <w:r>
          <w:tab/>
        </w:r>
        <w:r>
          <w:fldChar w:fldCharType="begin"/>
        </w:r>
        <w:r>
          <w:instrText xml:space="preserve"> PAGEREF _Toc13123 \h </w:instrText>
        </w:r>
        <w:r>
          <w:fldChar w:fldCharType="separate"/>
        </w:r>
        <w:r>
          <w:t>52</w:t>
        </w:r>
        <w:r>
          <w:fldChar w:fldCharType="end"/>
        </w:r>
      </w:hyperlink>
    </w:p>
    <w:p>
      <w:pPr>
        <w:pStyle w:val="TOC2"/>
        <w:tabs>
          <w:tab w:val="right" w:leader="dot" w:pos="8306"/>
        </w:tabs>
      </w:pPr>
      <w:hyperlink w:anchor="_Toc22266" w:history="1">
        <w:r>
          <w:rPr>
            <w:rFonts w:ascii="仿宋" w:eastAsia="仿宋" w:hAnsi="仿宋" w:cs="仿宋" w:hint="eastAsia"/>
            <w:lang w:eastAsia="zh-CN"/>
          </w:rPr>
          <w:t>(三)、天气预报虚拟制作演播系统项目合同管理与法律事务</w:t>
        </w:r>
        <w:r>
          <w:tab/>
        </w:r>
        <w:r>
          <w:fldChar w:fldCharType="begin"/>
        </w:r>
        <w:r>
          <w:instrText xml:space="preserve"> PAGEREF _Toc22266 \h </w:instrText>
        </w:r>
        <w:r>
          <w:fldChar w:fldCharType="separate"/>
        </w:r>
        <w:r>
          <w:t>57</w:t>
        </w:r>
        <w:r>
          <w:fldChar w:fldCharType="end"/>
        </w:r>
      </w:hyperlink>
    </w:p>
    <w:p>
      <w:pPr>
        <w:pStyle w:val="TOC2"/>
        <w:tabs>
          <w:tab w:val="right" w:leader="dot" w:pos="8306"/>
        </w:tabs>
      </w:pPr>
      <w:hyperlink w:anchor="_Toc28398" w:history="1">
        <w:r>
          <w:rPr>
            <w:rFonts w:ascii="仿宋" w:eastAsia="仿宋" w:hAnsi="仿宋" w:cs="仿宋" w:hint="eastAsia"/>
            <w:lang w:eastAsia="zh-CN"/>
          </w:rPr>
          <w:t>(四)、天气预报虚拟制作演播系统项目知识产权保护策略</w:t>
        </w:r>
        <w:r>
          <w:tab/>
        </w:r>
        <w:r>
          <w:fldChar w:fldCharType="begin"/>
        </w:r>
        <w:r>
          <w:instrText xml:space="preserve"> PAGEREF _Toc28398 \h </w:instrText>
        </w:r>
        <w:r>
          <w:fldChar w:fldCharType="separate"/>
        </w:r>
        <w:r>
          <w:t>64</w:t>
        </w:r>
        <w:r>
          <w:fldChar w:fldCharType="end"/>
        </w:r>
      </w:hyperlink>
    </w:p>
    <w:p>
      <w:pPr>
        <w:pStyle w:val="TOC1"/>
        <w:tabs>
          <w:tab w:val="right" w:leader="dot" w:pos="8306"/>
        </w:tabs>
      </w:pPr>
      <w:hyperlink w:anchor="_Toc27516" w:history="1">
        <w:r>
          <w:rPr>
            <w:rFonts w:ascii="仿宋" w:eastAsia="仿宋" w:hAnsi="仿宋" w:cs="仿宋" w:hint="eastAsia"/>
            <w:lang w:eastAsia="zh-CN"/>
          </w:rPr>
          <w:t>十四、风险识别与分类</w:t>
        </w:r>
        <w:r>
          <w:tab/>
        </w:r>
        <w:r>
          <w:fldChar w:fldCharType="begin"/>
        </w:r>
        <w:r>
          <w:instrText xml:space="preserve"> PAGEREF _Toc27516 \h </w:instrText>
        </w:r>
        <w:r>
          <w:fldChar w:fldCharType="separate"/>
        </w:r>
        <w:r>
          <w:t>66</w:t>
        </w:r>
        <w:r>
          <w:fldChar w:fldCharType="end"/>
        </w:r>
      </w:hyperlink>
    </w:p>
    <w:p>
      <w:pPr>
        <w:pStyle w:val="TOC2"/>
        <w:tabs>
          <w:tab w:val="right" w:leader="dot" w:pos="8306"/>
        </w:tabs>
      </w:pPr>
      <w:hyperlink w:anchor="_Toc32647" w:history="1">
        <w:r>
          <w:rPr>
            <w:rFonts w:ascii="仿宋" w:eastAsia="仿宋" w:hAnsi="仿宋" w:cs="仿宋" w:hint="eastAsia"/>
            <w:lang w:eastAsia="zh-CN"/>
          </w:rPr>
          <w:t>(一)、风险识别</w:t>
        </w:r>
        <w:r>
          <w:tab/>
        </w:r>
        <w:r>
          <w:fldChar w:fldCharType="begin"/>
        </w:r>
        <w:r>
          <w:instrText xml:space="preserve"> PAGEREF _Toc32647 \h </w:instrText>
        </w:r>
        <w:r>
          <w:fldChar w:fldCharType="separate"/>
        </w:r>
        <w:r>
          <w:t>66</w:t>
        </w:r>
        <w:r>
          <w:fldChar w:fldCharType="end"/>
        </w:r>
      </w:hyperlink>
    </w:p>
    <w:p>
      <w:pPr>
        <w:pStyle w:val="TOC2"/>
        <w:tabs>
          <w:tab w:val="right" w:leader="dot" w:pos="8306"/>
        </w:tabs>
      </w:pPr>
      <w:hyperlink w:anchor="_Toc24950" w:history="1">
        <w:r>
          <w:rPr>
            <w:rFonts w:ascii="仿宋" w:eastAsia="仿宋" w:hAnsi="仿宋" w:cs="仿宋" w:hint="eastAsia"/>
            <w:lang w:eastAsia="zh-CN"/>
          </w:rPr>
          <w:t>(二)、风险分类</w:t>
        </w:r>
        <w:r>
          <w:tab/>
        </w:r>
        <w:r>
          <w:fldChar w:fldCharType="begin"/>
        </w:r>
        <w:r>
          <w:instrText xml:space="preserve"> PAGEREF _Toc24950 \h </w:instrText>
        </w:r>
        <w:r>
          <w:fldChar w:fldCharType="separate"/>
        </w:r>
        <w:r>
          <w:t>68</w:t>
        </w:r>
        <w:r>
          <w:fldChar w:fldCharType="end"/>
        </w:r>
      </w:hyperlink>
    </w:p>
    <w:p>
      <w:pPr>
        <w:pStyle w:val="TOC1"/>
        <w:tabs>
          <w:tab w:val="right" w:leader="dot" w:pos="8306"/>
        </w:tabs>
      </w:pPr>
      <w:hyperlink w:anchor="_Toc28646" w:history="1">
        <w:r>
          <w:rPr>
            <w:rFonts w:ascii="仿宋" w:eastAsia="仿宋" w:hAnsi="仿宋" w:cs="仿宋" w:hint="eastAsia"/>
            <w:lang w:eastAsia="zh-CN"/>
          </w:rPr>
          <w:t>十五、天气预报虚拟制作演播系统项目工程方案分析</w:t>
        </w:r>
        <w:r>
          <w:tab/>
        </w:r>
        <w:r>
          <w:fldChar w:fldCharType="begin"/>
        </w:r>
        <w:r>
          <w:instrText xml:space="preserve"> PAGEREF _Toc28646 \h </w:instrText>
        </w:r>
        <w:r>
          <w:fldChar w:fldCharType="separate"/>
        </w:r>
        <w:r>
          <w:t>70</w:t>
        </w:r>
        <w:r>
          <w:fldChar w:fldCharType="end"/>
        </w:r>
      </w:hyperlink>
    </w:p>
    <w:p>
      <w:pPr>
        <w:pStyle w:val="TOC2"/>
        <w:tabs>
          <w:tab w:val="right" w:leader="dot" w:pos="8306"/>
        </w:tabs>
      </w:pPr>
      <w:hyperlink w:anchor="_Toc15502" w:history="1">
        <w:r>
          <w:rPr>
            <w:rFonts w:ascii="仿宋" w:eastAsia="仿宋" w:hAnsi="仿宋" w:cs="仿宋" w:hint="eastAsia"/>
            <w:lang w:eastAsia="zh-CN"/>
          </w:rPr>
          <w:t>(一)、建筑工程设计原则</w:t>
        </w:r>
        <w:r>
          <w:tab/>
        </w:r>
        <w:r>
          <w:fldChar w:fldCharType="begin"/>
        </w:r>
        <w:r>
          <w:instrText xml:space="preserve"> PAGEREF _Toc15502 \h </w:instrText>
        </w:r>
        <w:r>
          <w:fldChar w:fldCharType="separate"/>
        </w:r>
        <w:r>
          <w:t>70</w:t>
        </w:r>
        <w:r>
          <w:fldChar w:fldCharType="end"/>
        </w:r>
      </w:hyperlink>
    </w:p>
    <w:p>
      <w:pPr>
        <w:pStyle w:val="TOC2"/>
        <w:tabs>
          <w:tab w:val="right" w:leader="dot" w:pos="8306"/>
        </w:tabs>
      </w:pPr>
      <w:hyperlink w:anchor="_Toc28830" w:history="1">
        <w:r>
          <w:rPr>
            <w:rFonts w:ascii="仿宋" w:eastAsia="仿宋" w:hAnsi="仿宋" w:cs="仿宋" w:hint="eastAsia"/>
            <w:lang w:eastAsia="zh-CN"/>
          </w:rPr>
          <w:t>(二)、土建工程建设指标</w:t>
        </w:r>
        <w:r>
          <w:tab/>
        </w:r>
        <w:r>
          <w:fldChar w:fldCharType="begin"/>
        </w:r>
        <w:r>
          <w:instrText xml:space="preserve"> PAGEREF _Toc28830 \h </w:instrText>
        </w:r>
        <w:r>
          <w:fldChar w:fldCharType="separate"/>
        </w:r>
        <w:r>
          <w:t>73</w:t>
        </w:r>
        <w:r>
          <w:fldChar w:fldCharType="end"/>
        </w:r>
      </w:hyperlink>
    </w:p>
    <w:p>
      <w:pPr>
        <w:pStyle w:val="TOC1"/>
        <w:tabs>
          <w:tab w:val="right" w:leader="dot" w:pos="8306"/>
        </w:tabs>
      </w:pPr>
      <w:hyperlink w:anchor="_Toc16517" w:history="1">
        <w:r>
          <w:rPr>
            <w:rFonts w:ascii="仿宋" w:eastAsia="仿宋" w:hAnsi="仿宋" w:cs="仿宋" w:hint="eastAsia"/>
            <w:lang w:eastAsia="zh-CN"/>
          </w:rPr>
          <w:t>十六、天气预报虚拟制作演播系统项目实施时间节点</w:t>
        </w:r>
        <w:r>
          <w:tab/>
        </w:r>
        <w:r>
          <w:fldChar w:fldCharType="begin"/>
        </w:r>
        <w:r>
          <w:instrText xml:space="preserve"> PAGEREF _Toc16517 \h </w:instrText>
        </w:r>
        <w:r>
          <w:fldChar w:fldCharType="separate"/>
        </w:r>
        <w:r>
          <w:t>75</w:t>
        </w:r>
        <w:r>
          <w:fldChar w:fldCharType="end"/>
        </w:r>
      </w:hyperlink>
    </w:p>
    <w:p>
      <w:pPr>
        <w:pStyle w:val="TOC2"/>
        <w:tabs>
          <w:tab w:val="right" w:leader="dot" w:pos="8306"/>
        </w:tabs>
      </w:pPr>
      <w:hyperlink w:anchor="_Toc7678" w:history="1">
        <w:r>
          <w:rPr>
            <w:rFonts w:ascii="仿宋" w:eastAsia="仿宋" w:hAnsi="仿宋" w:cs="仿宋" w:hint="eastAsia"/>
            <w:lang w:eastAsia="zh-CN"/>
          </w:rPr>
          <w:t>(一)、天气预报虚拟制作演播系统项目启动阶段时间节点</w:t>
        </w:r>
        <w:r>
          <w:tab/>
        </w:r>
        <w:r>
          <w:fldChar w:fldCharType="begin"/>
        </w:r>
        <w:r>
          <w:instrText xml:space="preserve"> PAGEREF _Toc7678 \h </w:instrText>
        </w:r>
        <w:r>
          <w:fldChar w:fldCharType="separate"/>
        </w:r>
        <w:r>
          <w:t>75</w:t>
        </w:r>
        <w:r>
          <w:fldChar w:fldCharType="end"/>
        </w:r>
      </w:hyperlink>
    </w:p>
    <w:p>
      <w:pPr>
        <w:pStyle w:val="TOC2"/>
        <w:tabs>
          <w:tab w:val="right" w:leader="dot" w:pos="8306"/>
        </w:tabs>
      </w:pPr>
      <w:hyperlink w:anchor="_Toc10677" w:history="1">
        <w:r>
          <w:rPr>
            <w:rFonts w:ascii="仿宋" w:eastAsia="仿宋" w:hAnsi="仿宋" w:cs="仿宋" w:hint="eastAsia"/>
            <w:lang w:eastAsia="zh-CN"/>
          </w:rPr>
          <w:t>(二)、天气预报虚拟制作演播系统项目执行阶段时间节点</w:t>
        </w:r>
        <w:r>
          <w:tab/>
        </w:r>
        <w:r>
          <w:fldChar w:fldCharType="begin"/>
        </w:r>
        <w:r>
          <w:instrText xml:space="preserve"> PAGEREF _Toc10677 \h </w:instrText>
        </w:r>
        <w:r>
          <w:fldChar w:fldCharType="separate"/>
        </w:r>
        <w:r>
          <w:t>76</w:t>
        </w:r>
        <w:r>
          <w:fldChar w:fldCharType="end"/>
        </w:r>
      </w:hyperlink>
    </w:p>
    <w:p>
      <w:pPr>
        <w:pStyle w:val="TOC2"/>
        <w:tabs>
          <w:tab w:val="right" w:leader="dot" w:pos="8306"/>
        </w:tabs>
      </w:pPr>
      <w:hyperlink w:anchor="_Toc14106" w:history="1">
        <w:r>
          <w:rPr>
            <w:rFonts w:ascii="仿宋" w:eastAsia="仿宋" w:hAnsi="仿宋" w:cs="仿宋" w:hint="eastAsia"/>
            <w:lang w:eastAsia="zh-CN"/>
          </w:rPr>
          <w:t>(三)、天气预报虚拟制作演播系统项目完成阶段时间节点</w:t>
        </w:r>
        <w:r>
          <w:tab/>
        </w:r>
        <w:r>
          <w:fldChar w:fldCharType="begin"/>
        </w:r>
        <w:r>
          <w:instrText xml:space="preserve"> PAGEREF _Toc14106 \h </w:instrText>
        </w:r>
        <w:r>
          <w:fldChar w:fldCharType="separate"/>
        </w:r>
        <w:r>
          <w:t>77</w:t>
        </w:r>
        <w:r>
          <w:fldChar w:fldCharType="end"/>
        </w:r>
      </w:hyperlink>
    </w:p>
    <w:p>
      <w:pPr>
        <w:pStyle w:val="TOC1"/>
        <w:tabs>
          <w:tab w:val="right" w:leader="dot" w:pos="8306"/>
        </w:tabs>
      </w:pPr>
      <w:hyperlink w:anchor="_Toc26242" w:history="1">
        <w:r>
          <w:rPr>
            <w:rFonts w:ascii="仿宋" w:eastAsia="仿宋" w:hAnsi="仿宋" w:cs="仿宋" w:hint="eastAsia"/>
            <w:lang w:eastAsia="zh-CN"/>
          </w:rPr>
          <w:t>十七、供应链管理</w:t>
        </w:r>
        <w:r>
          <w:tab/>
        </w:r>
        <w:r>
          <w:fldChar w:fldCharType="begin"/>
        </w:r>
        <w:r>
          <w:instrText xml:space="preserve"> PAGEREF _Toc26242 \h </w:instrText>
        </w:r>
        <w:r>
          <w:fldChar w:fldCharType="separate"/>
        </w:r>
        <w:r>
          <w:t>79</w:t>
        </w:r>
        <w:r>
          <w:fldChar w:fldCharType="end"/>
        </w:r>
      </w:hyperlink>
    </w:p>
    <w:p>
      <w:pPr>
        <w:pStyle w:val="TOC2"/>
        <w:tabs>
          <w:tab w:val="right" w:leader="dot" w:pos="8306"/>
        </w:tabs>
      </w:pPr>
      <w:hyperlink w:anchor="_Toc22007" w:history="1">
        <w:r>
          <w:rPr>
            <w:rFonts w:ascii="仿宋" w:eastAsia="仿宋" w:hAnsi="仿宋" w:cs="仿宋" w:hint="eastAsia"/>
            <w:lang w:eastAsia="zh-CN"/>
          </w:rPr>
          <w:t>(一)、供应链战略规划</w:t>
        </w:r>
        <w:r>
          <w:tab/>
        </w:r>
        <w:r>
          <w:fldChar w:fldCharType="begin"/>
        </w:r>
        <w:r>
          <w:instrText xml:space="preserve"> PAGEREF _Toc22007 \h </w:instrText>
        </w:r>
        <w:r>
          <w:fldChar w:fldCharType="separate"/>
        </w:r>
        <w:r>
          <w:t>79</w:t>
        </w:r>
        <w:r>
          <w:fldChar w:fldCharType="end"/>
        </w:r>
      </w:hyperlink>
    </w:p>
    <w:p>
      <w:pPr>
        <w:pStyle w:val="TOC2"/>
        <w:tabs>
          <w:tab w:val="right" w:leader="dot" w:pos="8306"/>
        </w:tabs>
      </w:pPr>
      <w:hyperlink w:anchor="_Toc16704" w:history="1">
        <w:r>
          <w:rPr>
            <w:rFonts w:ascii="仿宋" w:eastAsia="仿宋" w:hAnsi="仿宋" w:cs="仿宋" w:hint="eastAsia"/>
            <w:lang w:eastAsia="zh-CN"/>
          </w:rPr>
          <w:t>(二)、供应商选择与合作</w:t>
        </w:r>
        <w:r>
          <w:tab/>
        </w:r>
        <w:r>
          <w:fldChar w:fldCharType="begin"/>
        </w:r>
        <w:r>
          <w:instrText xml:space="preserve"> PAGEREF _Toc16704 \h </w:instrText>
        </w:r>
        <w:r>
          <w:fldChar w:fldCharType="separate"/>
        </w:r>
        <w:r>
          <w:t>80</w:t>
        </w:r>
        <w:r>
          <w:fldChar w:fldCharType="end"/>
        </w:r>
      </w:hyperlink>
    </w:p>
    <w:p>
      <w:pPr>
        <w:pStyle w:val="TOC2"/>
        <w:tabs>
          <w:tab w:val="right" w:leader="dot" w:pos="8306"/>
        </w:tabs>
      </w:pPr>
      <w:hyperlink w:anchor="_Toc31322" w:history="1">
        <w:r>
          <w:rPr>
            <w:rFonts w:ascii="仿宋" w:eastAsia="仿宋" w:hAnsi="仿宋" w:cs="仿宋" w:hint="eastAsia"/>
            <w:lang w:eastAsia="zh-CN"/>
          </w:rPr>
          <w:t>(三)、物流与库存管理</w:t>
        </w:r>
        <w:r>
          <w:tab/>
        </w:r>
        <w:r>
          <w:fldChar w:fldCharType="begin"/>
        </w:r>
        <w:r>
          <w:instrText xml:space="preserve"> PAGEREF _Toc31322 \h </w:instrText>
        </w:r>
        <w:r>
          <w:fldChar w:fldCharType="separate"/>
        </w:r>
        <w:r>
          <w:t>82</w:t>
        </w:r>
        <w:r>
          <w:fldChar w:fldCharType="end"/>
        </w:r>
      </w:hyperlink>
    </w:p>
    <w:p>
      <w:pPr>
        <w:pStyle w:val="TOC1"/>
        <w:tabs>
          <w:tab w:val="right" w:leader="dot" w:pos="8306"/>
        </w:tabs>
      </w:pPr>
      <w:hyperlink w:anchor="_Toc9823" w:history="1">
        <w:r>
          <w:rPr>
            <w:rFonts w:ascii="仿宋" w:eastAsia="仿宋" w:hAnsi="仿宋" w:cs="仿宋" w:hint="eastAsia"/>
            <w:lang w:eastAsia="zh-CN"/>
          </w:rPr>
          <w:t>十八、天气预报虚拟制作演播系统项目治理与监督</w:t>
        </w:r>
        <w:r>
          <w:tab/>
        </w:r>
        <w:r>
          <w:fldChar w:fldCharType="begin"/>
        </w:r>
        <w:r>
          <w:instrText xml:space="preserve"> PAGEREF _Toc9823 \h </w:instrText>
        </w:r>
        <w:r>
          <w:fldChar w:fldCharType="separate"/>
        </w:r>
        <w:r>
          <w:t>83</w:t>
        </w:r>
        <w:r>
          <w:fldChar w:fldCharType="end"/>
        </w:r>
      </w:hyperlink>
    </w:p>
    <w:p>
      <w:pPr>
        <w:pStyle w:val="TOC2"/>
        <w:tabs>
          <w:tab w:val="right" w:leader="dot" w:pos="8306"/>
        </w:tabs>
      </w:pPr>
      <w:hyperlink w:anchor="_Toc967" w:history="1">
        <w:r>
          <w:rPr>
            <w:rFonts w:ascii="仿宋" w:eastAsia="仿宋" w:hAnsi="仿宋" w:cs="仿宋" w:hint="eastAsia"/>
            <w:lang w:eastAsia="zh-CN"/>
          </w:rPr>
          <w:t>(一)、天气预报虚拟制作演播系统项目治理结构</w:t>
        </w:r>
        <w:r>
          <w:tab/>
        </w:r>
        <w:r>
          <w:fldChar w:fldCharType="begin"/>
        </w:r>
        <w:r>
          <w:instrText xml:space="preserve"> PAGEREF _Toc967 \h </w:instrText>
        </w:r>
        <w:r>
          <w:fldChar w:fldCharType="separate"/>
        </w:r>
        <w:r>
          <w:t>83</w:t>
        </w:r>
        <w:r>
          <w:fldChar w:fldCharType="end"/>
        </w:r>
      </w:hyperlink>
    </w:p>
    <w:p>
      <w:pPr>
        <w:pStyle w:val="TOC2"/>
        <w:tabs>
          <w:tab w:val="right" w:leader="dot" w:pos="8306"/>
        </w:tabs>
      </w:pPr>
      <w:hyperlink w:anchor="_Toc20697" w:history="1">
        <w:r>
          <w:rPr>
            <w:rFonts w:ascii="仿宋" w:eastAsia="仿宋" w:hAnsi="仿宋" w:cs="仿宋" w:hint="eastAsia"/>
            <w:lang w:eastAsia="zh-CN"/>
          </w:rPr>
          <w:t>(二)、监督与审计</w:t>
        </w:r>
        <w:r>
          <w:tab/>
        </w:r>
        <w:r>
          <w:fldChar w:fldCharType="begin"/>
        </w:r>
        <w:r>
          <w:instrText xml:space="preserve"> PAGEREF _Toc20697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11"/>
      <w:r>
        <w:rPr>
          <w:rFonts w:ascii="仿宋" w:eastAsia="仿宋" w:hAnsi="仿宋" w:cs="仿宋" w:hint="eastAsia"/>
          <w:sz w:val="28"/>
          <w:lang w:eastAsia="zh-CN"/>
        </w:rPr>
        <w:t>一、天气预报虚拟制作演播系统项目建设单位说明</w:t>
      </w:r>
      <w:bookmarkEnd w:id="2"/>
    </w:p>
    <w:p>
      <w:pPr>
        <w:pStyle w:val="Heading2"/>
        <w:rPr>
          <w:rFonts w:ascii="仿宋" w:eastAsia="仿宋" w:hAnsi="仿宋" w:cs="仿宋" w:hint="eastAsia"/>
          <w:lang w:eastAsia="zh-CN"/>
        </w:rPr>
      </w:pPr>
      <w:bookmarkStart w:id="3" w:name="_Toc13668"/>
      <w:r>
        <w:rPr>
          <w:rFonts w:ascii="仿宋" w:eastAsia="仿宋" w:hAnsi="仿宋" w:cs="仿宋" w:hint="eastAsia"/>
          <w:lang w:eastAsia="zh-CN"/>
        </w:rPr>
        <w:t>(一)、天气预报虚拟制作演播系统项目承办单位基本情况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6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天气预报虚拟制作演播系统项目承办单位的XXXX，我们着眼于实现可持续的经济效益。通过技术创新和解决方案的提供，公司预计在天气预报虚拟制作演播系统项目执行期间将获得可观的收入增长。这一收入来源主要包括天气预报虚拟制作演播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同时，我们注重成本控制和效率提升，以确保天气预报虚拟制作演播系统项目的可持续盈利。透过精细的管理和资源优化，公司期望实现天气预报虚拟制作演播系统项目利润最大化。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天气预报虚拟制作演播系统项目实施进行全面的投资评估，包括天气预报虚拟制作演播系统项目启动阶段的资金投入和后续运营成本。通过对天气预报虚拟制作演播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天气预报虚拟制作演播系统项目实施过程中具备足够的资金流动性，公司将进行详尽的现金流分析。这包括资金需求的合理预测、天气预报虚拟制作演播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567"/>
      <w:r>
        <w:rPr>
          <w:rFonts w:ascii="仿宋" w:eastAsia="仿宋" w:hAnsi="仿宋" w:cs="仿宋" w:hint="eastAsia"/>
          <w:sz w:val="28"/>
          <w:lang w:eastAsia="zh-CN"/>
        </w:rPr>
        <w:t>二、天气预报虚拟制作演播系统项目土建工程</w:t>
      </w:r>
      <w:bookmarkEnd w:id="5"/>
    </w:p>
    <w:p>
      <w:pPr>
        <w:pStyle w:val="Heading2"/>
        <w:rPr>
          <w:rFonts w:ascii="仿宋" w:eastAsia="仿宋" w:hAnsi="仿宋" w:cs="仿宋" w:hint="eastAsia"/>
          <w:lang w:eastAsia="zh-CN"/>
        </w:rPr>
      </w:pPr>
      <w:bookmarkStart w:id="6" w:name="_Toc3211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在天气预报虚拟制作演播系统项目的建筑工程设计中，我们将秉承一系列重要的设计原则，以确保天气预报虚拟制作演播系统项目建筑在功能、美观、可持续性等方面达到最佳效果。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首要原则是确保建筑的功能性得到最大化的发挥。我们将充分理解天气预报虚拟制作演播系统项目的实际需求，合理布局各个功能区域，保证建筑在满足业务需求的同时，提供高效的工作环境。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在建筑设计中，我们将综合考虑建设和运营成本。通过精细的经济效益分析，确保设计方案在高效利用资源的同时，对天气预报虚拟制作演播系统项目的长期盈利能力有积极的贡献。</w:t>
      </w:r>
    </w:p>
    <w:p>
      <w:pPr>
        <w:pStyle w:val="Heading2"/>
        <w:ind w:firstLine="560" w:firstLineChars="200"/>
        <w:rPr>
          <w:rFonts w:ascii="仿宋" w:eastAsia="仿宋" w:hAnsi="仿宋" w:cs="仿宋" w:hint="eastAsia"/>
          <w:sz w:val="28"/>
          <w:lang w:eastAsia="zh-CN"/>
        </w:rPr>
      </w:pPr>
      <w:bookmarkStart w:id="7" w:name="_Toc1031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气预报虚拟制作演播系统项目的土建工程设计中，我们将精准设定设计年限，结合天气预报虚拟制作演播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天气预报虚拟制作演播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17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天气预报虚拟制作演播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天气预报虚拟制作演播系统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天气预报虚拟制作演播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51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本期工程天气预报虚拟制作演播系统项目预计总建筑面积XXX平方米，其中：计容建筑面积XXX平方米，计划建筑工程投资XX万元，占天气预报虚拟制作演播系统项目总投资的XX%。</w:t>
      </w:r>
    </w:p>
    <w:p>
      <w:pPr>
        <w:pStyle w:val="Heading1"/>
        <w:ind w:firstLine="560" w:firstLineChars="200"/>
        <w:rPr>
          <w:rFonts w:ascii="仿宋" w:eastAsia="仿宋" w:hAnsi="仿宋" w:cs="仿宋" w:hint="eastAsia"/>
          <w:sz w:val="28"/>
          <w:lang w:eastAsia="zh-CN"/>
        </w:rPr>
      </w:pPr>
      <w:bookmarkStart w:id="10" w:name="_Toc14078"/>
      <w:r>
        <w:rPr>
          <w:rFonts w:ascii="仿宋" w:eastAsia="仿宋" w:hAnsi="仿宋" w:cs="仿宋" w:hint="eastAsia"/>
          <w:sz w:val="28"/>
          <w:lang w:eastAsia="zh-CN"/>
        </w:rPr>
        <w:t>三、天气预报虚拟制作演播系统项目文档管理</w:t>
      </w:r>
      <w:bookmarkEnd w:id="10"/>
    </w:p>
    <w:p>
      <w:pPr>
        <w:pStyle w:val="Heading2"/>
        <w:rPr>
          <w:rFonts w:ascii="仿宋" w:eastAsia="仿宋" w:hAnsi="仿宋" w:cs="仿宋" w:hint="eastAsia"/>
          <w:lang w:eastAsia="zh-CN"/>
        </w:rPr>
      </w:pPr>
      <w:bookmarkStart w:id="11" w:name="_Toc121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天气预报虚拟制作演播系统项目高度重视文档的质量和准确性，以支持天气预报虚拟制作演播系统项目的各项活动和决策。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天气预报虚拟制作演播系统项目文档的编制始于天气预报虚拟制作演播系统项目计划的初期，我们制定了详细的文档编制计划，明确了每个文档的内容、格式和编写责任人。在天气预报虚拟制作演播系统项目启动阶段，我们首先编制了天气预报虚拟制作演播系统项目章程，明确定义了天气预报虚拟制作演播系统项目的目标、范围、风险等关键要素。随后，天气预报虚拟制作演播系统项目团队根据计划陆续编制了需求文档、设计文档、测试文档等各类文档，确保天气预报虚拟制作演播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天气预报虚拟制作演播系统项目管理中的重要环节，旨在确保天气预报虚拟制作演播系统项目文档符合质量标准和天气预报虚拟制作演播系统项目需求。在天气预报虚拟制作演播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天气预报虚拟制作演播系统项目相关利益方和专业领域的专家对文档进行独立审查。这有助于获取更全面、客观的反馈，确保天气预报虚拟制作演播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在文档编制与审查方面建立了严格的管理机制，通过规范的流程和多维度的审查，确保天气预报虚拟制作演播系统项目文档的质量、准确性和可靠性，为天气预报虚拟制作演播系统项目的顺利推进提供了有力支持。</w:t>
      </w:r>
    </w:p>
    <w:p>
      <w:pPr>
        <w:pStyle w:val="Heading2"/>
        <w:ind w:firstLine="560" w:firstLineChars="200"/>
        <w:rPr>
          <w:rFonts w:ascii="仿宋" w:eastAsia="仿宋" w:hAnsi="仿宋" w:cs="仿宋" w:hint="eastAsia"/>
          <w:sz w:val="28"/>
          <w:lang w:eastAsia="zh-CN"/>
        </w:rPr>
      </w:pPr>
      <w:bookmarkStart w:id="12" w:name="_Toc276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在天气预报虚拟制作演播系统项目中，我们致力于优化文档发布与分发过程，以确保信息的高效传递和团队间协作的顺畅进行。以下是我们采取的关键优化策略：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我们通过多渠道发布文档，包括电子邮件、天气预报虚拟制作演播系统项目管理平台、内部网站等，以满足不同团队成员的偏好和需求。多渠道发布确保了信息的全面覆盖。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我们采用了精细的权限控制，确保只有授权人员可以访问敏感信息。这种安全措施保护了天气预报虚拟制作演播系统项目文档的机密性，防止了未经授权的信息泄露。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3073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天气预报虚拟制作演播系统项目生命周期中一个至关重要的环节，直接关系到天气预报虚拟制作演播系统项目信息的长期保存和历史记录的完整性。在天气预报虚拟制作演播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475"/>
      <w:r>
        <w:rPr>
          <w:rFonts w:ascii="仿宋" w:eastAsia="仿宋" w:hAnsi="仿宋" w:cs="仿宋" w:hint="eastAsia"/>
          <w:sz w:val="28"/>
          <w:lang w:eastAsia="zh-CN"/>
        </w:rPr>
        <w:t>四、天气预报虚拟制作演播系统项目可持续发展</w:t>
      </w:r>
      <w:bookmarkEnd w:id="14"/>
    </w:p>
    <w:p>
      <w:pPr>
        <w:pStyle w:val="Heading2"/>
        <w:rPr>
          <w:rFonts w:ascii="仿宋" w:eastAsia="仿宋" w:hAnsi="仿宋" w:cs="仿宋" w:hint="eastAsia"/>
          <w:lang w:eastAsia="zh-CN"/>
        </w:rPr>
      </w:pPr>
      <w:bookmarkStart w:id="15" w:name="_Toc44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气预报虚拟制作演播系统项目中，天气预报虚拟制作演播系统项目团队着眼于未来，明确了可持续发展的战略方向。制定的具体可持续发展目标包括降低资源使用、采用环保技术、最大化社会效益等。这一步骤不仅有助于天气预报虚拟制作演播系统项目在环保和社会责任方面达到最高标准，也为未来提供了明确的指引，确保天气预报虚拟制作演播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可持续实践的融入天气预报虚拟制作演播系统项目管理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天气预报虚拟制作演播系统项目管理周期。从天气预报虚拟制作演播系统项目规划开始，天气预报虚拟制作演播系统项目团队就考虑了环境和社会的因素。在执行阶段，天气预报虚拟制作演播系统项目团队积极推动绿色技术的应用，优化资源利用。此外，关注员工的社会责任，通过培训和沟通活动提高员工对可持续发展的认知，使他们能够在日常工作中践行可持续实践。这些举措不仅为天气预报虚拟制作演播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025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天气预报虚拟制作演播系统项目的可持续发展理念，我们深信环保与社会责任是天气预报虚拟制作演播系统项目成功的关键支柱。在天气预报虚拟制作演播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团队通过引入先进的环保技术、建立高效的废物处理系统以及推动能源节约措施，积极履行环保责任。定期的环保监测和评估确保天气预报虚拟制作演播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不仅致力于自身可持续发展，还注重对社会的回馈。通过支持社区天气预报虚拟制作演播系统项目、参与慈善事业、提供培训机会等方式，天气预报虚拟制作演播系统项目积极履行社会责任。与当地社区建立积极互动，关注员工的工作与生活平衡，以及员工的身心健康，是天气预报虚拟制作演播系统项目在社会责任层面的关键举措。这样的实践不仅增强了天气预报虚拟制作演播系统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543"/>
      <w:r>
        <w:rPr>
          <w:rFonts w:ascii="仿宋" w:eastAsia="仿宋" w:hAnsi="仿宋" w:cs="仿宋" w:hint="eastAsia"/>
          <w:sz w:val="28"/>
          <w:lang w:eastAsia="zh-CN"/>
        </w:rPr>
        <w:t>五、天气预报虚拟制作演播系统项目选址可行性分析</w:t>
      </w:r>
      <w:bookmarkEnd w:id="17"/>
    </w:p>
    <w:p>
      <w:pPr>
        <w:pStyle w:val="Heading2"/>
        <w:rPr>
          <w:rFonts w:ascii="仿宋" w:eastAsia="仿宋" w:hAnsi="仿宋" w:cs="仿宋" w:hint="eastAsia"/>
          <w:lang w:eastAsia="zh-CN"/>
        </w:rPr>
      </w:pPr>
      <w:bookmarkStart w:id="18" w:name="_Toc9317"/>
      <w:r>
        <w:rPr>
          <w:rFonts w:ascii="仿宋" w:eastAsia="仿宋" w:hAnsi="仿宋" w:cs="仿宋" w:hint="eastAsia"/>
          <w:lang w:eastAsia="zh-CN"/>
        </w:rPr>
        <w:t>(一)、天气预报虚拟制作演播系统项目选址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该天气预报虚拟制作演播系统项目选址位于XX省XX市XX区XXX街道</w:t>
      </w:r>
    </w:p>
    <w:p>
      <w:pPr>
        <w:pStyle w:val="Heading2"/>
        <w:ind w:firstLine="560" w:firstLineChars="200"/>
        <w:rPr>
          <w:rFonts w:ascii="仿宋" w:eastAsia="仿宋" w:hAnsi="仿宋" w:cs="仿宋" w:hint="eastAsia"/>
          <w:sz w:val="28"/>
          <w:lang w:eastAsia="zh-CN"/>
        </w:rPr>
      </w:pPr>
      <w:bookmarkStart w:id="19" w:name="_Toc633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天气预报虚拟制作演播系统项目的征地面积将根据天气预报虚拟制作演播系统项目的实际规模和需求进行精确规划。具体面积XXX平方米，旨在确保天气预报虚拟制作演播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净用地面积是在征地面积基础上去除不可利用面积后的实际可开发用地。具体面积XXX平方米，考虑到环保、交通、安全等多方面因素，以确保天气预报虚拟制作演播系统项目在整体利用效率上达到最优。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天气预报虚拟制作演播系统项目计划建设的建筑总规模具体面积XXX平方米。这一规模的确定综合考虑了天气预报虚拟制作演播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绿地率是天气预报虚拟制作演播系统项目用地中被规划为绿地的比例。具体面积XXX平方米，旨在通过合理规划绿地，改善天气预报虚拟制作演播系统项目周边环境，提升居民生活质量，并符合城市整体绿化规划。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容积率是用地上可以建设的建筑总体积与用地面积之比。具体面积XXX，通过合理的容积率规划，确保天气预报虚拟制作演播系统项目建筑规模与周边环境和谐共生。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天气预报虚拟制作演播系统项目选址与当地城市规划相一致，具体面积XXX平方米。通过与城市规划部门深入沟通，确保天气预报虚拟制作演播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天气预报虚拟制作演播系统项目选址符合当地产业政策，具体面积XXX平方米。这包括天气预报虚拟制作演播系统项目对当地经济的促进作用，以及对相关产业的带动效应，确保天气预报虚拟制作演播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天气预报虚拟制作演播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确保天气预报虚拟制作演播系统项目选址具备必要的公共设施配套，具体面积XXX平方米。这包括交通便利性、教育、医疗等基础设施，以提高居民生活品质，使得天气预报虚拟制作演播系统项目选址更具吸引力。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考虑用地总体要求对当地社会稳定性的影响，具体面积XXX平方米。通过深入了解当地社区反馈，确保天气预报虚拟制作演播系统项目的选址和建设过程对当地社会和谐稳定产生积极作用。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天气预报虚拟制作演播系统项目选址不仅符合法规和规划，还在实际操作中具有可行性。这一全面规划将为天气预报虚拟制作演播系统项目的成功实施提供坚实的基础，确保天气预报虚拟制作演播系统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937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气预报虚拟制作演播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https://d.book118.com/356214055053010041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C47040"/>
    <w:rsid w:val="6CC470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1405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2024-01-15T13:54:00Z</dcterms:created>
  <dcterms:modified xsi:type="dcterms:W3CDTF">2024-01-15T13:55:08Z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608EE992F84A497398865D26C48CE2F0_11</vt:lpwstr>
  </property>
  <property fmtid="{D5CDD505-2E9C-101B-9397-08002B2CF9AE}" pid="3" name="KSOProductBuildVer">
    <vt:lpwstr>2052-12.1.0.16120</vt:lpwstr>
  </property>
</Properties>
</file>