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25" w:history="1">
        <w:r>
          <w:rPr>
            <w:rFonts w:ascii="仿宋" w:eastAsia="仿宋" w:hAnsi="仿宋" w:cs="仿宋" w:hint="eastAsia"/>
            <w:lang w:eastAsia="zh-CN"/>
          </w:rPr>
          <w:t>序言</w:t>
        </w:r>
        <w:r>
          <w:tab/>
        </w:r>
        <w:r>
          <w:fldChar w:fldCharType="begin"/>
        </w:r>
        <w:r>
          <w:instrText xml:space="preserve"> PAGEREF _Toc9225 \h </w:instrText>
        </w:r>
        <w:r>
          <w:fldChar w:fldCharType="separate"/>
        </w:r>
        <w:r>
          <w:t>3</w:t>
        </w:r>
        <w:r>
          <w:fldChar w:fldCharType="end"/>
        </w:r>
      </w:hyperlink>
    </w:p>
    <w:p>
      <w:pPr>
        <w:pStyle w:val="TOC1"/>
        <w:tabs>
          <w:tab w:val="right" w:leader="dot" w:pos="8306"/>
        </w:tabs>
      </w:pPr>
      <w:hyperlink w:anchor="_Toc21994" w:history="1">
        <w:r>
          <w:rPr>
            <w:rFonts w:ascii="仿宋" w:eastAsia="仿宋" w:hAnsi="仿宋" w:cs="仿宋" w:hint="eastAsia"/>
            <w:lang w:eastAsia="zh-CN"/>
          </w:rPr>
          <w:t>一、建设风险评估分析</w:t>
        </w:r>
        <w:r>
          <w:tab/>
        </w:r>
        <w:r>
          <w:fldChar w:fldCharType="begin"/>
        </w:r>
        <w:r>
          <w:instrText xml:space="preserve"> PAGEREF _Toc21994 \h </w:instrText>
        </w:r>
        <w:r>
          <w:fldChar w:fldCharType="separate"/>
        </w:r>
        <w:r>
          <w:t>3</w:t>
        </w:r>
        <w:r>
          <w:fldChar w:fldCharType="end"/>
        </w:r>
      </w:hyperlink>
    </w:p>
    <w:p>
      <w:pPr>
        <w:pStyle w:val="TOC2"/>
        <w:tabs>
          <w:tab w:val="right" w:leader="dot" w:pos="8306"/>
        </w:tabs>
      </w:pPr>
      <w:hyperlink w:anchor="_Toc6296" w:history="1">
        <w:r>
          <w:rPr>
            <w:rFonts w:ascii="仿宋" w:eastAsia="仿宋" w:hAnsi="仿宋" w:cs="仿宋" w:hint="eastAsia"/>
            <w:lang w:eastAsia="zh-CN"/>
          </w:rPr>
          <w:t>(一)、政策风险分析</w:t>
        </w:r>
        <w:r>
          <w:tab/>
        </w:r>
        <w:r>
          <w:fldChar w:fldCharType="begin"/>
        </w:r>
        <w:r>
          <w:instrText xml:space="preserve"> PAGEREF _Toc6296 \h </w:instrText>
        </w:r>
        <w:r>
          <w:fldChar w:fldCharType="separate"/>
        </w:r>
        <w:r>
          <w:t>3</w:t>
        </w:r>
        <w:r>
          <w:fldChar w:fldCharType="end"/>
        </w:r>
      </w:hyperlink>
    </w:p>
    <w:p>
      <w:pPr>
        <w:pStyle w:val="TOC2"/>
        <w:tabs>
          <w:tab w:val="right" w:leader="dot" w:pos="8306"/>
        </w:tabs>
      </w:pPr>
      <w:hyperlink w:anchor="_Toc11338" w:history="1">
        <w:r>
          <w:rPr>
            <w:rFonts w:ascii="仿宋" w:eastAsia="仿宋" w:hAnsi="仿宋" w:cs="仿宋" w:hint="eastAsia"/>
            <w:lang w:eastAsia="zh-CN"/>
          </w:rPr>
          <w:t>(二)、社会风险分析</w:t>
        </w:r>
        <w:r>
          <w:tab/>
        </w:r>
        <w:r>
          <w:fldChar w:fldCharType="begin"/>
        </w:r>
        <w:r>
          <w:instrText xml:space="preserve"> PAGEREF _Toc11338 \h </w:instrText>
        </w:r>
        <w:r>
          <w:fldChar w:fldCharType="separate"/>
        </w:r>
        <w:r>
          <w:t>4</w:t>
        </w:r>
        <w:r>
          <w:fldChar w:fldCharType="end"/>
        </w:r>
      </w:hyperlink>
    </w:p>
    <w:p>
      <w:pPr>
        <w:pStyle w:val="TOC2"/>
        <w:tabs>
          <w:tab w:val="right" w:leader="dot" w:pos="8306"/>
        </w:tabs>
      </w:pPr>
      <w:hyperlink w:anchor="_Toc28657" w:history="1">
        <w:r>
          <w:rPr>
            <w:rFonts w:ascii="仿宋" w:eastAsia="仿宋" w:hAnsi="仿宋" w:cs="仿宋" w:hint="eastAsia"/>
            <w:lang w:eastAsia="zh-CN"/>
          </w:rPr>
          <w:t>(三)、市场风险分析</w:t>
        </w:r>
        <w:r>
          <w:tab/>
        </w:r>
        <w:r>
          <w:fldChar w:fldCharType="begin"/>
        </w:r>
        <w:r>
          <w:instrText xml:space="preserve"> PAGEREF _Toc28657 \h </w:instrText>
        </w:r>
        <w:r>
          <w:fldChar w:fldCharType="separate"/>
        </w:r>
        <w:r>
          <w:t>6</w:t>
        </w:r>
        <w:r>
          <w:fldChar w:fldCharType="end"/>
        </w:r>
      </w:hyperlink>
    </w:p>
    <w:p>
      <w:pPr>
        <w:pStyle w:val="TOC2"/>
        <w:tabs>
          <w:tab w:val="right" w:leader="dot" w:pos="8306"/>
        </w:tabs>
      </w:pPr>
      <w:hyperlink w:anchor="_Toc13047" w:history="1">
        <w:r>
          <w:rPr>
            <w:rFonts w:ascii="仿宋" w:eastAsia="仿宋" w:hAnsi="仿宋" w:cs="仿宋" w:hint="eastAsia"/>
            <w:lang w:eastAsia="zh-CN"/>
          </w:rPr>
          <w:t>(四)、资金风险分析</w:t>
        </w:r>
        <w:r>
          <w:tab/>
        </w:r>
        <w:r>
          <w:fldChar w:fldCharType="begin"/>
        </w:r>
        <w:r>
          <w:instrText xml:space="preserve"> PAGEREF _Toc13047 \h </w:instrText>
        </w:r>
        <w:r>
          <w:fldChar w:fldCharType="separate"/>
        </w:r>
        <w:r>
          <w:t>6</w:t>
        </w:r>
        <w:r>
          <w:fldChar w:fldCharType="end"/>
        </w:r>
      </w:hyperlink>
    </w:p>
    <w:p>
      <w:pPr>
        <w:pStyle w:val="TOC2"/>
        <w:tabs>
          <w:tab w:val="right" w:leader="dot" w:pos="8306"/>
        </w:tabs>
      </w:pPr>
      <w:hyperlink w:anchor="_Toc24936" w:history="1">
        <w:r>
          <w:rPr>
            <w:rFonts w:ascii="仿宋" w:eastAsia="仿宋" w:hAnsi="仿宋" w:cs="仿宋" w:hint="eastAsia"/>
            <w:lang w:eastAsia="zh-CN"/>
          </w:rPr>
          <w:t>(五)、技术风险分析</w:t>
        </w:r>
        <w:r>
          <w:tab/>
        </w:r>
        <w:r>
          <w:fldChar w:fldCharType="begin"/>
        </w:r>
        <w:r>
          <w:instrText xml:space="preserve"> PAGEREF _Toc24936 \h </w:instrText>
        </w:r>
        <w:r>
          <w:fldChar w:fldCharType="separate"/>
        </w:r>
        <w:r>
          <w:t>8</w:t>
        </w:r>
        <w:r>
          <w:fldChar w:fldCharType="end"/>
        </w:r>
      </w:hyperlink>
    </w:p>
    <w:p>
      <w:pPr>
        <w:pStyle w:val="TOC2"/>
        <w:tabs>
          <w:tab w:val="right" w:leader="dot" w:pos="8306"/>
        </w:tabs>
      </w:pPr>
      <w:hyperlink w:anchor="_Toc19258" w:history="1">
        <w:r>
          <w:rPr>
            <w:rFonts w:ascii="仿宋" w:eastAsia="仿宋" w:hAnsi="仿宋" w:cs="仿宋" w:hint="eastAsia"/>
            <w:lang w:eastAsia="zh-CN"/>
          </w:rPr>
          <w:t>(六)、财务风险分析</w:t>
        </w:r>
        <w:r>
          <w:tab/>
        </w:r>
        <w:r>
          <w:fldChar w:fldCharType="begin"/>
        </w:r>
        <w:r>
          <w:instrText xml:space="preserve"> PAGEREF _Toc19258 \h </w:instrText>
        </w:r>
        <w:r>
          <w:fldChar w:fldCharType="separate"/>
        </w:r>
        <w:r>
          <w:t>9</w:t>
        </w:r>
        <w:r>
          <w:fldChar w:fldCharType="end"/>
        </w:r>
      </w:hyperlink>
    </w:p>
    <w:p>
      <w:pPr>
        <w:pStyle w:val="TOC2"/>
        <w:tabs>
          <w:tab w:val="right" w:leader="dot" w:pos="8306"/>
        </w:tabs>
      </w:pPr>
      <w:hyperlink w:anchor="_Toc23362" w:history="1">
        <w:r>
          <w:rPr>
            <w:rFonts w:ascii="仿宋" w:eastAsia="仿宋" w:hAnsi="仿宋" w:cs="仿宋" w:hint="eastAsia"/>
            <w:lang w:eastAsia="zh-CN"/>
          </w:rPr>
          <w:t>(七)、管理风险分析</w:t>
        </w:r>
        <w:r>
          <w:tab/>
        </w:r>
        <w:r>
          <w:fldChar w:fldCharType="begin"/>
        </w:r>
        <w:r>
          <w:instrText xml:space="preserve"> PAGEREF _Toc23362 \h </w:instrText>
        </w:r>
        <w:r>
          <w:fldChar w:fldCharType="separate"/>
        </w:r>
        <w:r>
          <w:t>11</w:t>
        </w:r>
        <w:r>
          <w:fldChar w:fldCharType="end"/>
        </w:r>
      </w:hyperlink>
    </w:p>
    <w:p>
      <w:pPr>
        <w:pStyle w:val="TOC2"/>
        <w:tabs>
          <w:tab w:val="right" w:leader="dot" w:pos="8306"/>
        </w:tabs>
      </w:pPr>
      <w:hyperlink w:anchor="_Toc31714" w:history="1">
        <w:r>
          <w:rPr>
            <w:rFonts w:ascii="仿宋" w:eastAsia="仿宋" w:hAnsi="仿宋" w:cs="仿宋" w:hint="eastAsia"/>
            <w:lang w:eastAsia="zh-CN"/>
          </w:rPr>
          <w:t>(八)、其它风险分析</w:t>
        </w:r>
        <w:r>
          <w:tab/>
        </w:r>
        <w:r>
          <w:fldChar w:fldCharType="begin"/>
        </w:r>
        <w:r>
          <w:instrText xml:space="preserve"> PAGEREF _Toc31714 \h </w:instrText>
        </w:r>
        <w:r>
          <w:fldChar w:fldCharType="separate"/>
        </w:r>
        <w:r>
          <w:t>12</w:t>
        </w:r>
        <w:r>
          <w:fldChar w:fldCharType="end"/>
        </w:r>
      </w:hyperlink>
    </w:p>
    <w:p>
      <w:pPr>
        <w:pStyle w:val="TOC2"/>
        <w:tabs>
          <w:tab w:val="right" w:leader="dot" w:pos="8306"/>
        </w:tabs>
      </w:pPr>
      <w:hyperlink w:anchor="_Toc15428" w:history="1">
        <w:r>
          <w:rPr>
            <w:rFonts w:ascii="仿宋" w:eastAsia="仿宋" w:hAnsi="仿宋" w:cs="仿宋" w:hint="eastAsia"/>
            <w:lang w:eastAsia="zh-CN"/>
          </w:rPr>
          <w:t>(九)、社会影响评估</w:t>
        </w:r>
        <w:r>
          <w:tab/>
        </w:r>
        <w:r>
          <w:fldChar w:fldCharType="begin"/>
        </w:r>
        <w:r>
          <w:instrText xml:space="preserve"> PAGEREF _Toc15428 \h </w:instrText>
        </w:r>
        <w:r>
          <w:fldChar w:fldCharType="separate"/>
        </w:r>
        <w:r>
          <w:t>13</w:t>
        </w:r>
        <w:r>
          <w:fldChar w:fldCharType="end"/>
        </w:r>
      </w:hyperlink>
    </w:p>
    <w:p>
      <w:pPr>
        <w:pStyle w:val="TOC1"/>
        <w:tabs>
          <w:tab w:val="right" w:leader="dot" w:pos="8306"/>
        </w:tabs>
      </w:pPr>
      <w:hyperlink w:anchor="_Toc5901" w:history="1">
        <w:r>
          <w:rPr>
            <w:rFonts w:ascii="仿宋" w:eastAsia="仿宋" w:hAnsi="仿宋" w:cs="仿宋" w:hint="eastAsia"/>
            <w:lang w:eastAsia="zh-CN"/>
          </w:rPr>
          <w:t>二、背景、必要性分析</w:t>
        </w:r>
        <w:r>
          <w:tab/>
        </w:r>
        <w:r>
          <w:fldChar w:fldCharType="begin"/>
        </w:r>
        <w:r>
          <w:instrText xml:space="preserve"> PAGEREF _Toc5901 \h </w:instrText>
        </w:r>
        <w:r>
          <w:fldChar w:fldCharType="separate"/>
        </w:r>
        <w:r>
          <w:t>15</w:t>
        </w:r>
        <w:r>
          <w:fldChar w:fldCharType="end"/>
        </w:r>
      </w:hyperlink>
    </w:p>
    <w:p>
      <w:pPr>
        <w:pStyle w:val="TOC2"/>
        <w:tabs>
          <w:tab w:val="right" w:leader="dot" w:pos="8306"/>
        </w:tabs>
      </w:pPr>
      <w:hyperlink w:anchor="_Toc27353" w:history="1">
        <w:r>
          <w:rPr>
            <w:rFonts w:ascii="仿宋" w:eastAsia="仿宋" w:hAnsi="仿宋" w:cs="仿宋" w:hint="eastAsia"/>
            <w:lang w:eastAsia="zh-CN"/>
          </w:rPr>
          <w:t>(一)、项目建设背景</w:t>
        </w:r>
        <w:r>
          <w:tab/>
        </w:r>
        <w:r>
          <w:fldChar w:fldCharType="begin"/>
        </w:r>
        <w:r>
          <w:instrText xml:space="preserve"> PAGEREF _Toc27353 \h </w:instrText>
        </w:r>
        <w:r>
          <w:fldChar w:fldCharType="separate"/>
        </w:r>
        <w:r>
          <w:t>15</w:t>
        </w:r>
        <w:r>
          <w:fldChar w:fldCharType="end"/>
        </w:r>
      </w:hyperlink>
    </w:p>
    <w:p>
      <w:pPr>
        <w:pStyle w:val="TOC2"/>
        <w:tabs>
          <w:tab w:val="right" w:leader="dot" w:pos="8306"/>
        </w:tabs>
      </w:pPr>
      <w:hyperlink w:anchor="_Toc23340" w:history="1">
        <w:r>
          <w:rPr>
            <w:rFonts w:ascii="仿宋" w:eastAsia="仿宋" w:hAnsi="仿宋" w:cs="仿宋" w:hint="eastAsia"/>
            <w:lang w:eastAsia="zh-CN"/>
          </w:rPr>
          <w:t>(二)、必要性分析</w:t>
        </w:r>
        <w:r>
          <w:tab/>
        </w:r>
        <w:r>
          <w:fldChar w:fldCharType="begin"/>
        </w:r>
        <w:r>
          <w:instrText xml:space="preserve"> PAGEREF _Toc23340 \h </w:instrText>
        </w:r>
        <w:r>
          <w:fldChar w:fldCharType="separate"/>
        </w:r>
        <w:r>
          <w:t>16</w:t>
        </w:r>
        <w:r>
          <w:fldChar w:fldCharType="end"/>
        </w:r>
      </w:hyperlink>
    </w:p>
    <w:p>
      <w:pPr>
        <w:pStyle w:val="TOC2"/>
        <w:tabs>
          <w:tab w:val="right" w:leader="dot" w:pos="8306"/>
        </w:tabs>
      </w:pPr>
      <w:hyperlink w:anchor="_Toc15997" w:history="1">
        <w:r>
          <w:rPr>
            <w:rFonts w:ascii="仿宋" w:eastAsia="仿宋" w:hAnsi="仿宋" w:cs="仿宋" w:hint="eastAsia"/>
            <w:lang w:eastAsia="zh-CN"/>
          </w:rPr>
          <w:t>(三)、项目建设有利条件</w:t>
        </w:r>
        <w:r>
          <w:tab/>
        </w:r>
        <w:r>
          <w:fldChar w:fldCharType="begin"/>
        </w:r>
        <w:r>
          <w:instrText xml:space="preserve"> PAGEREF _Toc15997 \h </w:instrText>
        </w:r>
        <w:r>
          <w:fldChar w:fldCharType="separate"/>
        </w:r>
        <w:r>
          <w:t>18</w:t>
        </w:r>
        <w:r>
          <w:fldChar w:fldCharType="end"/>
        </w:r>
      </w:hyperlink>
    </w:p>
    <w:p>
      <w:pPr>
        <w:pStyle w:val="TOC1"/>
        <w:tabs>
          <w:tab w:val="right" w:leader="dot" w:pos="8306"/>
        </w:tabs>
      </w:pPr>
      <w:hyperlink w:anchor="_Toc20827" w:history="1">
        <w:r>
          <w:rPr>
            <w:rFonts w:ascii="仿宋" w:eastAsia="仿宋" w:hAnsi="仿宋" w:cs="仿宋" w:hint="eastAsia"/>
            <w:lang w:eastAsia="zh-CN"/>
          </w:rPr>
          <w:t>三、药皂项目概论</w:t>
        </w:r>
        <w:r>
          <w:tab/>
        </w:r>
        <w:r>
          <w:fldChar w:fldCharType="begin"/>
        </w:r>
        <w:r>
          <w:instrText xml:space="preserve"> PAGEREF _Toc20827 \h </w:instrText>
        </w:r>
        <w:r>
          <w:fldChar w:fldCharType="separate"/>
        </w:r>
        <w:r>
          <w:t>19</w:t>
        </w:r>
        <w:r>
          <w:fldChar w:fldCharType="end"/>
        </w:r>
      </w:hyperlink>
    </w:p>
    <w:p>
      <w:pPr>
        <w:pStyle w:val="TOC2"/>
        <w:tabs>
          <w:tab w:val="right" w:leader="dot" w:pos="8306"/>
        </w:tabs>
      </w:pPr>
      <w:hyperlink w:anchor="_Toc5441" w:history="1">
        <w:r>
          <w:rPr>
            <w:rFonts w:ascii="仿宋" w:eastAsia="仿宋" w:hAnsi="仿宋" w:cs="仿宋" w:hint="eastAsia"/>
            <w:lang w:eastAsia="zh-CN"/>
          </w:rPr>
          <w:t>(一)、项目申报单位概况</w:t>
        </w:r>
        <w:r>
          <w:tab/>
        </w:r>
        <w:r>
          <w:fldChar w:fldCharType="begin"/>
        </w:r>
        <w:r>
          <w:instrText xml:space="preserve"> PAGEREF _Toc5441 \h </w:instrText>
        </w:r>
        <w:r>
          <w:fldChar w:fldCharType="separate"/>
        </w:r>
        <w:r>
          <w:t>19</w:t>
        </w:r>
        <w:r>
          <w:fldChar w:fldCharType="end"/>
        </w:r>
      </w:hyperlink>
    </w:p>
    <w:p>
      <w:pPr>
        <w:pStyle w:val="TOC2"/>
        <w:tabs>
          <w:tab w:val="right" w:leader="dot" w:pos="8306"/>
        </w:tabs>
      </w:pPr>
      <w:hyperlink w:anchor="_Toc31552" w:history="1">
        <w:r>
          <w:rPr>
            <w:rFonts w:ascii="仿宋" w:eastAsia="仿宋" w:hAnsi="仿宋" w:cs="仿宋" w:hint="eastAsia"/>
            <w:lang w:eastAsia="zh-CN"/>
          </w:rPr>
          <w:t>(二)、项目概况</w:t>
        </w:r>
        <w:r>
          <w:tab/>
        </w:r>
        <w:r>
          <w:fldChar w:fldCharType="begin"/>
        </w:r>
        <w:r>
          <w:instrText xml:space="preserve"> PAGEREF _Toc31552 \h </w:instrText>
        </w:r>
        <w:r>
          <w:fldChar w:fldCharType="separate"/>
        </w:r>
        <w:r>
          <w:t>20</w:t>
        </w:r>
        <w:r>
          <w:fldChar w:fldCharType="end"/>
        </w:r>
      </w:hyperlink>
    </w:p>
    <w:p>
      <w:pPr>
        <w:pStyle w:val="TOC1"/>
        <w:tabs>
          <w:tab w:val="right" w:leader="dot" w:pos="8306"/>
        </w:tabs>
      </w:pPr>
      <w:hyperlink w:anchor="_Toc32419" w:history="1">
        <w:r>
          <w:rPr>
            <w:rFonts w:ascii="仿宋" w:eastAsia="仿宋" w:hAnsi="仿宋" w:cs="仿宋" w:hint="eastAsia"/>
            <w:lang w:eastAsia="zh-CN"/>
          </w:rPr>
          <w:t>四、财务管理与成本控制</w:t>
        </w:r>
        <w:r>
          <w:tab/>
        </w:r>
        <w:r>
          <w:fldChar w:fldCharType="begin"/>
        </w:r>
        <w:r>
          <w:instrText xml:space="preserve"> PAGEREF _Toc32419 \h </w:instrText>
        </w:r>
        <w:r>
          <w:fldChar w:fldCharType="separate"/>
        </w:r>
        <w:r>
          <w:t>23</w:t>
        </w:r>
        <w:r>
          <w:fldChar w:fldCharType="end"/>
        </w:r>
      </w:hyperlink>
    </w:p>
    <w:p>
      <w:pPr>
        <w:pStyle w:val="TOC2"/>
        <w:tabs>
          <w:tab w:val="right" w:leader="dot" w:pos="8306"/>
        </w:tabs>
      </w:pPr>
      <w:hyperlink w:anchor="_Toc13577" w:history="1">
        <w:r>
          <w:rPr>
            <w:rFonts w:ascii="仿宋" w:eastAsia="仿宋" w:hAnsi="仿宋" w:cs="仿宋" w:hint="eastAsia"/>
            <w:lang w:eastAsia="zh-CN"/>
          </w:rPr>
          <w:t>(一)、财务管理体系建设</w:t>
        </w:r>
        <w:r>
          <w:tab/>
        </w:r>
        <w:r>
          <w:fldChar w:fldCharType="begin"/>
        </w:r>
        <w:r>
          <w:instrText xml:space="preserve"> PAGEREF _Toc13577 \h </w:instrText>
        </w:r>
        <w:r>
          <w:fldChar w:fldCharType="separate"/>
        </w:r>
        <w:r>
          <w:t>23</w:t>
        </w:r>
        <w:r>
          <w:fldChar w:fldCharType="end"/>
        </w:r>
      </w:hyperlink>
    </w:p>
    <w:p>
      <w:pPr>
        <w:pStyle w:val="TOC2"/>
        <w:tabs>
          <w:tab w:val="right" w:leader="dot" w:pos="8306"/>
        </w:tabs>
      </w:pPr>
      <w:hyperlink w:anchor="_Toc28187" w:history="1">
        <w:r>
          <w:rPr>
            <w:rFonts w:ascii="仿宋" w:eastAsia="仿宋" w:hAnsi="仿宋" w:cs="仿宋" w:hint="eastAsia"/>
            <w:lang w:eastAsia="zh-CN"/>
          </w:rPr>
          <w:t>(二)、成本控制措施</w:t>
        </w:r>
        <w:r>
          <w:tab/>
        </w:r>
        <w:r>
          <w:fldChar w:fldCharType="begin"/>
        </w:r>
        <w:r>
          <w:instrText xml:space="preserve"> PAGEREF _Toc28187 \h </w:instrText>
        </w:r>
        <w:r>
          <w:fldChar w:fldCharType="separate"/>
        </w:r>
        <w:r>
          <w:t>24</w:t>
        </w:r>
        <w:r>
          <w:fldChar w:fldCharType="end"/>
        </w:r>
      </w:hyperlink>
    </w:p>
    <w:p>
      <w:pPr>
        <w:pStyle w:val="TOC1"/>
        <w:tabs>
          <w:tab w:val="right" w:leader="dot" w:pos="8306"/>
        </w:tabs>
      </w:pPr>
      <w:hyperlink w:anchor="_Toc5192" w:history="1">
        <w:r>
          <w:rPr>
            <w:rFonts w:ascii="仿宋" w:eastAsia="仿宋" w:hAnsi="仿宋" w:cs="仿宋" w:hint="eastAsia"/>
            <w:lang w:eastAsia="zh-CN"/>
          </w:rPr>
          <w:t>五、社会影响分析</w:t>
        </w:r>
        <w:r>
          <w:tab/>
        </w:r>
        <w:r>
          <w:fldChar w:fldCharType="begin"/>
        </w:r>
        <w:r>
          <w:instrText xml:space="preserve"> PAGEREF _Toc5192 \h </w:instrText>
        </w:r>
        <w:r>
          <w:fldChar w:fldCharType="separate"/>
        </w:r>
        <w:r>
          <w:t>26</w:t>
        </w:r>
        <w:r>
          <w:fldChar w:fldCharType="end"/>
        </w:r>
      </w:hyperlink>
    </w:p>
    <w:p>
      <w:pPr>
        <w:pStyle w:val="TOC2"/>
        <w:tabs>
          <w:tab w:val="right" w:leader="dot" w:pos="8306"/>
        </w:tabs>
      </w:pPr>
      <w:hyperlink w:anchor="_Toc15107" w:history="1">
        <w:r>
          <w:rPr>
            <w:rFonts w:ascii="仿宋" w:eastAsia="仿宋" w:hAnsi="仿宋" w:cs="仿宋" w:hint="eastAsia"/>
            <w:lang w:eastAsia="zh-CN"/>
          </w:rPr>
          <w:t>(一)、社会影响效果分析</w:t>
        </w:r>
        <w:r>
          <w:tab/>
        </w:r>
        <w:r>
          <w:fldChar w:fldCharType="begin"/>
        </w:r>
        <w:r>
          <w:instrText xml:space="preserve"> PAGEREF _Toc15107 \h </w:instrText>
        </w:r>
        <w:r>
          <w:fldChar w:fldCharType="separate"/>
        </w:r>
        <w:r>
          <w:t>26</w:t>
        </w:r>
        <w:r>
          <w:fldChar w:fldCharType="end"/>
        </w:r>
      </w:hyperlink>
    </w:p>
    <w:p>
      <w:pPr>
        <w:pStyle w:val="TOC2"/>
        <w:tabs>
          <w:tab w:val="right" w:leader="dot" w:pos="8306"/>
        </w:tabs>
      </w:pPr>
      <w:hyperlink w:anchor="_Toc4797" w:history="1">
        <w:r>
          <w:rPr>
            <w:rFonts w:ascii="仿宋" w:eastAsia="仿宋" w:hAnsi="仿宋" w:cs="仿宋" w:hint="eastAsia"/>
            <w:lang w:eastAsia="zh-CN"/>
          </w:rPr>
          <w:t>(二)、社会适应性分析</w:t>
        </w:r>
        <w:r>
          <w:tab/>
        </w:r>
        <w:r>
          <w:fldChar w:fldCharType="begin"/>
        </w:r>
        <w:r>
          <w:instrText xml:space="preserve"> PAGEREF _Toc4797 \h </w:instrText>
        </w:r>
        <w:r>
          <w:fldChar w:fldCharType="separate"/>
        </w:r>
        <w:r>
          <w:t>28</w:t>
        </w:r>
        <w:r>
          <w:fldChar w:fldCharType="end"/>
        </w:r>
      </w:hyperlink>
    </w:p>
    <w:p>
      <w:pPr>
        <w:pStyle w:val="TOC2"/>
        <w:tabs>
          <w:tab w:val="right" w:leader="dot" w:pos="8306"/>
        </w:tabs>
      </w:pPr>
      <w:hyperlink w:anchor="_Toc8387" w:history="1">
        <w:r>
          <w:rPr>
            <w:rFonts w:ascii="仿宋" w:eastAsia="仿宋" w:hAnsi="仿宋" w:cs="仿宋" w:hint="eastAsia"/>
            <w:lang w:eastAsia="zh-CN"/>
          </w:rPr>
          <w:t>(三)、社会风险及对策分析</w:t>
        </w:r>
        <w:r>
          <w:tab/>
        </w:r>
        <w:r>
          <w:fldChar w:fldCharType="begin"/>
        </w:r>
        <w:r>
          <w:instrText xml:space="preserve"> PAGEREF _Toc8387 \h </w:instrText>
        </w:r>
        <w:r>
          <w:fldChar w:fldCharType="separate"/>
        </w:r>
        <w:r>
          <w:t>29</w:t>
        </w:r>
        <w:r>
          <w:fldChar w:fldCharType="end"/>
        </w:r>
      </w:hyperlink>
    </w:p>
    <w:p>
      <w:pPr>
        <w:pStyle w:val="TOC1"/>
        <w:tabs>
          <w:tab w:val="right" w:leader="dot" w:pos="8306"/>
        </w:tabs>
      </w:pPr>
      <w:hyperlink w:anchor="_Toc3141" w:history="1">
        <w:r>
          <w:rPr>
            <w:rFonts w:ascii="仿宋" w:eastAsia="仿宋" w:hAnsi="仿宋" w:cs="仿宋" w:hint="eastAsia"/>
            <w:lang w:eastAsia="zh-CN"/>
          </w:rPr>
          <w:t>六、发展规划、产业政策和行业准入分析</w:t>
        </w:r>
        <w:r>
          <w:tab/>
        </w:r>
        <w:r>
          <w:fldChar w:fldCharType="begin"/>
        </w:r>
        <w:r>
          <w:instrText xml:space="preserve"> PAGEREF _Toc3141 \h </w:instrText>
        </w:r>
        <w:r>
          <w:fldChar w:fldCharType="separate"/>
        </w:r>
        <w:r>
          <w:t>33</w:t>
        </w:r>
        <w:r>
          <w:fldChar w:fldCharType="end"/>
        </w:r>
      </w:hyperlink>
    </w:p>
    <w:p>
      <w:pPr>
        <w:pStyle w:val="TOC2"/>
        <w:tabs>
          <w:tab w:val="right" w:leader="dot" w:pos="8306"/>
        </w:tabs>
      </w:pPr>
      <w:hyperlink w:anchor="_Toc18798" w:history="1">
        <w:r>
          <w:rPr>
            <w:rFonts w:ascii="仿宋" w:eastAsia="仿宋" w:hAnsi="仿宋" w:cs="仿宋" w:hint="eastAsia"/>
            <w:lang w:eastAsia="zh-CN"/>
          </w:rPr>
          <w:t>(一)、发展规划分析</w:t>
        </w:r>
        <w:r>
          <w:tab/>
        </w:r>
        <w:r>
          <w:fldChar w:fldCharType="begin"/>
        </w:r>
        <w:r>
          <w:instrText xml:space="preserve"> PAGEREF _Toc18798 \h </w:instrText>
        </w:r>
        <w:r>
          <w:fldChar w:fldCharType="separate"/>
        </w:r>
        <w:r>
          <w:t>33</w:t>
        </w:r>
        <w:r>
          <w:fldChar w:fldCharType="end"/>
        </w:r>
      </w:hyperlink>
    </w:p>
    <w:p>
      <w:pPr>
        <w:pStyle w:val="TOC2"/>
        <w:tabs>
          <w:tab w:val="right" w:leader="dot" w:pos="8306"/>
        </w:tabs>
      </w:pPr>
      <w:hyperlink w:anchor="_Toc4500" w:history="1">
        <w:r>
          <w:rPr>
            <w:rFonts w:ascii="仿宋" w:eastAsia="仿宋" w:hAnsi="仿宋" w:cs="仿宋" w:hint="eastAsia"/>
            <w:lang w:eastAsia="zh-CN"/>
          </w:rPr>
          <w:t>(二)、产业政策分析</w:t>
        </w:r>
        <w:r>
          <w:tab/>
        </w:r>
        <w:r>
          <w:fldChar w:fldCharType="begin"/>
        </w:r>
        <w:r>
          <w:instrText xml:space="preserve"> PAGEREF _Toc4500 \h </w:instrText>
        </w:r>
        <w:r>
          <w:fldChar w:fldCharType="separate"/>
        </w:r>
        <w:r>
          <w:t>35</w:t>
        </w:r>
        <w:r>
          <w:fldChar w:fldCharType="end"/>
        </w:r>
      </w:hyperlink>
    </w:p>
    <w:p>
      <w:pPr>
        <w:pStyle w:val="TOC2"/>
        <w:tabs>
          <w:tab w:val="right" w:leader="dot" w:pos="8306"/>
        </w:tabs>
      </w:pPr>
      <w:hyperlink w:anchor="_Toc32304" w:history="1">
        <w:r>
          <w:rPr>
            <w:rFonts w:ascii="仿宋" w:eastAsia="仿宋" w:hAnsi="仿宋" w:cs="仿宋" w:hint="eastAsia"/>
            <w:lang w:eastAsia="zh-CN"/>
          </w:rPr>
          <w:t>(三)、行业准入分析</w:t>
        </w:r>
        <w:r>
          <w:tab/>
        </w:r>
        <w:r>
          <w:fldChar w:fldCharType="begin"/>
        </w:r>
        <w:r>
          <w:instrText xml:space="preserve"> PAGEREF _Toc32304 \h </w:instrText>
        </w:r>
        <w:r>
          <w:fldChar w:fldCharType="separate"/>
        </w:r>
        <w:r>
          <w:t>36</w:t>
        </w:r>
        <w:r>
          <w:fldChar w:fldCharType="end"/>
        </w:r>
      </w:hyperlink>
    </w:p>
    <w:p>
      <w:pPr>
        <w:pStyle w:val="TOC1"/>
        <w:tabs>
          <w:tab w:val="right" w:leader="dot" w:pos="8306"/>
        </w:tabs>
      </w:pPr>
      <w:hyperlink w:anchor="_Toc23903" w:history="1">
        <w:r>
          <w:rPr>
            <w:rFonts w:ascii="仿宋" w:eastAsia="仿宋" w:hAnsi="仿宋" w:cs="仿宋" w:hint="eastAsia"/>
            <w:lang w:eastAsia="zh-CN"/>
          </w:rPr>
          <w:t>七、环境保护与治理方案</w:t>
        </w:r>
        <w:r>
          <w:tab/>
        </w:r>
        <w:r>
          <w:fldChar w:fldCharType="begin"/>
        </w:r>
        <w:r>
          <w:instrText xml:space="preserve"> PAGEREF _Toc23903 \h </w:instrText>
        </w:r>
        <w:r>
          <w:fldChar w:fldCharType="separate"/>
        </w:r>
        <w:r>
          <w:t>37</w:t>
        </w:r>
        <w:r>
          <w:fldChar w:fldCharType="end"/>
        </w:r>
      </w:hyperlink>
    </w:p>
    <w:p>
      <w:pPr>
        <w:pStyle w:val="TOC2"/>
        <w:tabs>
          <w:tab w:val="right" w:leader="dot" w:pos="8306"/>
        </w:tabs>
      </w:pPr>
      <w:hyperlink w:anchor="_Toc13372" w:history="1">
        <w:r>
          <w:rPr>
            <w:rFonts w:ascii="仿宋" w:eastAsia="仿宋" w:hAnsi="仿宋" w:cs="仿宋" w:hint="eastAsia"/>
            <w:lang w:eastAsia="zh-CN"/>
          </w:rPr>
          <w:t>(一)、项目环境影响评估</w:t>
        </w:r>
        <w:r>
          <w:tab/>
        </w:r>
        <w:r>
          <w:fldChar w:fldCharType="begin"/>
        </w:r>
        <w:r>
          <w:instrText xml:space="preserve"> PAGEREF _Toc13372 \h </w:instrText>
        </w:r>
        <w:r>
          <w:fldChar w:fldCharType="separate"/>
        </w:r>
        <w:r>
          <w:t>37</w:t>
        </w:r>
        <w:r>
          <w:fldChar w:fldCharType="end"/>
        </w:r>
      </w:hyperlink>
    </w:p>
    <w:p>
      <w:pPr>
        <w:pStyle w:val="TOC2"/>
        <w:tabs>
          <w:tab w:val="right" w:leader="dot" w:pos="8306"/>
        </w:tabs>
      </w:pPr>
      <w:hyperlink w:anchor="_Toc26648" w:history="1">
        <w:r>
          <w:rPr>
            <w:rFonts w:ascii="仿宋" w:eastAsia="仿宋" w:hAnsi="仿宋" w:cs="仿宋" w:hint="eastAsia"/>
            <w:lang w:eastAsia="zh-CN"/>
          </w:rPr>
          <w:t>(二)、环境保护措施与治理方案</w:t>
        </w:r>
        <w:r>
          <w:tab/>
        </w:r>
        <w:r>
          <w:fldChar w:fldCharType="begin"/>
        </w:r>
        <w:r>
          <w:instrText xml:space="preserve"> PAGEREF _Toc26648 \h </w:instrText>
        </w:r>
        <w:r>
          <w:fldChar w:fldCharType="separate"/>
        </w:r>
        <w:r>
          <w:t>38</w:t>
        </w:r>
        <w:r>
          <w:fldChar w:fldCharType="end"/>
        </w:r>
      </w:hyperlink>
    </w:p>
    <w:p>
      <w:pPr>
        <w:pStyle w:val="TOC1"/>
        <w:tabs>
          <w:tab w:val="right" w:leader="dot" w:pos="8306"/>
        </w:tabs>
      </w:pPr>
      <w:hyperlink w:anchor="_Toc8732" w:history="1">
        <w:r>
          <w:rPr>
            <w:rFonts w:ascii="仿宋" w:eastAsia="仿宋" w:hAnsi="仿宋" w:cs="仿宋" w:hint="eastAsia"/>
            <w:lang w:eastAsia="zh-CN"/>
          </w:rPr>
          <w:t>八、客户关系管理与市场拓展</w:t>
        </w:r>
        <w:r>
          <w:tab/>
        </w:r>
        <w:r>
          <w:fldChar w:fldCharType="begin"/>
        </w:r>
        <w:r>
          <w:instrText xml:space="preserve"> PAGEREF _Toc8732 \h </w:instrText>
        </w:r>
        <w:r>
          <w:fldChar w:fldCharType="separate"/>
        </w:r>
        <w:r>
          <w:t>39</w:t>
        </w:r>
        <w:r>
          <w:fldChar w:fldCharType="end"/>
        </w:r>
      </w:hyperlink>
    </w:p>
    <w:p>
      <w:pPr>
        <w:pStyle w:val="TOC2"/>
        <w:tabs>
          <w:tab w:val="right" w:leader="dot" w:pos="8306"/>
        </w:tabs>
      </w:pPr>
      <w:hyperlink w:anchor="_Toc13945" w:history="1">
        <w:r>
          <w:rPr>
            <w:rFonts w:ascii="仿宋" w:eastAsia="仿宋" w:hAnsi="仿宋" w:cs="仿宋" w:hint="eastAsia"/>
            <w:lang w:eastAsia="zh-CN"/>
          </w:rPr>
          <w:t>(一)、客户关系管理策略</w:t>
        </w:r>
        <w:r>
          <w:tab/>
        </w:r>
        <w:r>
          <w:fldChar w:fldCharType="begin"/>
        </w:r>
        <w:r>
          <w:instrText xml:space="preserve"> PAGEREF _Toc13945 \h </w:instrText>
        </w:r>
        <w:r>
          <w:fldChar w:fldCharType="separate"/>
        </w:r>
        <w:r>
          <w:t>39</w:t>
        </w:r>
        <w:r>
          <w:fldChar w:fldCharType="end"/>
        </w:r>
      </w:hyperlink>
    </w:p>
    <w:p>
      <w:pPr>
        <w:pStyle w:val="TOC2"/>
        <w:tabs>
          <w:tab w:val="right" w:leader="dot" w:pos="8306"/>
        </w:tabs>
      </w:pPr>
      <w:hyperlink w:anchor="_Toc10385" w:history="1">
        <w:r>
          <w:rPr>
            <w:rFonts w:ascii="仿宋" w:eastAsia="仿宋" w:hAnsi="仿宋" w:cs="仿宋" w:hint="eastAsia"/>
            <w:lang w:eastAsia="zh-CN"/>
          </w:rPr>
          <w:t>(二)、市场拓展方案</w:t>
        </w:r>
        <w:r>
          <w:tab/>
        </w:r>
        <w:r>
          <w:fldChar w:fldCharType="begin"/>
        </w:r>
        <w:r>
          <w:instrText xml:space="preserve"> PAGEREF _Toc10385 \h </w:instrText>
        </w:r>
        <w:r>
          <w:fldChar w:fldCharType="separate"/>
        </w:r>
        <w:r>
          <w:t>40</w:t>
        </w:r>
        <w:r>
          <w:fldChar w:fldCharType="end"/>
        </w:r>
      </w:hyperlink>
    </w:p>
    <w:p>
      <w:pPr>
        <w:pStyle w:val="TOC1"/>
        <w:tabs>
          <w:tab w:val="right" w:leader="dot" w:pos="8306"/>
        </w:tabs>
      </w:pPr>
      <w:hyperlink w:anchor="_Toc8556" w:history="1">
        <w:r>
          <w:rPr>
            <w:rFonts w:ascii="仿宋" w:eastAsia="仿宋" w:hAnsi="仿宋" w:cs="仿宋" w:hint="eastAsia"/>
            <w:lang w:eastAsia="zh-CN"/>
          </w:rPr>
          <w:t>九、项目实施与管理方案</w:t>
        </w:r>
        <w:r>
          <w:tab/>
        </w:r>
        <w:r>
          <w:fldChar w:fldCharType="begin"/>
        </w:r>
        <w:r>
          <w:instrText xml:space="preserve"> PAGEREF _Toc8556 \h </w:instrText>
        </w:r>
        <w:r>
          <w:fldChar w:fldCharType="separate"/>
        </w:r>
        <w:r>
          <w:t>41</w:t>
        </w:r>
        <w:r>
          <w:fldChar w:fldCharType="end"/>
        </w:r>
      </w:hyperlink>
    </w:p>
    <w:p>
      <w:pPr>
        <w:pStyle w:val="TOC2"/>
        <w:tabs>
          <w:tab w:val="right" w:leader="dot" w:pos="8306"/>
        </w:tabs>
      </w:pPr>
      <w:hyperlink w:anchor="_Toc29541" w:history="1">
        <w:r>
          <w:rPr>
            <w:rFonts w:ascii="仿宋" w:eastAsia="仿宋" w:hAnsi="仿宋" w:cs="仿宋" w:hint="eastAsia"/>
            <w:lang w:eastAsia="zh-CN"/>
          </w:rPr>
          <w:t>(一)、项目实施计划</w:t>
        </w:r>
        <w:r>
          <w:tab/>
        </w:r>
        <w:r>
          <w:fldChar w:fldCharType="begin"/>
        </w:r>
        <w:r>
          <w:instrText xml:space="preserve"> PAGEREF _Toc29541 \h </w:instrText>
        </w:r>
        <w:r>
          <w:fldChar w:fldCharType="separate"/>
        </w:r>
        <w:r>
          <w:t>41</w:t>
        </w:r>
        <w:r>
          <w:fldChar w:fldCharType="end"/>
        </w:r>
      </w:hyperlink>
    </w:p>
    <w:p>
      <w:pPr>
        <w:pStyle w:val="TOC2"/>
        <w:tabs>
          <w:tab w:val="right" w:leader="dot" w:pos="8306"/>
        </w:tabs>
      </w:pPr>
      <w:hyperlink w:anchor="_Toc2569" w:history="1">
        <w:r>
          <w:rPr>
            <w:rFonts w:ascii="仿宋" w:eastAsia="仿宋" w:hAnsi="仿宋" w:cs="仿宋" w:hint="eastAsia"/>
            <w:lang w:eastAsia="zh-CN"/>
          </w:rPr>
          <w:t>(二)、项目组织机构与职责</w:t>
        </w:r>
        <w:r>
          <w:tab/>
        </w:r>
        <w:r>
          <w:fldChar w:fldCharType="begin"/>
        </w:r>
        <w:r>
          <w:instrText xml:space="preserve"> PAGEREF _Toc2569 \h </w:instrText>
        </w:r>
        <w:r>
          <w:fldChar w:fldCharType="separate"/>
        </w:r>
        <w:r>
          <w:t>42</w:t>
        </w:r>
        <w:r>
          <w:fldChar w:fldCharType="end"/>
        </w:r>
      </w:hyperlink>
    </w:p>
    <w:p>
      <w:pPr>
        <w:pStyle w:val="TOC2"/>
        <w:tabs>
          <w:tab w:val="right" w:leader="dot" w:pos="8306"/>
        </w:tabs>
      </w:pPr>
      <w:hyperlink w:anchor="_Toc6623" w:history="1">
        <w:r>
          <w:rPr>
            <w:rFonts w:ascii="仿宋" w:eastAsia="仿宋" w:hAnsi="仿宋" w:cs="仿宋" w:hint="eastAsia"/>
            <w:lang w:eastAsia="zh-CN"/>
          </w:rPr>
          <w:t>(三)、项目管理与监控体系</w:t>
        </w:r>
        <w:r>
          <w:tab/>
        </w:r>
        <w:r>
          <w:fldChar w:fldCharType="begin"/>
        </w:r>
        <w:r>
          <w:instrText xml:space="preserve"> PAGEREF _Toc6623 \h </w:instrText>
        </w:r>
        <w:r>
          <w:fldChar w:fldCharType="separate"/>
        </w:r>
        <w:r>
          <w:t>45</w:t>
        </w:r>
        <w:r>
          <w:fldChar w:fldCharType="end"/>
        </w:r>
      </w:hyperlink>
    </w:p>
    <w:p>
      <w:pPr>
        <w:pStyle w:val="TOC1"/>
        <w:tabs>
          <w:tab w:val="right" w:leader="dot" w:pos="8306"/>
        </w:tabs>
      </w:pPr>
      <w:hyperlink w:anchor="_Toc17098" w:history="1">
        <w:r>
          <w:rPr>
            <w:rFonts w:ascii="仿宋" w:eastAsia="仿宋" w:hAnsi="仿宋" w:cs="仿宋" w:hint="eastAsia"/>
            <w:lang w:eastAsia="zh-CN"/>
          </w:rPr>
          <w:t>十、项目进度计划</w:t>
        </w:r>
        <w:r>
          <w:tab/>
        </w:r>
        <w:r>
          <w:fldChar w:fldCharType="begin"/>
        </w:r>
        <w:r>
          <w:instrText xml:space="preserve"> PAGEREF _Toc17098 \h </w:instrText>
        </w:r>
        <w:r>
          <w:fldChar w:fldCharType="separate"/>
        </w:r>
        <w:r>
          <w:t>47</w:t>
        </w:r>
        <w:r>
          <w:fldChar w:fldCharType="end"/>
        </w:r>
      </w:hyperlink>
    </w:p>
    <w:p>
      <w:pPr>
        <w:pStyle w:val="TOC2"/>
        <w:tabs>
          <w:tab w:val="right" w:leader="dot" w:pos="8306"/>
        </w:tabs>
      </w:pPr>
      <w:hyperlink w:anchor="_Toc948" w:history="1">
        <w:r>
          <w:rPr>
            <w:rFonts w:ascii="仿宋" w:eastAsia="仿宋" w:hAnsi="仿宋" w:cs="仿宋" w:hint="eastAsia"/>
            <w:lang w:eastAsia="zh-CN"/>
          </w:rPr>
          <w:t>(一)、建设周期</w:t>
        </w:r>
        <w:r>
          <w:tab/>
        </w:r>
        <w:r>
          <w:fldChar w:fldCharType="begin"/>
        </w:r>
        <w:r>
          <w:instrText xml:space="preserve"> PAGEREF _Toc948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51" w:history="1">
        <w:r>
          <w:rPr>
            <w:rFonts w:ascii="仿宋" w:eastAsia="仿宋" w:hAnsi="仿宋" w:cs="仿宋" w:hint="eastAsia"/>
            <w:lang w:eastAsia="zh-CN"/>
          </w:rPr>
          <w:t>(二)、建设进度</w:t>
        </w:r>
        <w:r>
          <w:tab/>
        </w:r>
        <w:r>
          <w:fldChar w:fldCharType="begin"/>
        </w:r>
        <w:r>
          <w:instrText xml:space="preserve"> PAGEREF _Toc32551 \h </w:instrText>
        </w:r>
        <w:r>
          <w:fldChar w:fldCharType="separate"/>
        </w:r>
        <w:r>
          <w:t>47</w:t>
        </w:r>
        <w:r>
          <w:fldChar w:fldCharType="end"/>
        </w:r>
      </w:hyperlink>
    </w:p>
    <w:p>
      <w:pPr>
        <w:pStyle w:val="TOC2"/>
        <w:tabs>
          <w:tab w:val="right" w:leader="dot" w:pos="8306"/>
        </w:tabs>
      </w:pPr>
      <w:hyperlink w:anchor="_Toc16044" w:history="1">
        <w:r>
          <w:rPr>
            <w:rFonts w:ascii="仿宋" w:eastAsia="仿宋" w:hAnsi="仿宋" w:cs="仿宋" w:hint="eastAsia"/>
            <w:lang w:eastAsia="zh-CN"/>
          </w:rPr>
          <w:t>(三)、进度安排注意事项</w:t>
        </w:r>
        <w:r>
          <w:tab/>
        </w:r>
        <w:r>
          <w:fldChar w:fldCharType="begin"/>
        </w:r>
        <w:r>
          <w:instrText xml:space="preserve"> PAGEREF _Toc16044 \h </w:instrText>
        </w:r>
        <w:r>
          <w:fldChar w:fldCharType="separate"/>
        </w:r>
        <w:r>
          <w:t>48</w:t>
        </w:r>
        <w:r>
          <w:fldChar w:fldCharType="end"/>
        </w:r>
      </w:hyperlink>
    </w:p>
    <w:p>
      <w:pPr>
        <w:pStyle w:val="TOC2"/>
        <w:tabs>
          <w:tab w:val="right" w:leader="dot" w:pos="8306"/>
        </w:tabs>
      </w:pPr>
      <w:hyperlink w:anchor="_Toc25904" w:history="1">
        <w:r>
          <w:rPr>
            <w:rFonts w:ascii="仿宋" w:eastAsia="仿宋" w:hAnsi="仿宋" w:cs="仿宋" w:hint="eastAsia"/>
            <w:lang w:eastAsia="zh-CN"/>
          </w:rPr>
          <w:t>(四)、人力资源配置</w:t>
        </w:r>
        <w:r>
          <w:tab/>
        </w:r>
        <w:r>
          <w:fldChar w:fldCharType="begin"/>
        </w:r>
        <w:r>
          <w:instrText xml:space="preserve"> PAGEREF _Toc25904 \h </w:instrText>
        </w:r>
        <w:r>
          <w:fldChar w:fldCharType="separate"/>
        </w:r>
        <w:r>
          <w:t>49</w:t>
        </w:r>
        <w:r>
          <w:fldChar w:fldCharType="end"/>
        </w:r>
      </w:hyperlink>
    </w:p>
    <w:p>
      <w:pPr>
        <w:pStyle w:val="TOC2"/>
        <w:tabs>
          <w:tab w:val="right" w:leader="dot" w:pos="8306"/>
        </w:tabs>
      </w:pPr>
      <w:hyperlink w:anchor="_Toc4700" w:history="1">
        <w:r>
          <w:rPr>
            <w:rFonts w:ascii="仿宋" w:eastAsia="仿宋" w:hAnsi="仿宋" w:cs="仿宋" w:hint="eastAsia"/>
            <w:lang w:eastAsia="zh-CN"/>
          </w:rPr>
          <w:t>(五)、员工培训</w:t>
        </w:r>
        <w:r>
          <w:tab/>
        </w:r>
        <w:r>
          <w:fldChar w:fldCharType="begin"/>
        </w:r>
        <w:r>
          <w:instrText xml:space="preserve"> PAGEREF _Toc4700 \h </w:instrText>
        </w:r>
        <w:r>
          <w:fldChar w:fldCharType="separate"/>
        </w:r>
        <w:r>
          <w:t>51</w:t>
        </w:r>
        <w:r>
          <w:fldChar w:fldCharType="end"/>
        </w:r>
      </w:hyperlink>
    </w:p>
    <w:p>
      <w:pPr>
        <w:pStyle w:val="TOC2"/>
        <w:tabs>
          <w:tab w:val="right" w:leader="dot" w:pos="8306"/>
        </w:tabs>
      </w:pPr>
      <w:hyperlink w:anchor="_Toc30948" w:history="1">
        <w:r>
          <w:rPr>
            <w:rFonts w:ascii="仿宋" w:eastAsia="仿宋" w:hAnsi="仿宋" w:cs="仿宋" w:hint="eastAsia"/>
            <w:lang w:eastAsia="zh-CN"/>
          </w:rPr>
          <w:t>(六)、项目实施保障</w:t>
        </w:r>
        <w:r>
          <w:tab/>
        </w:r>
        <w:r>
          <w:fldChar w:fldCharType="begin"/>
        </w:r>
        <w:r>
          <w:instrText xml:space="preserve"> PAGEREF _Toc30948 \h </w:instrText>
        </w:r>
        <w:r>
          <w:fldChar w:fldCharType="separate"/>
        </w:r>
        <w:r>
          <w:t>52</w:t>
        </w:r>
        <w:r>
          <w:fldChar w:fldCharType="end"/>
        </w:r>
      </w:hyperlink>
    </w:p>
    <w:p>
      <w:pPr>
        <w:pStyle w:val="TOC2"/>
        <w:tabs>
          <w:tab w:val="right" w:leader="dot" w:pos="8306"/>
        </w:tabs>
      </w:pPr>
      <w:hyperlink w:anchor="_Toc19094" w:history="1">
        <w:r>
          <w:rPr>
            <w:rFonts w:ascii="仿宋" w:eastAsia="仿宋" w:hAnsi="仿宋" w:cs="仿宋" w:hint="eastAsia"/>
            <w:lang w:eastAsia="zh-CN"/>
          </w:rPr>
          <w:t>(七)、安全规范管理</w:t>
        </w:r>
        <w:r>
          <w:tab/>
        </w:r>
        <w:r>
          <w:fldChar w:fldCharType="begin"/>
        </w:r>
        <w:r>
          <w:instrText xml:space="preserve"> PAGEREF _Toc19094 \h </w:instrText>
        </w:r>
        <w:r>
          <w:fldChar w:fldCharType="separate"/>
        </w:r>
        <w:r>
          <w:t>53</w:t>
        </w:r>
        <w:r>
          <w:fldChar w:fldCharType="end"/>
        </w:r>
      </w:hyperlink>
    </w:p>
    <w:p>
      <w:pPr>
        <w:pStyle w:val="TOC1"/>
        <w:tabs>
          <w:tab w:val="right" w:leader="dot" w:pos="8306"/>
        </w:tabs>
      </w:pPr>
      <w:hyperlink w:anchor="_Toc5973" w:history="1">
        <w:r>
          <w:rPr>
            <w:rFonts w:ascii="仿宋" w:eastAsia="仿宋" w:hAnsi="仿宋" w:cs="仿宋" w:hint="eastAsia"/>
            <w:lang w:eastAsia="zh-CN"/>
          </w:rPr>
          <w:t>十一、技术创新与产业升级</w:t>
        </w:r>
        <w:r>
          <w:tab/>
        </w:r>
        <w:r>
          <w:fldChar w:fldCharType="begin"/>
        </w:r>
        <w:r>
          <w:instrText xml:space="preserve"> PAGEREF _Toc5973 \h </w:instrText>
        </w:r>
        <w:r>
          <w:fldChar w:fldCharType="separate"/>
        </w:r>
        <w:r>
          <w:t>54</w:t>
        </w:r>
        <w:r>
          <w:fldChar w:fldCharType="end"/>
        </w:r>
      </w:hyperlink>
    </w:p>
    <w:p>
      <w:pPr>
        <w:pStyle w:val="TOC2"/>
        <w:tabs>
          <w:tab w:val="right" w:leader="dot" w:pos="8306"/>
        </w:tabs>
      </w:pPr>
      <w:hyperlink w:anchor="_Toc13957" w:history="1">
        <w:r>
          <w:rPr>
            <w:rFonts w:ascii="仿宋" w:eastAsia="仿宋" w:hAnsi="仿宋" w:cs="仿宋" w:hint="eastAsia"/>
            <w:lang w:eastAsia="zh-CN"/>
          </w:rPr>
          <w:t>(一)、技术创新方向与目标</w:t>
        </w:r>
        <w:r>
          <w:tab/>
        </w:r>
        <w:r>
          <w:fldChar w:fldCharType="begin"/>
        </w:r>
        <w:r>
          <w:instrText xml:space="preserve"> PAGEREF _Toc13957 \h </w:instrText>
        </w:r>
        <w:r>
          <w:fldChar w:fldCharType="separate"/>
        </w:r>
        <w:r>
          <w:t>54</w:t>
        </w:r>
        <w:r>
          <w:fldChar w:fldCharType="end"/>
        </w:r>
      </w:hyperlink>
    </w:p>
    <w:p>
      <w:pPr>
        <w:pStyle w:val="TOC2"/>
        <w:tabs>
          <w:tab w:val="right" w:leader="dot" w:pos="8306"/>
        </w:tabs>
      </w:pPr>
      <w:hyperlink w:anchor="_Toc10204" w:history="1">
        <w:r>
          <w:rPr>
            <w:rFonts w:ascii="仿宋" w:eastAsia="仿宋" w:hAnsi="仿宋" w:cs="仿宋" w:hint="eastAsia"/>
            <w:lang w:eastAsia="zh-CN"/>
          </w:rPr>
          <w:t>(二)、产业升级路径与措施</w:t>
        </w:r>
        <w:r>
          <w:tab/>
        </w:r>
        <w:r>
          <w:fldChar w:fldCharType="begin"/>
        </w:r>
        <w:r>
          <w:instrText xml:space="preserve"> PAGEREF _Toc10204 \h </w:instrText>
        </w:r>
        <w:r>
          <w:fldChar w:fldCharType="separate"/>
        </w:r>
        <w:r>
          <w:t>55</w:t>
        </w:r>
        <w:r>
          <w:fldChar w:fldCharType="end"/>
        </w:r>
      </w:hyperlink>
    </w:p>
    <w:p>
      <w:pPr>
        <w:pStyle w:val="TOC1"/>
        <w:tabs>
          <w:tab w:val="right" w:leader="dot" w:pos="8306"/>
        </w:tabs>
      </w:pPr>
      <w:hyperlink w:anchor="_Toc2452" w:history="1">
        <w:r>
          <w:rPr>
            <w:rFonts w:ascii="仿宋" w:eastAsia="仿宋" w:hAnsi="仿宋" w:cs="仿宋" w:hint="eastAsia"/>
            <w:lang w:eastAsia="zh-CN"/>
          </w:rPr>
          <w:t>十二、资金管理与财务规划</w:t>
        </w:r>
        <w:r>
          <w:tab/>
        </w:r>
        <w:r>
          <w:fldChar w:fldCharType="begin"/>
        </w:r>
        <w:r>
          <w:instrText xml:space="preserve"> PAGEREF _Toc2452 \h </w:instrText>
        </w:r>
        <w:r>
          <w:fldChar w:fldCharType="separate"/>
        </w:r>
        <w:r>
          <w:t>57</w:t>
        </w:r>
        <w:r>
          <w:fldChar w:fldCharType="end"/>
        </w:r>
      </w:hyperlink>
    </w:p>
    <w:p>
      <w:pPr>
        <w:pStyle w:val="TOC2"/>
        <w:tabs>
          <w:tab w:val="right" w:leader="dot" w:pos="8306"/>
        </w:tabs>
      </w:pPr>
      <w:hyperlink w:anchor="_Toc7138" w:history="1">
        <w:r>
          <w:rPr>
            <w:rFonts w:ascii="仿宋" w:eastAsia="仿宋" w:hAnsi="仿宋" w:cs="仿宋" w:hint="eastAsia"/>
            <w:lang w:eastAsia="zh-CN"/>
          </w:rPr>
          <w:t>(一)、项目资金来源与筹措</w:t>
        </w:r>
        <w:r>
          <w:tab/>
        </w:r>
        <w:r>
          <w:fldChar w:fldCharType="begin"/>
        </w:r>
        <w:r>
          <w:instrText xml:space="preserve"> PAGEREF _Toc7138 \h </w:instrText>
        </w:r>
        <w:r>
          <w:fldChar w:fldCharType="separate"/>
        </w:r>
        <w:r>
          <w:t>57</w:t>
        </w:r>
        <w:r>
          <w:fldChar w:fldCharType="end"/>
        </w:r>
      </w:hyperlink>
    </w:p>
    <w:p>
      <w:pPr>
        <w:pStyle w:val="TOC2"/>
        <w:tabs>
          <w:tab w:val="right" w:leader="dot" w:pos="8306"/>
        </w:tabs>
      </w:pPr>
      <w:hyperlink w:anchor="_Toc29833" w:history="1">
        <w:r>
          <w:rPr>
            <w:rFonts w:ascii="仿宋" w:eastAsia="仿宋" w:hAnsi="仿宋" w:cs="仿宋" w:hint="eastAsia"/>
            <w:lang w:eastAsia="zh-CN"/>
          </w:rPr>
          <w:t>(二)、资金使用与监管</w:t>
        </w:r>
        <w:r>
          <w:tab/>
        </w:r>
        <w:r>
          <w:fldChar w:fldCharType="begin"/>
        </w:r>
        <w:r>
          <w:instrText xml:space="preserve"> PAGEREF _Toc29833 \h </w:instrText>
        </w:r>
        <w:r>
          <w:fldChar w:fldCharType="separate"/>
        </w:r>
        <w:r>
          <w:t>58</w:t>
        </w:r>
        <w:r>
          <w:fldChar w:fldCharType="end"/>
        </w:r>
      </w:hyperlink>
    </w:p>
    <w:p>
      <w:pPr>
        <w:pStyle w:val="TOC2"/>
        <w:tabs>
          <w:tab w:val="right" w:leader="dot" w:pos="8306"/>
        </w:tabs>
      </w:pPr>
      <w:hyperlink w:anchor="_Toc23055" w:history="1">
        <w:r>
          <w:rPr>
            <w:rFonts w:ascii="仿宋" w:eastAsia="仿宋" w:hAnsi="仿宋" w:cs="仿宋" w:hint="eastAsia"/>
            <w:lang w:eastAsia="zh-CN"/>
          </w:rPr>
          <w:t>(三)、财务规划与预测</w:t>
        </w:r>
        <w:r>
          <w:tab/>
        </w:r>
        <w:r>
          <w:fldChar w:fldCharType="begin"/>
        </w:r>
        <w:r>
          <w:instrText xml:space="preserve"> PAGEREF _Toc23055 \h </w:instrText>
        </w:r>
        <w:r>
          <w:fldChar w:fldCharType="separate"/>
        </w:r>
        <w:r>
          <w:t>59</w:t>
        </w:r>
        <w:r>
          <w:fldChar w:fldCharType="end"/>
        </w:r>
      </w:hyperlink>
    </w:p>
    <w:p>
      <w:pPr>
        <w:pStyle w:val="TOC1"/>
        <w:tabs>
          <w:tab w:val="right" w:leader="dot" w:pos="8306"/>
        </w:tabs>
      </w:pPr>
      <w:hyperlink w:anchor="_Toc16510" w:history="1">
        <w:r>
          <w:rPr>
            <w:rFonts w:ascii="仿宋" w:eastAsia="仿宋" w:hAnsi="仿宋" w:cs="仿宋" w:hint="eastAsia"/>
            <w:lang w:eastAsia="zh-CN"/>
          </w:rPr>
          <w:t>十三、创新驱动与持续发展</w:t>
        </w:r>
        <w:r>
          <w:tab/>
        </w:r>
        <w:r>
          <w:fldChar w:fldCharType="begin"/>
        </w:r>
        <w:r>
          <w:instrText xml:space="preserve"> PAGEREF _Toc16510 \h </w:instrText>
        </w:r>
        <w:r>
          <w:fldChar w:fldCharType="separate"/>
        </w:r>
        <w:r>
          <w:t>60</w:t>
        </w:r>
        <w:r>
          <w:fldChar w:fldCharType="end"/>
        </w:r>
      </w:hyperlink>
    </w:p>
    <w:p>
      <w:pPr>
        <w:pStyle w:val="TOC2"/>
        <w:tabs>
          <w:tab w:val="right" w:leader="dot" w:pos="8306"/>
        </w:tabs>
      </w:pPr>
      <w:hyperlink w:anchor="_Toc22495" w:history="1">
        <w:r>
          <w:rPr>
            <w:rFonts w:ascii="仿宋" w:eastAsia="仿宋" w:hAnsi="仿宋" w:cs="仿宋" w:hint="eastAsia"/>
            <w:lang w:eastAsia="zh-CN"/>
          </w:rPr>
          <w:t>(一)、创新驱动战略实施</w:t>
        </w:r>
        <w:r>
          <w:tab/>
        </w:r>
        <w:r>
          <w:fldChar w:fldCharType="begin"/>
        </w:r>
        <w:r>
          <w:instrText xml:space="preserve"> PAGEREF _Toc22495 \h </w:instrText>
        </w:r>
        <w:r>
          <w:fldChar w:fldCharType="separate"/>
        </w:r>
        <w:r>
          <w:t>60</w:t>
        </w:r>
        <w:r>
          <w:fldChar w:fldCharType="end"/>
        </w:r>
      </w:hyperlink>
    </w:p>
    <w:p>
      <w:pPr>
        <w:pStyle w:val="TOC2"/>
        <w:tabs>
          <w:tab w:val="right" w:leader="dot" w:pos="8306"/>
        </w:tabs>
      </w:pPr>
      <w:hyperlink w:anchor="_Toc17054" w:history="1">
        <w:r>
          <w:rPr>
            <w:rFonts w:ascii="仿宋" w:eastAsia="仿宋" w:hAnsi="仿宋" w:cs="仿宋" w:hint="eastAsia"/>
            <w:lang w:eastAsia="zh-CN"/>
          </w:rPr>
          <w:t>(二)、持续发展路径探索</w:t>
        </w:r>
        <w:r>
          <w:tab/>
        </w:r>
        <w:r>
          <w:fldChar w:fldCharType="begin"/>
        </w:r>
        <w:r>
          <w:instrText xml:space="preserve"> PAGEREF _Toc17054 \h </w:instrText>
        </w:r>
        <w:r>
          <w:fldChar w:fldCharType="separate"/>
        </w:r>
        <w:r>
          <w:t>62</w:t>
        </w:r>
        <w:r>
          <w:fldChar w:fldCharType="end"/>
        </w:r>
      </w:hyperlink>
    </w:p>
    <w:p>
      <w:pPr>
        <w:pStyle w:val="TOC1"/>
        <w:tabs>
          <w:tab w:val="right" w:leader="dot" w:pos="8306"/>
        </w:tabs>
      </w:pPr>
      <w:hyperlink w:anchor="_Toc31980" w:history="1">
        <w:r>
          <w:rPr>
            <w:rFonts w:ascii="仿宋" w:eastAsia="仿宋" w:hAnsi="仿宋" w:cs="仿宋" w:hint="eastAsia"/>
            <w:lang w:eastAsia="zh-CN"/>
          </w:rPr>
          <w:t>十四、产业协同与集群发展</w:t>
        </w:r>
        <w:r>
          <w:tab/>
        </w:r>
        <w:r>
          <w:fldChar w:fldCharType="begin"/>
        </w:r>
        <w:r>
          <w:instrText xml:space="preserve"> PAGEREF _Toc31980 \h </w:instrText>
        </w:r>
        <w:r>
          <w:fldChar w:fldCharType="separate"/>
        </w:r>
        <w:r>
          <w:t>66</w:t>
        </w:r>
        <w:r>
          <w:fldChar w:fldCharType="end"/>
        </w:r>
      </w:hyperlink>
    </w:p>
    <w:p>
      <w:pPr>
        <w:pStyle w:val="TOC2"/>
        <w:tabs>
          <w:tab w:val="right" w:leader="dot" w:pos="8306"/>
        </w:tabs>
      </w:pPr>
      <w:hyperlink w:anchor="_Toc30416" w:history="1">
        <w:r>
          <w:rPr>
            <w:rFonts w:ascii="仿宋" w:eastAsia="仿宋" w:hAnsi="仿宋" w:cs="仿宋" w:hint="eastAsia"/>
            <w:lang w:eastAsia="zh-CN"/>
          </w:rPr>
          <w:t>(一)、产业协同机制建设</w:t>
        </w:r>
        <w:r>
          <w:tab/>
        </w:r>
        <w:r>
          <w:fldChar w:fldCharType="begin"/>
        </w:r>
        <w:r>
          <w:instrText xml:space="preserve"> PAGEREF _Toc30416 \h </w:instrText>
        </w:r>
        <w:r>
          <w:fldChar w:fldCharType="separate"/>
        </w:r>
        <w:r>
          <w:t>66</w:t>
        </w:r>
        <w:r>
          <w:fldChar w:fldCharType="end"/>
        </w:r>
      </w:hyperlink>
    </w:p>
    <w:p>
      <w:pPr>
        <w:pStyle w:val="TOC2"/>
        <w:tabs>
          <w:tab w:val="right" w:leader="dot" w:pos="8306"/>
        </w:tabs>
      </w:pPr>
      <w:hyperlink w:anchor="_Toc1387" w:history="1">
        <w:r>
          <w:rPr>
            <w:rFonts w:ascii="仿宋" w:eastAsia="仿宋" w:hAnsi="仿宋" w:cs="仿宋" w:hint="eastAsia"/>
            <w:lang w:eastAsia="zh-CN"/>
          </w:rPr>
          <w:t>(二)、产业集群培育与发展</w:t>
        </w:r>
        <w:r>
          <w:tab/>
        </w:r>
        <w:r>
          <w:fldChar w:fldCharType="begin"/>
        </w:r>
        <w:r>
          <w:instrText xml:space="preserve"> PAGEREF _Toc1387 \h </w:instrText>
        </w:r>
        <w:r>
          <w:fldChar w:fldCharType="separate"/>
        </w:r>
        <w:r>
          <w:t>67</w:t>
        </w:r>
        <w:r>
          <w:fldChar w:fldCharType="end"/>
        </w:r>
      </w:hyperlink>
    </w:p>
    <w:p>
      <w:pPr>
        <w:pStyle w:val="TOC1"/>
        <w:tabs>
          <w:tab w:val="right" w:leader="dot" w:pos="8306"/>
        </w:tabs>
      </w:pPr>
      <w:hyperlink w:anchor="_Toc16566" w:history="1">
        <w:r>
          <w:rPr>
            <w:rFonts w:ascii="仿宋" w:eastAsia="仿宋" w:hAnsi="仿宋" w:cs="仿宋" w:hint="eastAsia"/>
            <w:lang w:eastAsia="zh-CN"/>
          </w:rPr>
          <w:t>十五、质量管理与控制</w:t>
        </w:r>
        <w:r>
          <w:tab/>
        </w:r>
        <w:r>
          <w:fldChar w:fldCharType="begin"/>
        </w:r>
        <w:r>
          <w:instrText xml:space="preserve"> PAGEREF _Toc16566 \h </w:instrText>
        </w:r>
        <w:r>
          <w:fldChar w:fldCharType="separate"/>
        </w:r>
        <w:r>
          <w:t>68</w:t>
        </w:r>
        <w:r>
          <w:fldChar w:fldCharType="end"/>
        </w:r>
      </w:hyperlink>
    </w:p>
    <w:p>
      <w:pPr>
        <w:pStyle w:val="TOC2"/>
        <w:tabs>
          <w:tab w:val="right" w:leader="dot" w:pos="8306"/>
        </w:tabs>
      </w:pPr>
      <w:hyperlink w:anchor="_Toc1455" w:history="1">
        <w:r>
          <w:rPr>
            <w:rFonts w:ascii="仿宋" w:eastAsia="仿宋" w:hAnsi="仿宋" w:cs="仿宋" w:hint="eastAsia"/>
            <w:lang w:eastAsia="zh-CN"/>
          </w:rPr>
          <w:t>(一)、质量管理体系建设</w:t>
        </w:r>
        <w:r>
          <w:tab/>
        </w:r>
        <w:r>
          <w:fldChar w:fldCharType="begin"/>
        </w:r>
        <w:r>
          <w:instrText xml:space="preserve"> PAGEREF _Toc1455 \h </w:instrText>
        </w:r>
        <w:r>
          <w:fldChar w:fldCharType="separate"/>
        </w:r>
        <w:r>
          <w:t>68</w:t>
        </w:r>
        <w:r>
          <w:fldChar w:fldCharType="end"/>
        </w:r>
      </w:hyperlink>
    </w:p>
    <w:p>
      <w:pPr>
        <w:pStyle w:val="TOC2"/>
        <w:tabs>
          <w:tab w:val="right" w:leader="dot" w:pos="8306"/>
        </w:tabs>
      </w:pPr>
      <w:hyperlink w:anchor="_Toc3499" w:history="1">
        <w:r>
          <w:rPr>
            <w:rFonts w:ascii="仿宋" w:eastAsia="仿宋" w:hAnsi="仿宋" w:cs="仿宋" w:hint="eastAsia"/>
            <w:lang w:eastAsia="zh-CN"/>
          </w:rPr>
          <w:t>(二)、质量控制措施</w:t>
        </w:r>
        <w:r>
          <w:tab/>
        </w:r>
        <w:r>
          <w:fldChar w:fldCharType="begin"/>
        </w:r>
        <w:r>
          <w:instrText xml:space="preserve"> PAGEREF _Toc3499 \h </w:instrText>
        </w:r>
        <w:r>
          <w:fldChar w:fldCharType="separate"/>
        </w:r>
        <w:r>
          <w:t>70</w:t>
        </w:r>
        <w:r>
          <w:fldChar w:fldCharType="end"/>
        </w:r>
      </w:hyperlink>
    </w:p>
    <w:p>
      <w:pPr>
        <w:pStyle w:val="TOC1"/>
        <w:tabs>
          <w:tab w:val="right" w:leader="dot" w:pos="8306"/>
        </w:tabs>
      </w:pPr>
      <w:hyperlink w:anchor="_Toc32433" w:history="1">
        <w:r>
          <w:rPr>
            <w:rFonts w:ascii="仿宋" w:eastAsia="仿宋" w:hAnsi="仿宋" w:cs="仿宋" w:hint="eastAsia"/>
            <w:lang w:eastAsia="zh-CN"/>
          </w:rPr>
          <w:t>十六、知识产权管理与保护</w:t>
        </w:r>
        <w:r>
          <w:tab/>
        </w:r>
        <w:r>
          <w:fldChar w:fldCharType="begin"/>
        </w:r>
        <w:r>
          <w:instrText xml:space="preserve"> PAGEREF _Toc32433 \h </w:instrText>
        </w:r>
        <w:r>
          <w:fldChar w:fldCharType="separate"/>
        </w:r>
        <w:r>
          <w:t>71</w:t>
        </w:r>
        <w:r>
          <w:fldChar w:fldCharType="end"/>
        </w:r>
      </w:hyperlink>
    </w:p>
    <w:p>
      <w:pPr>
        <w:pStyle w:val="TOC2"/>
        <w:tabs>
          <w:tab w:val="right" w:leader="dot" w:pos="8306"/>
        </w:tabs>
      </w:pPr>
      <w:hyperlink w:anchor="_Toc10147" w:history="1">
        <w:r>
          <w:rPr>
            <w:rFonts w:ascii="仿宋" w:eastAsia="仿宋" w:hAnsi="仿宋" w:cs="仿宋" w:hint="eastAsia"/>
            <w:lang w:eastAsia="zh-CN"/>
          </w:rPr>
          <w:t>(一)、知识产权管理体系建设</w:t>
        </w:r>
        <w:r>
          <w:tab/>
        </w:r>
        <w:r>
          <w:fldChar w:fldCharType="begin"/>
        </w:r>
        <w:r>
          <w:instrText xml:space="preserve"> PAGEREF _Toc10147 \h </w:instrText>
        </w:r>
        <w:r>
          <w:fldChar w:fldCharType="separate"/>
        </w:r>
        <w:r>
          <w:t>71</w:t>
        </w:r>
        <w:r>
          <w:fldChar w:fldCharType="end"/>
        </w:r>
      </w:hyperlink>
    </w:p>
    <w:p>
      <w:pPr>
        <w:pStyle w:val="TOC2"/>
        <w:tabs>
          <w:tab w:val="right" w:leader="dot" w:pos="8306"/>
        </w:tabs>
      </w:pPr>
      <w:hyperlink w:anchor="_Toc13293" w:history="1">
        <w:r>
          <w:rPr>
            <w:rFonts w:ascii="仿宋" w:eastAsia="仿宋" w:hAnsi="仿宋" w:cs="仿宋" w:hint="eastAsia"/>
            <w:lang w:eastAsia="zh-CN"/>
          </w:rPr>
          <w:t>(二)、知识产权保护措施</w:t>
        </w:r>
        <w:r>
          <w:tab/>
        </w:r>
        <w:r>
          <w:fldChar w:fldCharType="begin"/>
        </w:r>
        <w:r>
          <w:instrText xml:space="preserve"> PAGEREF _Toc13293 \h </w:instrText>
        </w:r>
        <w:r>
          <w:fldChar w:fldCharType="separate"/>
        </w:r>
        <w:r>
          <w:t>71</w:t>
        </w:r>
        <w:r>
          <w:fldChar w:fldCharType="end"/>
        </w:r>
      </w:hyperlink>
    </w:p>
    <w:p>
      <w:pPr>
        <w:pStyle w:val="TOC1"/>
        <w:tabs>
          <w:tab w:val="right" w:leader="dot" w:pos="8306"/>
        </w:tabs>
      </w:pPr>
      <w:hyperlink w:anchor="_Toc18460" w:history="1">
        <w:r>
          <w:rPr>
            <w:rFonts w:ascii="仿宋" w:eastAsia="仿宋" w:hAnsi="仿宋" w:cs="仿宋" w:hint="eastAsia"/>
            <w:lang w:eastAsia="zh-CN"/>
          </w:rPr>
          <w:t>十七、人力资源管理与开发</w:t>
        </w:r>
        <w:r>
          <w:tab/>
        </w:r>
        <w:r>
          <w:fldChar w:fldCharType="begin"/>
        </w:r>
        <w:r>
          <w:instrText xml:space="preserve"> PAGEREF _Toc18460 \h </w:instrText>
        </w:r>
        <w:r>
          <w:fldChar w:fldCharType="separate"/>
        </w:r>
        <w:r>
          <w:t>73</w:t>
        </w:r>
        <w:r>
          <w:fldChar w:fldCharType="end"/>
        </w:r>
      </w:hyperlink>
    </w:p>
    <w:p>
      <w:pPr>
        <w:pStyle w:val="TOC2"/>
        <w:tabs>
          <w:tab w:val="right" w:leader="dot" w:pos="8306"/>
        </w:tabs>
      </w:pPr>
      <w:hyperlink w:anchor="_Toc13591" w:history="1">
        <w:r>
          <w:rPr>
            <w:rFonts w:ascii="仿宋" w:eastAsia="仿宋" w:hAnsi="仿宋" w:cs="仿宋" w:hint="eastAsia"/>
            <w:lang w:eastAsia="zh-CN"/>
          </w:rPr>
          <w:t>(一)、人力资源规划</w:t>
        </w:r>
        <w:r>
          <w:tab/>
        </w:r>
        <w:r>
          <w:fldChar w:fldCharType="begin"/>
        </w:r>
        <w:r>
          <w:instrText xml:space="preserve"> PAGEREF _Toc13591 \h </w:instrText>
        </w:r>
        <w:r>
          <w:fldChar w:fldCharType="separate"/>
        </w:r>
        <w:r>
          <w:t>73</w:t>
        </w:r>
        <w:r>
          <w:fldChar w:fldCharType="end"/>
        </w:r>
      </w:hyperlink>
    </w:p>
    <w:p>
      <w:pPr>
        <w:pStyle w:val="TOC2"/>
        <w:tabs>
          <w:tab w:val="right" w:leader="dot" w:pos="8306"/>
        </w:tabs>
      </w:pPr>
      <w:hyperlink w:anchor="_Toc13183" w:history="1">
        <w:r>
          <w:rPr>
            <w:rFonts w:ascii="仿宋" w:eastAsia="仿宋" w:hAnsi="仿宋" w:cs="仿宋" w:hint="eastAsia"/>
            <w:lang w:eastAsia="zh-CN"/>
          </w:rPr>
          <w:t>(二)、人力资源开发与培训</w:t>
        </w:r>
        <w:r>
          <w:tab/>
        </w:r>
        <w:r>
          <w:fldChar w:fldCharType="begin"/>
        </w:r>
        <w:r>
          <w:instrText xml:space="preserve"> PAGEREF _Toc13183 \h </w:instrText>
        </w:r>
        <w:r>
          <w:fldChar w:fldCharType="separate"/>
        </w:r>
        <w:r>
          <w:t>75</w:t>
        </w:r>
        <w:r>
          <w:fldChar w:fldCharType="end"/>
        </w:r>
      </w:hyperlink>
    </w:p>
    <w:p>
      <w:pPr>
        <w:pStyle w:val="TOC1"/>
        <w:tabs>
          <w:tab w:val="right" w:leader="dot" w:pos="8306"/>
        </w:tabs>
      </w:pPr>
      <w:hyperlink w:anchor="_Toc25197" w:history="1">
        <w:r>
          <w:rPr>
            <w:rFonts w:ascii="仿宋" w:eastAsia="仿宋" w:hAnsi="仿宋" w:cs="仿宋" w:hint="eastAsia"/>
            <w:lang w:eastAsia="zh-CN"/>
          </w:rPr>
          <w:t>十八、企业合规与伦理</w:t>
        </w:r>
        <w:r>
          <w:tab/>
        </w:r>
        <w:r>
          <w:fldChar w:fldCharType="begin"/>
        </w:r>
        <w:r>
          <w:instrText xml:space="preserve"> PAGEREF _Toc25197 \h </w:instrText>
        </w:r>
        <w:r>
          <w:fldChar w:fldCharType="separate"/>
        </w:r>
        <w:r>
          <w:t>77</w:t>
        </w:r>
        <w:r>
          <w:fldChar w:fldCharType="end"/>
        </w:r>
      </w:hyperlink>
    </w:p>
    <w:p>
      <w:pPr>
        <w:pStyle w:val="TOC2"/>
        <w:tabs>
          <w:tab w:val="right" w:leader="dot" w:pos="8306"/>
        </w:tabs>
      </w:pPr>
      <w:hyperlink w:anchor="_Toc10401" w:history="1">
        <w:r>
          <w:rPr>
            <w:rFonts w:ascii="仿宋" w:eastAsia="仿宋" w:hAnsi="仿宋" w:cs="仿宋" w:hint="eastAsia"/>
            <w:lang w:eastAsia="zh-CN"/>
          </w:rPr>
          <w:t>(一)、合规政策与程序</w:t>
        </w:r>
        <w:r>
          <w:tab/>
        </w:r>
        <w:r>
          <w:fldChar w:fldCharType="begin"/>
        </w:r>
        <w:r>
          <w:instrText xml:space="preserve"> PAGEREF _Toc10401 \h </w:instrText>
        </w:r>
        <w:r>
          <w:fldChar w:fldCharType="separate"/>
        </w:r>
        <w:r>
          <w:t>77</w:t>
        </w:r>
        <w:r>
          <w:fldChar w:fldCharType="end"/>
        </w:r>
      </w:hyperlink>
    </w:p>
    <w:p>
      <w:pPr>
        <w:pStyle w:val="TOC2"/>
        <w:tabs>
          <w:tab w:val="right" w:leader="dot" w:pos="8306"/>
        </w:tabs>
      </w:pPr>
      <w:hyperlink w:anchor="_Toc10424" w:history="1">
        <w:r>
          <w:rPr>
            <w:rFonts w:ascii="仿宋" w:eastAsia="仿宋" w:hAnsi="仿宋" w:cs="仿宋" w:hint="eastAsia"/>
            <w:lang w:eastAsia="zh-CN"/>
          </w:rPr>
          <w:t>(二)、伦理规范与培训</w:t>
        </w:r>
        <w:r>
          <w:tab/>
        </w:r>
        <w:r>
          <w:fldChar w:fldCharType="begin"/>
        </w:r>
        <w:r>
          <w:instrText xml:space="preserve"> PAGEREF _Toc10424 \h </w:instrText>
        </w:r>
        <w:r>
          <w:fldChar w:fldCharType="separate"/>
        </w:r>
        <w:r>
          <w:t>79</w:t>
        </w:r>
        <w:r>
          <w:fldChar w:fldCharType="end"/>
        </w:r>
      </w:hyperlink>
    </w:p>
    <w:p>
      <w:pPr>
        <w:pStyle w:val="TOC2"/>
        <w:tabs>
          <w:tab w:val="right" w:leader="dot" w:pos="8306"/>
        </w:tabs>
      </w:pPr>
      <w:hyperlink w:anchor="_Toc3403" w:history="1">
        <w:r>
          <w:rPr>
            <w:rFonts w:ascii="仿宋" w:eastAsia="仿宋" w:hAnsi="仿宋" w:cs="仿宋" w:hint="eastAsia"/>
            <w:lang w:eastAsia="zh-CN"/>
          </w:rPr>
          <w:t>(三)、合规风险评估</w:t>
        </w:r>
        <w:r>
          <w:tab/>
        </w:r>
        <w:r>
          <w:fldChar w:fldCharType="begin"/>
        </w:r>
        <w:r>
          <w:instrText xml:space="preserve"> PAGEREF _Toc3403 \h </w:instrText>
        </w:r>
        <w:r>
          <w:fldChar w:fldCharType="separate"/>
        </w:r>
        <w:r>
          <w:t>79</w:t>
        </w:r>
        <w:r>
          <w:fldChar w:fldCharType="end"/>
        </w:r>
      </w:hyperlink>
    </w:p>
    <w:p>
      <w:pPr>
        <w:pStyle w:val="TOC2"/>
        <w:tabs>
          <w:tab w:val="right" w:leader="dot" w:pos="8306"/>
        </w:tabs>
      </w:pPr>
      <w:hyperlink w:anchor="_Toc23098" w:history="1">
        <w:r>
          <w:rPr>
            <w:rFonts w:ascii="仿宋" w:eastAsia="仿宋" w:hAnsi="仿宋" w:cs="仿宋" w:hint="eastAsia"/>
            <w:lang w:eastAsia="zh-CN"/>
          </w:rPr>
          <w:t>(四)、合规监督与执行</w:t>
        </w:r>
        <w:r>
          <w:tab/>
        </w:r>
        <w:r>
          <w:fldChar w:fldCharType="begin"/>
        </w:r>
        <w:r>
          <w:instrText xml:space="preserve"> PAGEREF _Toc23098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9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29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33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65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04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93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25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36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https://d.book118.com/356223010154010050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623E50"/>
    <w:rsid w:val="5A623E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6223010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2024-02-07T04:10:00Z</dcterms:created>
  <dcterms:modified xsi:type="dcterms:W3CDTF">2024-02-07T04:11:29Z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2AF304ECB0B0441888699BFDB304712B_11</vt:lpwstr>
  </property>
  <property fmtid="{D5CDD505-2E9C-101B-9397-08002B2CF9AE}" pid="3" name="KSOProductBuildVer">
    <vt:lpwstr>2052-12.1.0.16250</vt:lpwstr>
  </property>
</Properties>
</file>