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02" w:history="1">
        <w:r>
          <w:rPr>
            <w:rFonts w:ascii="仿宋" w:eastAsia="仿宋" w:hAnsi="仿宋" w:cs="仿宋" w:hint="eastAsia"/>
            <w:lang w:eastAsia="zh-CN"/>
          </w:rPr>
          <w:t>序言</w:t>
        </w:r>
        <w:r>
          <w:tab/>
        </w:r>
        <w:r>
          <w:fldChar w:fldCharType="begin"/>
        </w:r>
        <w:r>
          <w:instrText xml:space="preserve"> PAGEREF _Toc9602 \h </w:instrText>
        </w:r>
        <w:r>
          <w:fldChar w:fldCharType="separate"/>
        </w:r>
        <w:r>
          <w:t>3</w:t>
        </w:r>
        <w:r>
          <w:fldChar w:fldCharType="end"/>
        </w:r>
      </w:hyperlink>
    </w:p>
    <w:p>
      <w:pPr>
        <w:pStyle w:val="TOC1"/>
        <w:tabs>
          <w:tab w:val="right" w:leader="dot" w:pos="8306"/>
        </w:tabs>
      </w:pPr>
      <w:hyperlink w:anchor="_Toc565" w:history="1">
        <w:r>
          <w:rPr>
            <w:rFonts w:ascii="仿宋" w:eastAsia="仿宋" w:hAnsi="仿宋" w:cs="仿宋" w:hint="eastAsia"/>
            <w:lang w:eastAsia="zh-CN"/>
          </w:rPr>
          <w:t>一、产品规划分析</w:t>
        </w:r>
        <w:r>
          <w:tab/>
        </w:r>
        <w:r>
          <w:fldChar w:fldCharType="begin"/>
        </w:r>
        <w:r>
          <w:instrText xml:space="preserve"> PAGEREF _Toc565 \h </w:instrText>
        </w:r>
        <w:r>
          <w:fldChar w:fldCharType="separate"/>
        </w:r>
        <w:r>
          <w:t>3</w:t>
        </w:r>
        <w:r>
          <w:fldChar w:fldCharType="end"/>
        </w:r>
      </w:hyperlink>
    </w:p>
    <w:p>
      <w:pPr>
        <w:pStyle w:val="TOC2"/>
        <w:tabs>
          <w:tab w:val="right" w:leader="dot" w:pos="8306"/>
        </w:tabs>
      </w:pPr>
      <w:hyperlink w:anchor="_Toc8230" w:history="1">
        <w:r>
          <w:rPr>
            <w:rFonts w:ascii="仿宋" w:eastAsia="仿宋" w:hAnsi="仿宋" w:cs="仿宋" w:hint="eastAsia"/>
            <w:lang w:eastAsia="zh-CN"/>
          </w:rPr>
          <w:t>(一)、产品规划</w:t>
        </w:r>
        <w:r>
          <w:tab/>
        </w:r>
        <w:r>
          <w:fldChar w:fldCharType="begin"/>
        </w:r>
        <w:r>
          <w:instrText xml:space="preserve"> PAGEREF _Toc8230 \h </w:instrText>
        </w:r>
        <w:r>
          <w:fldChar w:fldCharType="separate"/>
        </w:r>
        <w:r>
          <w:t>3</w:t>
        </w:r>
        <w:r>
          <w:fldChar w:fldCharType="end"/>
        </w:r>
      </w:hyperlink>
    </w:p>
    <w:p>
      <w:pPr>
        <w:pStyle w:val="TOC2"/>
        <w:tabs>
          <w:tab w:val="right" w:leader="dot" w:pos="8306"/>
        </w:tabs>
      </w:pPr>
      <w:hyperlink w:anchor="_Toc21675" w:history="1">
        <w:r>
          <w:rPr>
            <w:rFonts w:ascii="仿宋" w:eastAsia="仿宋" w:hAnsi="仿宋" w:cs="仿宋" w:hint="eastAsia"/>
            <w:lang w:eastAsia="zh-CN"/>
          </w:rPr>
          <w:t>(二)、建设规模</w:t>
        </w:r>
        <w:r>
          <w:tab/>
        </w:r>
        <w:r>
          <w:fldChar w:fldCharType="begin"/>
        </w:r>
        <w:r>
          <w:instrText xml:space="preserve"> PAGEREF _Toc21675 \h </w:instrText>
        </w:r>
        <w:r>
          <w:fldChar w:fldCharType="separate"/>
        </w:r>
        <w:r>
          <w:t>4</w:t>
        </w:r>
        <w:r>
          <w:fldChar w:fldCharType="end"/>
        </w:r>
      </w:hyperlink>
    </w:p>
    <w:p>
      <w:pPr>
        <w:pStyle w:val="TOC1"/>
        <w:tabs>
          <w:tab w:val="right" w:leader="dot" w:pos="8306"/>
        </w:tabs>
      </w:pPr>
      <w:hyperlink w:anchor="_Toc19650" w:history="1">
        <w:r>
          <w:rPr>
            <w:rFonts w:ascii="仿宋" w:eastAsia="仿宋" w:hAnsi="仿宋" w:cs="仿宋" w:hint="eastAsia"/>
            <w:lang w:eastAsia="zh-CN"/>
          </w:rPr>
          <w:t>二、电力项目选址可行性分析</w:t>
        </w:r>
        <w:r>
          <w:tab/>
        </w:r>
        <w:r>
          <w:fldChar w:fldCharType="begin"/>
        </w:r>
        <w:r>
          <w:instrText xml:space="preserve"> PAGEREF _Toc19650 \h </w:instrText>
        </w:r>
        <w:r>
          <w:fldChar w:fldCharType="separate"/>
        </w:r>
        <w:r>
          <w:t>5</w:t>
        </w:r>
        <w:r>
          <w:fldChar w:fldCharType="end"/>
        </w:r>
      </w:hyperlink>
    </w:p>
    <w:p>
      <w:pPr>
        <w:pStyle w:val="TOC2"/>
        <w:tabs>
          <w:tab w:val="right" w:leader="dot" w:pos="8306"/>
        </w:tabs>
      </w:pPr>
      <w:hyperlink w:anchor="_Toc8570" w:history="1">
        <w:r>
          <w:rPr>
            <w:rFonts w:ascii="仿宋" w:eastAsia="仿宋" w:hAnsi="仿宋" w:cs="仿宋" w:hint="eastAsia"/>
            <w:lang w:eastAsia="zh-CN"/>
          </w:rPr>
          <w:t>(一)、电力项目选址</w:t>
        </w:r>
        <w:r>
          <w:tab/>
        </w:r>
        <w:r>
          <w:fldChar w:fldCharType="begin"/>
        </w:r>
        <w:r>
          <w:instrText xml:space="preserve"> PAGEREF _Toc8570 \h </w:instrText>
        </w:r>
        <w:r>
          <w:fldChar w:fldCharType="separate"/>
        </w:r>
        <w:r>
          <w:t>5</w:t>
        </w:r>
        <w:r>
          <w:fldChar w:fldCharType="end"/>
        </w:r>
      </w:hyperlink>
    </w:p>
    <w:p>
      <w:pPr>
        <w:pStyle w:val="TOC2"/>
        <w:tabs>
          <w:tab w:val="right" w:leader="dot" w:pos="8306"/>
        </w:tabs>
      </w:pPr>
      <w:hyperlink w:anchor="_Toc12942" w:history="1">
        <w:r>
          <w:rPr>
            <w:rFonts w:ascii="仿宋" w:eastAsia="仿宋" w:hAnsi="仿宋" w:cs="仿宋" w:hint="eastAsia"/>
            <w:lang w:eastAsia="zh-CN"/>
          </w:rPr>
          <w:t>(二)、用地控制指标</w:t>
        </w:r>
        <w:r>
          <w:tab/>
        </w:r>
        <w:r>
          <w:fldChar w:fldCharType="begin"/>
        </w:r>
        <w:r>
          <w:instrText xml:space="preserve"> PAGEREF _Toc12942 \h </w:instrText>
        </w:r>
        <w:r>
          <w:fldChar w:fldCharType="separate"/>
        </w:r>
        <w:r>
          <w:t>5</w:t>
        </w:r>
        <w:r>
          <w:fldChar w:fldCharType="end"/>
        </w:r>
      </w:hyperlink>
    </w:p>
    <w:p>
      <w:pPr>
        <w:pStyle w:val="TOC2"/>
        <w:tabs>
          <w:tab w:val="right" w:leader="dot" w:pos="8306"/>
        </w:tabs>
      </w:pPr>
      <w:hyperlink w:anchor="_Toc16139" w:history="1">
        <w:r>
          <w:rPr>
            <w:rFonts w:ascii="仿宋" w:eastAsia="仿宋" w:hAnsi="仿宋" w:cs="仿宋" w:hint="eastAsia"/>
            <w:lang w:eastAsia="zh-CN"/>
          </w:rPr>
          <w:t>(三)、节约用地措施</w:t>
        </w:r>
        <w:r>
          <w:tab/>
        </w:r>
        <w:r>
          <w:fldChar w:fldCharType="begin"/>
        </w:r>
        <w:r>
          <w:instrText xml:space="preserve"> PAGEREF _Toc16139 \h </w:instrText>
        </w:r>
        <w:r>
          <w:fldChar w:fldCharType="separate"/>
        </w:r>
        <w:r>
          <w:t>7</w:t>
        </w:r>
        <w:r>
          <w:fldChar w:fldCharType="end"/>
        </w:r>
      </w:hyperlink>
    </w:p>
    <w:p>
      <w:pPr>
        <w:pStyle w:val="TOC2"/>
        <w:tabs>
          <w:tab w:val="right" w:leader="dot" w:pos="8306"/>
        </w:tabs>
      </w:pPr>
      <w:hyperlink w:anchor="_Toc21014" w:history="1">
        <w:r>
          <w:rPr>
            <w:rFonts w:ascii="仿宋" w:eastAsia="仿宋" w:hAnsi="仿宋" w:cs="仿宋" w:hint="eastAsia"/>
            <w:lang w:eastAsia="zh-CN"/>
          </w:rPr>
          <w:t>(四)、总图布置方案</w:t>
        </w:r>
        <w:r>
          <w:tab/>
        </w:r>
        <w:r>
          <w:fldChar w:fldCharType="begin"/>
        </w:r>
        <w:r>
          <w:instrText xml:space="preserve"> PAGEREF _Toc21014 \h </w:instrText>
        </w:r>
        <w:r>
          <w:fldChar w:fldCharType="separate"/>
        </w:r>
        <w:r>
          <w:t>8</w:t>
        </w:r>
        <w:r>
          <w:fldChar w:fldCharType="end"/>
        </w:r>
      </w:hyperlink>
    </w:p>
    <w:p>
      <w:pPr>
        <w:pStyle w:val="TOC2"/>
        <w:tabs>
          <w:tab w:val="right" w:leader="dot" w:pos="8306"/>
        </w:tabs>
      </w:pPr>
      <w:hyperlink w:anchor="_Toc18529" w:history="1">
        <w:r>
          <w:rPr>
            <w:rFonts w:ascii="仿宋" w:eastAsia="仿宋" w:hAnsi="仿宋" w:cs="仿宋" w:hint="eastAsia"/>
            <w:lang w:eastAsia="zh-CN"/>
          </w:rPr>
          <w:t>(五)、选址综合评价</w:t>
        </w:r>
        <w:r>
          <w:tab/>
        </w:r>
        <w:r>
          <w:fldChar w:fldCharType="begin"/>
        </w:r>
        <w:r>
          <w:instrText xml:space="preserve"> PAGEREF _Toc18529 \h </w:instrText>
        </w:r>
        <w:r>
          <w:fldChar w:fldCharType="separate"/>
        </w:r>
        <w:r>
          <w:t>9</w:t>
        </w:r>
        <w:r>
          <w:fldChar w:fldCharType="end"/>
        </w:r>
      </w:hyperlink>
    </w:p>
    <w:p>
      <w:pPr>
        <w:pStyle w:val="TOC1"/>
        <w:tabs>
          <w:tab w:val="right" w:leader="dot" w:pos="8306"/>
        </w:tabs>
      </w:pPr>
      <w:hyperlink w:anchor="_Toc3182" w:history="1">
        <w:r>
          <w:rPr>
            <w:rFonts w:ascii="仿宋" w:eastAsia="仿宋" w:hAnsi="仿宋" w:cs="仿宋" w:hint="eastAsia"/>
            <w:lang w:eastAsia="zh-CN"/>
          </w:rPr>
          <w:t>三、电力项目建设单位说明</w:t>
        </w:r>
        <w:r>
          <w:tab/>
        </w:r>
        <w:r>
          <w:fldChar w:fldCharType="begin"/>
        </w:r>
        <w:r>
          <w:instrText xml:space="preserve"> PAGEREF _Toc3182 \h </w:instrText>
        </w:r>
        <w:r>
          <w:fldChar w:fldCharType="separate"/>
        </w:r>
        <w:r>
          <w:t>10</w:t>
        </w:r>
        <w:r>
          <w:fldChar w:fldCharType="end"/>
        </w:r>
      </w:hyperlink>
    </w:p>
    <w:p>
      <w:pPr>
        <w:pStyle w:val="TOC2"/>
        <w:tabs>
          <w:tab w:val="right" w:leader="dot" w:pos="8306"/>
        </w:tabs>
      </w:pPr>
      <w:hyperlink w:anchor="_Toc27630" w:history="1">
        <w:r>
          <w:rPr>
            <w:rFonts w:ascii="仿宋" w:eastAsia="仿宋" w:hAnsi="仿宋" w:cs="仿宋" w:hint="eastAsia"/>
            <w:lang w:eastAsia="zh-CN"/>
          </w:rPr>
          <w:t>(一)、电力项目承办单位基本情况</w:t>
        </w:r>
        <w:r>
          <w:tab/>
        </w:r>
        <w:r>
          <w:fldChar w:fldCharType="begin"/>
        </w:r>
        <w:r>
          <w:instrText xml:space="preserve"> PAGEREF _Toc27630 \h </w:instrText>
        </w:r>
        <w:r>
          <w:fldChar w:fldCharType="separate"/>
        </w:r>
        <w:r>
          <w:t>10</w:t>
        </w:r>
        <w:r>
          <w:fldChar w:fldCharType="end"/>
        </w:r>
      </w:hyperlink>
    </w:p>
    <w:p>
      <w:pPr>
        <w:pStyle w:val="TOC2"/>
        <w:tabs>
          <w:tab w:val="right" w:leader="dot" w:pos="8306"/>
        </w:tabs>
      </w:pPr>
      <w:hyperlink w:anchor="_Toc10533" w:history="1">
        <w:r>
          <w:rPr>
            <w:rFonts w:ascii="仿宋" w:eastAsia="仿宋" w:hAnsi="仿宋" w:cs="仿宋" w:hint="eastAsia"/>
            <w:lang w:eastAsia="zh-CN"/>
          </w:rPr>
          <w:t>(二)、公司经济效益分析</w:t>
        </w:r>
        <w:r>
          <w:tab/>
        </w:r>
        <w:r>
          <w:fldChar w:fldCharType="begin"/>
        </w:r>
        <w:r>
          <w:instrText xml:space="preserve"> PAGEREF _Toc10533 \h </w:instrText>
        </w:r>
        <w:r>
          <w:fldChar w:fldCharType="separate"/>
        </w:r>
        <w:r>
          <w:t>10</w:t>
        </w:r>
        <w:r>
          <w:fldChar w:fldCharType="end"/>
        </w:r>
      </w:hyperlink>
    </w:p>
    <w:p>
      <w:pPr>
        <w:pStyle w:val="TOC1"/>
        <w:tabs>
          <w:tab w:val="right" w:leader="dot" w:pos="8306"/>
        </w:tabs>
      </w:pPr>
      <w:hyperlink w:anchor="_Toc586" w:history="1">
        <w:r>
          <w:rPr>
            <w:rFonts w:ascii="仿宋" w:eastAsia="仿宋" w:hAnsi="仿宋" w:cs="仿宋" w:hint="eastAsia"/>
            <w:lang w:eastAsia="zh-CN"/>
          </w:rPr>
          <w:t>四、工艺说明</w:t>
        </w:r>
        <w:r>
          <w:tab/>
        </w:r>
        <w:r>
          <w:fldChar w:fldCharType="begin"/>
        </w:r>
        <w:r>
          <w:instrText xml:space="preserve"> PAGEREF _Toc586 \h </w:instrText>
        </w:r>
        <w:r>
          <w:fldChar w:fldCharType="separate"/>
        </w:r>
        <w:r>
          <w:t>11</w:t>
        </w:r>
        <w:r>
          <w:fldChar w:fldCharType="end"/>
        </w:r>
      </w:hyperlink>
    </w:p>
    <w:p>
      <w:pPr>
        <w:pStyle w:val="TOC2"/>
        <w:tabs>
          <w:tab w:val="right" w:leader="dot" w:pos="8306"/>
        </w:tabs>
      </w:pPr>
      <w:hyperlink w:anchor="_Toc6324" w:history="1">
        <w:r>
          <w:rPr>
            <w:rFonts w:ascii="仿宋" w:eastAsia="仿宋" w:hAnsi="仿宋" w:cs="仿宋" w:hint="eastAsia"/>
            <w:lang w:eastAsia="zh-CN"/>
          </w:rPr>
          <w:t>(一)、技术管理特点</w:t>
        </w:r>
        <w:r>
          <w:tab/>
        </w:r>
        <w:r>
          <w:fldChar w:fldCharType="begin"/>
        </w:r>
        <w:r>
          <w:instrText xml:space="preserve"> PAGEREF _Toc6324 \h </w:instrText>
        </w:r>
        <w:r>
          <w:fldChar w:fldCharType="separate"/>
        </w:r>
        <w:r>
          <w:t>11</w:t>
        </w:r>
        <w:r>
          <w:fldChar w:fldCharType="end"/>
        </w:r>
      </w:hyperlink>
    </w:p>
    <w:p>
      <w:pPr>
        <w:pStyle w:val="TOC2"/>
        <w:tabs>
          <w:tab w:val="right" w:leader="dot" w:pos="8306"/>
        </w:tabs>
      </w:pPr>
      <w:hyperlink w:anchor="_Toc13142" w:history="1">
        <w:r>
          <w:rPr>
            <w:rFonts w:ascii="仿宋" w:eastAsia="仿宋" w:hAnsi="仿宋" w:cs="仿宋" w:hint="eastAsia"/>
            <w:lang w:eastAsia="zh-CN"/>
          </w:rPr>
          <w:t>(二)、电力项目工艺技术设计方案</w:t>
        </w:r>
        <w:r>
          <w:tab/>
        </w:r>
        <w:r>
          <w:fldChar w:fldCharType="begin"/>
        </w:r>
        <w:r>
          <w:instrText xml:space="preserve"> PAGEREF _Toc13142 \h </w:instrText>
        </w:r>
        <w:r>
          <w:fldChar w:fldCharType="separate"/>
        </w:r>
        <w:r>
          <w:t>12</w:t>
        </w:r>
        <w:r>
          <w:fldChar w:fldCharType="end"/>
        </w:r>
      </w:hyperlink>
    </w:p>
    <w:p>
      <w:pPr>
        <w:pStyle w:val="TOC2"/>
        <w:tabs>
          <w:tab w:val="right" w:leader="dot" w:pos="8306"/>
        </w:tabs>
      </w:pPr>
      <w:hyperlink w:anchor="_Toc16253" w:history="1">
        <w:r>
          <w:rPr>
            <w:rFonts w:ascii="仿宋" w:eastAsia="仿宋" w:hAnsi="仿宋" w:cs="仿宋" w:hint="eastAsia"/>
            <w:lang w:eastAsia="zh-CN"/>
          </w:rPr>
          <w:t>(三)、设备选型方案</w:t>
        </w:r>
        <w:r>
          <w:tab/>
        </w:r>
        <w:r>
          <w:fldChar w:fldCharType="begin"/>
        </w:r>
        <w:r>
          <w:instrText xml:space="preserve"> PAGEREF _Toc16253 \h </w:instrText>
        </w:r>
        <w:r>
          <w:fldChar w:fldCharType="separate"/>
        </w:r>
        <w:r>
          <w:t>14</w:t>
        </w:r>
        <w:r>
          <w:fldChar w:fldCharType="end"/>
        </w:r>
      </w:hyperlink>
    </w:p>
    <w:p>
      <w:pPr>
        <w:pStyle w:val="TOC1"/>
        <w:tabs>
          <w:tab w:val="right" w:leader="dot" w:pos="8306"/>
        </w:tabs>
      </w:pPr>
      <w:hyperlink w:anchor="_Toc26070" w:history="1">
        <w:r>
          <w:rPr>
            <w:rFonts w:ascii="仿宋" w:eastAsia="仿宋" w:hAnsi="仿宋" w:cs="仿宋" w:hint="eastAsia"/>
            <w:lang w:eastAsia="zh-CN"/>
          </w:rPr>
          <w:t>五、电力项目文档管理</w:t>
        </w:r>
        <w:r>
          <w:tab/>
        </w:r>
        <w:r>
          <w:fldChar w:fldCharType="begin"/>
        </w:r>
        <w:r>
          <w:instrText xml:space="preserve"> PAGEREF _Toc26070 \h </w:instrText>
        </w:r>
        <w:r>
          <w:fldChar w:fldCharType="separate"/>
        </w:r>
        <w:r>
          <w:t>15</w:t>
        </w:r>
        <w:r>
          <w:fldChar w:fldCharType="end"/>
        </w:r>
      </w:hyperlink>
    </w:p>
    <w:p>
      <w:pPr>
        <w:pStyle w:val="TOC2"/>
        <w:tabs>
          <w:tab w:val="right" w:leader="dot" w:pos="8306"/>
        </w:tabs>
      </w:pPr>
      <w:hyperlink w:anchor="_Toc13710" w:history="1">
        <w:r>
          <w:rPr>
            <w:rFonts w:ascii="仿宋" w:eastAsia="仿宋" w:hAnsi="仿宋" w:cs="仿宋" w:hint="eastAsia"/>
            <w:lang w:eastAsia="zh-CN"/>
          </w:rPr>
          <w:t>(一)、文档编制与审查</w:t>
        </w:r>
        <w:r>
          <w:tab/>
        </w:r>
        <w:r>
          <w:fldChar w:fldCharType="begin"/>
        </w:r>
        <w:r>
          <w:instrText xml:space="preserve"> PAGEREF _Toc13710 \h </w:instrText>
        </w:r>
        <w:r>
          <w:fldChar w:fldCharType="separate"/>
        </w:r>
        <w:r>
          <w:t>15</w:t>
        </w:r>
        <w:r>
          <w:fldChar w:fldCharType="end"/>
        </w:r>
      </w:hyperlink>
    </w:p>
    <w:p>
      <w:pPr>
        <w:pStyle w:val="TOC2"/>
        <w:tabs>
          <w:tab w:val="right" w:leader="dot" w:pos="8306"/>
        </w:tabs>
      </w:pPr>
      <w:hyperlink w:anchor="_Toc21644" w:history="1">
        <w:r>
          <w:rPr>
            <w:rFonts w:ascii="仿宋" w:eastAsia="仿宋" w:hAnsi="仿宋" w:cs="仿宋" w:hint="eastAsia"/>
            <w:lang w:eastAsia="zh-CN"/>
          </w:rPr>
          <w:t>(二)、文档发布与分发</w:t>
        </w:r>
        <w:r>
          <w:tab/>
        </w:r>
        <w:r>
          <w:fldChar w:fldCharType="begin"/>
        </w:r>
        <w:r>
          <w:instrText xml:space="preserve"> PAGEREF _Toc21644 \h </w:instrText>
        </w:r>
        <w:r>
          <w:fldChar w:fldCharType="separate"/>
        </w:r>
        <w:r>
          <w:t>16</w:t>
        </w:r>
        <w:r>
          <w:fldChar w:fldCharType="end"/>
        </w:r>
      </w:hyperlink>
    </w:p>
    <w:p>
      <w:pPr>
        <w:pStyle w:val="TOC2"/>
        <w:tabs>
          <w:tab w:val="right" w:leader="dot" w:pos="8306"/>
        </w:tabs>
      </w:pPr>
      <w:hyperlink w:anchor="_Toc2509" w:history="1">
        <w:r>
          <w:rPr>
            <w:rFonts w:ascii="仿宋" w:eastAsia="仿宋" w:hAnsi="仿宋" w:cs="仿宋" w:hint="eastAsia"/>
            <w:lang w:eastAsia="zh-CN"/>
          </w:rPr>
          <w:t>(三)、文档存档与归档</w:t>
        </w:r>
        <w:r>
          <w:tab/>
        </w:r>
        <w:r>
          <w:fldChar w:fldCharType="begin"/>
        </w:r>
        <w:r>
          <w:instrText xml:space="preserve"> PAGEREF _Toc2509 \h </w:instrText>
        </w:r>
        <w:r>
          <w:fldChar w:fldCharType="separate"/>
        </w:r>
        <w:r>
          <w:t>17</w:t>
        </w:r>
        <w:r>
          <w:fldChar w:fldCharType="end"/>
        </w:r>
      </w:hyperlink>
    </w:p>
    <w:p>
      <w:pPr>
        <w:pStyle w:val="TOC1"/>
        <w:tabs>
          <w:tab w:val="right" w:leader="dot" w:pos="8306"/>
        </w:tabs>
      </w:pPr>
      <w:hyperlink w:anchor="_Toc15692" w:history="1">
        <w:r>
          <w:rPr>
            <w:rFonts w:ascii="仿宋" w:eastAsia="仿宋" w:hAnsi="仿宋" w:cs="仿宋" w:hint="eastAsia"/>
            <w:lang w:eastAsia="zh-CN"/>
          </w:rPr>
          <w:t>六、电力项目绩效评估</w:t>
        </w:r>
        <w:r>
          <w:tab/>
        </w:r>
        <w:r>
          <w:fldChar w:fldCharType="begin"/>
        </w:r>
        <w:r>
          <w:instrText xml:space="preserve"> PAGEREF _Toc15692 \h </w:instrText>
        </w:r>
        <w:r>
          <w:fldChar w:fldCharType="separate"/>
        </w:r>
        <w:r>
          <w:t>18</w:t>
        </w:r>
        <w:r>
          <w:fldChar w:fldCharType="end"/>
        </w:r>
      </w:hyperlink>
    </w:p>
    <w:p>
      <w:pPr>
        <w:pStyle w:val="TOC2"/>
        <w:tabs>
          <w:tab w:val="right" w:leader="dot" w:pos="8306"/>
        </w:tabs>
      </w:pPr>
      <w:hyperlink w:anchor="_Toc19256" w:history="1">
        <w:r>
          <w:rPr>
            <w:rFonts w:ascii="仿宋" w:eastAsia="仿宋" w:hAnsi="仿宋" w:cs="仿宋" w:hint="eastAsia"/>
            <w:lang w:eastAsia="zh-CN"/>
          </w:rPr>
          <w:t>(一)、绩效评估指标</w:t>
        </w:r>
        <w:r>
          <w:tab/>
        </w:r>
        <w:r>
          <w:fldChar w:fldCharType="begin"/>
        </w:r>
        <w:r>
          <w:instrText xml:space="preserve"> PAGEREF _Toc19256 \h </w:instrText>
        </w:r>
        <w:r>
          <w:fldChar w:fldCharType="separate"/>
        </w:r>
        <w:r>
          <w:t>18</w:t>
        </w:r>
        <w:r>
          <w:fldChar w:fldCharType="end"/>
        </w:r>
      </w:hyperlink>
    </w:p>
    <w:p>
      <w:pPr>
        <w:pStyle w:val="TOC2"/>
        <w:tabs>
          <w:tab w:val="right" w:leader="dot" w:pos="8306"/>
        </w:tabs>
      </w:pPr>
      <w:hyperlink w:anchor="_Toc428" w:history="1">
        <w:r>
          <w:rPr>
            <w:rFonts w:ascii="仿宋" w:eastAsia="仿宋" w:hAnsi="仿宋" w:cs="仿宋" w:hint="eastAsia"/>
            <w:lang w:eastAsia="zh-CN"/>
          </w:rPr>
          <w:t>(二)、绩效评估方法</w:t>
        </w:r>
        <w:r>
          <w:tab/>
        </w:r>
        <w:r>
          <w:fldChar w:fldCharType="begin"/>
        </w:r>
        <w:r>
          <w:instrText xml:space="preserve"> PAGEREF _Toc428 \h </w:instrText>
        </w:r>
        <w:r>
          <w:fldChar w:fldCharType="separate"/>
        </w:r>
        <w:r>
          <w:t>19</w:t>
        </w:r>
        <w:r>
          <w:fldChar w:fldCharType="end"/>
        </w:r>
      </w:hyperlink>
    </w:p>
    <w:p>
      <w:pPr>
        <w:pStyle w:val="TOC2"/>
        <w:tabs>
          <w:tab w:val="right" w:leader="dot" w:pos="8306"/>
        </w:tabs>
      </w:pPr>
      <w:hyperlink w:anchor="_Toc29014" w:history="1">
        <w:r>
          <w:rPr>
            <w:rFonts w:ascii="仿宋" w:eastAsia="仿宋" w:hAnsi="仿宋" w:cs="仿宋" w:hint="eastAsia"/>
            <w:lang w:eastAsia="zh-CN"/>
          </w:rPr>
          <w:t>(三)、绩效评估周期</w:t>
        </w:r>
        <w:r>
          <w:tab/>
        </w:r>
        <w:r>
          <w:fldChar w:fldCharType="begin"/>
        </w:r>
        <w:r>
          <w:instrText xml:space="preserve"> PAGEREF _Toc29014 \h </w:instrText>
        </w:r>
        <w:r>
          <w:fldChar w:fldCharType="separate"/>
        </w:r>
        <w:r>
          <w:t>20</w:t>
        </w:r>
        <w:r>
          <w:fldChar w:fldCharType="end"/>
        </w:r>
      </w:hyperlink>
    </w:p>
    <w:p>
      <w:pPr>
        <w:pStyle w:val="TOC1"/>
        <w:tabs>
          <w:tab w:val="right" w:leader="dot" w:pos="8306"/>
        </w:tabs>
      </w:pPr>
      <w:hyperlink w:anchor="_Toc3643" w:history="1">
        <w:r>
          <w:rPr>
            <w:rFonts w:ascii="仿宋" w:eastAsia="仿宋" w:hAnsi="仿宋" w:cs="仿宋" w:hint="eastAsia"/>
            <w:lang w:eastAsia="zh-CN"/>
          </w:rPr>
          <w:t>七、电力项目人力资源管理</w:t>
        </w:r>
        <w:r>
          <w:tab/>
        </w:r>
        <w:r>
          <w:fldChar w:fldCharType="begin"/>
        </w:r>
        <w:r>
          <w:instrText xml:space="preserve"> PAGEREF _Toc3643 \h </w:instrText>
        </w:r>
        <w:r>
          <w:fldChar w:fldCharType="separate"/>
        </w:r>
        <w:r>
          <w:t>21</w:t>
        </w:r>
        <w:r>
          <w:fldChar w:fldCharType="end"/>
        </w:r>
      </w:hyperlink>
    </w:p>
    <w:p>
      <w:pPr>
        <w:pStyle w:val="TOC2"/>
        <w:tabs>
          <w:tab w:val="right" w:leader="dot" w:pos="8306"/>
        </w:tabs>
      </w:pPr>
      <w:hyperlink w:anchor="_Toc17683" w:history="1">
        <w:r>
          <w:rPr>
            <w:rFonts w:ascii="仿宋" w:eastAsia="仿宋" w:hAnsi="仿宋" w:cs="仿宋" w:hint="eastAsia"/>
            <w:lang w:eastAsia="zh-CN"/>
          </w:rPr>
          <w:t>(一)、建立健全的预算管理制度</w:t>
        </w:r>
        <w:r>
          <w:tab/>
        </w:r>
        <w:r>
          <w:fldChar w:fldCharType="begin"/>
        </w:r>
        <w:r>
          <w:instrText xml:space="preserve"> PAGEREF _Toc17683 \h </w:instrText>
        </w:r>
        <w:r>
          <w:fldChar w:fldCharType="separate"/>
        </w:r>
        <w:r>
          <w:t>21</w:t>
        </w:r>
        <w:r>
          <w:fldChar w:fldCharType="end"/>
        </w:r>
      </w:hyperlink>
    </w:p>
    <w:p>
      <w:pPr>
        <w:pStyle w:val="TOC2"/>
        <w:tabs>
          <w:tab w:val="right" w:leader="dot" w:pos="8306"/>
        </w:tabs>
      </w:pPr>
      <w:hyperlink w:anchor="_Toc17507" w:history="1">
        <w:r>
          <w:rPr>
            <w:rFonts w:ascii="仿宋" w:eastAsia="仿宋" w:hAnsi="仿宋" w:cs="仿宋" w:hint="eastAsia"/>
            <w:lang w:eastAsia="zh-CN"/>
          </w:rPr>
          <w:t>(二)、加强资金流动监控</w:t>
        </w:r>
        <w:r>
          <w:tab/>
        </w:r>
        <w:r>
          <w:fldChar w:fldCharType="begin"/>
        </w:r>
        <w:r>
          <w:instrText xml:space="preserve"> PAGEREF _Toc17507 \h </w:instrText>
        </w:r>
        <w:r>
          <w:fldChar w:fldCharType="separate"/>
        </w:r>
        <w:r>
          <w:t>23</w:t>
        </w:r>
        <w:r>
          <w:fldChar w:fldCharType="end"/>
        </w:r>
      </w:hyperlink>
    </w:p>
    <w:p>
      <w:pPr>
        <w:pStyle w:val="TOC2"/>
        <w:tabs>
          <w:tab w:val="right" w:leader="dot" w:pos="8306"/>
        </w:tabs>
      </w:pPr>
      <w:hyperlink w:anchor="_Toc13724" w:history="1">
        <w:r>
          <w:rPr>
            <w:rFonts w:ascii="仿宋" w:eastAsia="仿宋" w:hAnsi="仿宋" w:cs="仿宋" w:hint="eastAsia"/>
            <w:lang w:eastAsia="zh-CN"/>
          </w:rPr>
          <w:t>(三)、制定完善的风险控制机制</w:t>
        </w:r>
        <w:r>
          <w:tab/>
        </w:r>
        <w:r>
          <w:fldChar w:fldCharType="begin"/>
        </w:r>
        <w:r>
          <w:instrText xml:space="preserve"> PAGEREF _Toc13724 \h </w:instrText>
        </w:r>
        <w:r>
          <w:fldChar w:fldCharType="separate"/>
        </w:r>
        <w:r>
          <w:t>24</w:t>
        </w:r>
        <w:r>
          <w:fldChar w:fldCharType="end"/>
        </w:r>
      </w:hyperlink>
    </w:p>
    <w:p>
      <w:pPr>
        <w:pStyle w:val="TOC2"/>
        <w:tabs>
          <w:tab w:val="right" w:leader="dot" w:pos="8306"/>
        </w:tabs>
      </w:pPr>
      <w:hyperlink w:anchor="_Toc17505" w:history="1">
        <w:r>
          <w:rPr>
            <w:rFonts w:ascii="仿宋" w:eastAsia="仿宋" w:hAnsi="仿宋" w:cs="仿宋" w:hint="eastAsia"/>
            <w:lang w:eastAsia="zh-CN"/>
          </w:rPr>
          <w:t>(四)、优化成本管理</w:t>
        </w:r>
        <w:r>
          <w:tab/>
        </w:r>
        <w:r>
          <w:fldChar w:fldCharType="begin"/>
        </w:r>
        <w:r>
          <w:instrText xml:space="preserve"> PAGEREF _Toc17505 \h </w:instrText>
        </w:r>
        <w:r>
          <w:fldChar w:fldCharType="separate"/>
        </w:r>
        <w:r>
          <w:t>25</w:t>
        </w:r>
        <w:r>
          <w:fldChar w:fldCharType="end"/>
        </w:r>
      </w:hyperlink>
    </w:p>
    <w:p>
      <w:pPr>
        <w:pStyle w:val="TOC1"/>
        <w:tabs>
          <w:tab w:val="right" w:leader="dot" w:pos="8306"/>
        </w:tabs>
      </w:pPr>
      <w:hyperlink w:anchor="_Toc8438" w:history="1">
        <w:r>
          <w:rPr>
            <w:rFonts w:ascii="仿宋" w:eastAsia="仿宋" w:hAnsi="仿宋" w:cs="仿宋" w:hint="eastAsia"/>
            <w:lang w:eastAsia="zh-CN"/>
          </w:rPr>
          <w:t>八、电力项目投资规划</w:t>
        </w:r>
        <w:r>
          <w:tab/>
        </w:r>
        <w:r>
          <w:fldChar w:fldCharType="begin"/>
        </w:r>
        <w:r>
          <w:instrText xml:space="preserve"> PAGEREF _Toc8438 \h </w:instrText>
        </w:r>
        <w:r>
          <w:fldChar w:fldCharType="separate"/>
        </w:r>
        <w:r>
          <w:t>27</w:t>
        </w:r>
        <w:r>
          <w:fldChar w:fldCharType="end"/>
        </w:r>
      </w:hyperlink>
    </w:p>
    <w:p>
      <w:pPr>
        <w:pStyle w:val="TOC2"/>
        <w:tabs>
          <w:tab w:val="right" w:leader="dot" w:pos="8306"/>
        </w:tabs>
      </w:pPr>
      <w:hyperlink w:anchor="_Toc8184" w:history="1">
        <w:r>
          <w:rPr>
            <w:rFonts w:ascii="仿宋" w:eastAsia="仿宋" w:hAnsi="仿宋" w:cs="仿宋" w:hint="eastAsia"/>
            <w:lang w:eastAsia="zh-CN"/>
          </w:rPr>
          <w:t>(一)、电力项目总投资估算</w:t>
        </w:r>
        <w:r>
          <w:tab/>
        </w:r>
        <w:r>
          <w:fldChar w:fldCharType="begin"/>
        </w:r>
        <w:r>
          <w:instrText xml:space="preserve"> PAGEREF _Toc8184 \h </w:instrText>
        </w:r>
        <w:r>
          <w:fldChar w:fldCharType="separate"/>
        </w:r>
        <w:r>
          <w:t>27</w:t>
        </w:r>
        <w:r>
          <w:fldChar w:fldCharType="end"/>
        </w:r>
      </w:hyperlink>
    </w:p>
    <w:p>
      <w:pPr>
        <w:pStyle w:val="TOC2"/>
        <w:tabs>
          <w:tab w:val="right" w:leader="dot" w:pos="8306"/>
        </w:tabs>
      </w:pPr>
      <w:hyperlink w:anchor="_Toc5729" w:history="1">
        <w:r>
          <w:rPr>
            <w:rFonts w:ascii="仿宋" w:eastAsia="仿宋" w:hAnsi="仿宋" w:cs="仿宋" w:hint="eastAsia"/>
            <w:lang w:eastAsia="zh-CN"/>
          </w:rPr>
          <w:t>(二)、资金筹措</w:t>
        </w:r>
        <w:r>
          <w:tab/>
        </w:r>
        <w:r>
          <w:fldChar w:fldCharType="begin"/>
        </w:r>
        <w:r>
          <w:instrText xml:space="preserve"> PAGEREF _Toc5729 \h </w:instrText>
        </w:r>
        <w:r>
          <w:fldChar w:fldCharType="separate"/>
        </w:r>
        <w:r>
          <w:t>28</w:t>
        </w:r>
        <w:r>
          <w:fldChar w:fldCharType="end"/>
        </w:r>
      </w:hyperlink>
    </w:p>
    <w:p>
      <w:pPr>
        <w:pStyle w:val="TOC1"/>
        <w:tabs>
          <w:tab w:val="right" w:leader="dot" w:pos="8306"/>
        </w:tabs>
      </w:pPr>
      <w:hyperlink w:anchor="_Toc972" w:history="1">
        <w:r>
          <w:rPr>
            <w:rFonts w:ascii="仿宋" w:eastAsia="仿宋" w:hAnsi="仿宋" w:cs="仿宋" w:hint="eastAsia"/>
            <w:lang w:eastAsia="zh-CN"/>
          </w:rPr>
          <w:t>九、电力项目创新与研发</w:t>
        </w:r>
        <w:r>
          <w:tab/>
        </w:r>
        <w:r>
          <w:fldChar w:fldCharType="begin"/>
        </w:r>
        <w:r>
          <w:instrText xml:space="preserve"> PAGEREF _Toc972 \h </w:instrText>
        </w:r>
        <w:r>
          <w:fldChar w:fldCharType="separate"/>
        </w:r>
        <w:r>
          <w:t>29</w:t>
        </w:r>
        <w:r>
          <w:fldChar w:fldCharType="end"/>
        </w:r>
      </w:hyperlink>
    </w:p>
    <w:p>
      <w:pPr>
        <w:pStyle w:val="TOC2"/>
        <w:tabs>
          <w:tab w:val="right" w:leader="dot" w:pos="8306"/>
        </w:tabs>
      </w:pPr>
      <w:hyperlink w:anchor="_Toc2248" w:history="1">
        <w:r>
          <w:rPr>
            <w:rFonts w:ascii="仿宋" w:eastAsia="仿宋" w:hAnsi="仿宋" w:cs="仿宋" w:hint="eastAsia"/>
            <w:lang w:eastAsia="zh-CN"/>
          </w:rPr>
          <w:t>(一)、创新策略与方向</w:t>
        </w:r>
        <w:r>
          <w:tab/>
        </w:r>
        <w:r>
          <w:fldChar w:fldCharType="begin"/>
        </w:r>
        <w:r>
          <w:instrText xml:space="preserve"> PAGEREF _Toc2248 \h </w:instrText>
        </w:r>
        <w:r>
          <w:fldChar w:fldCharType="separate"/>
        </w:r>
        <w:r>
          <w:t>29</w:t>
        </w:r>
        <w:r>
          <w:fldChar w:fldCharType="end"/>
        </w:r>
      </w:hyperlink>
    </w:p>
    <w:p>
      <w:pPr>
        <w:pStyle w:val="TOC2"/>
        <w:tabs>
          <w:tab w:val="right" w:leader="dot" w:pos="8306"/>
        </w:tabs>
      </w:pPr>
      <w:hyperlink w:anchor="_Toc5257" w:history="1">
        <w:r>
          <w:rPr>
            <w:rFonts w:ascii="仿宋" w:eastAsia="仿宋" w:hAnsi="仿宋" w:cs="仿宋" w:hint="eastAsia"/>
            <w:lang w:eastAsia="zh-CN"/>
          </w:rPr>
          <w:t>(二)、研发规划与投入</w:t>
        </w:r>
        <w:r>
          <w:tab/>
        </w:r>
        <w:r>
          <w:fldChar w:fldCharType="begin"/>
        </w:r>
        <w:r>
          <w:instrText xml:space="preserve"> PAGEREF _Toc5257 \h </w:instrText>
        </w:r>
        <w:r>
          <w:fldChar w:fldCharType="separate"/>
        </w:r>
        <w:r>
          <w:t>30</w:t>
        </w:r>
        <w:r>
          <w:fldChar w:fldCharType="end"/>
        </w:r>
      </w:hyperlink>
    </w:p>
    <w:p>
      <w:pPr>
        <w:pStyle w:val="TOC1"/>
        <w:tabs>
          <w:tab w:val="right" w:leader="dot" w:pos="8306"/>
        </w:tabs>
      </w:pPr>
      <w:hyperlink w:anchor="_Toc22995" w:history="1">
        <w:r>
          <w:rPr>
            <w:rFonts w:ascii="仿宋" w:eastAsia="仿宋" w:hAnsi="仿宋" w:cs="仿宋" w:hint="eastAsia"/>
            <w:lang w:eastAsia="zh-CN"/>
          </w:rPr>
          <w:t>十、生产安全保护</w:t>
        </w:r>
        <w:r>
          <w:tab/>
        </w:r>
        <w:r>
          <w:fldChar w:fldCharType="begin"/>
        </w:r>
        <w:r>
          <w:instrText xml:space="preserve"> PAGEREF _Toc22995 \h </w:instrText>
        </w:r>
        <w:r>
          <w:fldChar w:fldCharType="separate"/>
        </w:r>
        <w:r>
          <w:t>32</w:t>
        </w:r>
        <w:r>
          <w:fldChar w:fldCharType="end"/>
        </w:r>
      </w:hyperlink>
    </w:p>
    <w:p>
      <w:pPr>
        <w:pStyle w:val="TOC2"/>
        <w:tabs>
          <w:tab w:val="right" w:leader="dot" w:pos="8306"/>
        </w:tabs>
      </w:pPr>
      <w:hyperlink w:anchor="_Toc26175" w:history="1">
        <w:r>
          <w:rPr>
            <w:rFonts w:ascii="仿宋" w:eastAsia="仿宋" w:hAnsi="仿宋" w:cs="仿宋" w:hint="eastAsia"/>
            <w:lang w:eastAsia="zh-CN"/>
          </w:rPr>
          <w:t>(一)、消防安全</w:t>
        </w:r>
        <w:r>
          <w:tab/>
        </w:r>
        <w:r>
          <w:fldChar w:fldCharType="begin"/>
        </w:r>
        <w:r>
          <w:instrText xml:space="preserve"> PAGEREF _Toc26175 \h </w:instrText>
        </w:r>
        <w:r>
          <w:fldChar w:fldCharType="separate"/>
        </w:r>
        <w:r>
          <w:t>32</w:t>
        </w:r>
        <w:r>
          <w:fldChar w:fldCharType="end"/>
        </w:r>
      </w:hyperlink>
    </w:p>
    <w:p>
      <w:pPr>
        <w:pStyle w:val="TOC2"/>
        <w:tabs>
          <w:tab w:val="right" w:leader="dot" w:pos="8306"/>
        </w:tabs>
      </w:pPr>
      <w:hyperlink w:anchor="_Toc10831" w:history="1">
        <w:r>
          <w:rPr>
            <w:rFonts w:ascii="仿宋" w:eastAsia="仿宋" w:hAnsi="仿宋" w:cs="仿宋" w:hint="eastAsia"/>
            <w:lang w:eastAsia="zh-CN"/>
          </w:rPr>
          <w:t>(二)、防火防爆总图布置措施</w:t>
        </w:r>
        <w:r>
          <w:tab/>
        </w:r>
        <w:r>
          <w:fldChar w:fldCharType="begin"/>
        </w:r>
        <w:r>
          <w:instrText xml:space="preserve"> PAGEREF _Toc10831 \h </w:instrText>
        </w:r>
        <w:r>
          <w:fldChar w:fldCharType="separate"/>
        </w:r>
        <w:r>
          <w:t>33</w:t>
        </w:r>
        <w:r>
          <w:fldChar w:fldCharType="end"/>
        </w:r>
      </w:hyperlink>
    </w:p>
    <w:p>
      <w:pPr>
        <w:pStyle w:val="TOC2"/>
        <w:tabs>
          <w:tab w:val="right" w:leader="dot" w:pos="8306"/>
        </w:tabs>
      </w:pPr>
      <w:hyperlink w:anchor="_Toc26520" w:history="1">
        <w:r>
          <w:rPr>
            <w:rFonts w:ascii="仿宋" w:eastAsia="仿宋" w:hAnsi="仿宋" w:cs="仿宋" w:hint="eastAsia"/>
            <w:lang w:eastAsia="zh-CN"/>
          </w:rPr>
          <w:t>(三)、自然灾害防范措施</w:t>
        </w:r>
        <w:r>
          <w:tab/>
        </w:r>
        <w:r>
          <w:fldChar w:fldCharType="begin"/>
        </w:r>
        <w:r>
          <w:instrText xml:space="preserve"> PAGEREF _Toc26520 \h </w:instrText>
        </w:r>
        <w:r>
          <w:fldChar w:fldCharType="separate"/>
        </w:r>
        <w:r>
          <w:t>34</w:t>
        </w:r>
        <w:r>
          <w:fldChar w:fldCharType="end"/>
        </w:r>
      </w:hyperlink>
    </w:p>
    <w:p>
      <w:pPr>
        <w:pStyle w:val="TOC2"/>
        <w:tabs>
          <w:tab w:val="right" w:leader="dot" w:pos="8306"/>
        </w:tabs>
      </w:pPr>
      <w:hyperlink w:anchor="_Toc773" w:history="1">
        <w:r>
          <w:rPr>
            <w:rFonts w:ascii="仿宋" w:eastAsia="仿宋" w:hAnsi="仿宋" w:cs="仿宋" w:hint="eastAsia"/>
            <w:lang w:eastAsia="zh-CN"/>
          </w:rPr>
          <w:t>(四)、安全色及安全标志使用要求</w:t>
        </w:r>
        <w:r>
          <w:tab/>
        </w:r>
        <w:r>
          <w:fldChar w:fldCharType="begin"/>
        </w:r>
        <w:r>
          <w:instrText xml:space="preserve"> PAGEREF _Toc773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99" w:history="1">
        <w:r>
          <w:rPr>
            <w:rFonts w:ascii="仿宋" w:eastAsia="仿宋" w:hAnsi="仿宋" w:cs="仿宋" w:hint="eastAsia"/>
            <w:lang w:eastAsia="zh-CN"/>
          </w:rPr>
          <w:t>(五)、防尘防毒措施</w:t>
        </w:r>
        <w:r>
          <w:tab/>
        </w:r>
        <w:r>
          <w:fldChar w:fldCharType="begin"/>
        </w:r>
        <w:r>
          <w:instrText xml:space="preserve"> PAGEREF _Toc10199 \h </w:instrText>
        </w:r>
        <w:r>
          <w:fldChar w:fldCharType="separate"/>
        </w:r>
        <w:r>
          <w:t>36</w:t>
        </w:r>
        <w:r>
          <w:fldChar w:fldCharType="end"/>
        </w:r>
      </w:hyperlink>
    </w:p>
    <w:p>
      <w:pPr>
        <w:pStyle w:val="TOC2"/>
        <w:tabs>
          <w:tab w:val="right" w:leader="dot" w:pos="8306"/>
        </w:tabs>
      </w:pPr>
      <w:hyperlink w:anchor="_Toc16707" w:history="1">
        <w:r>
          <w:rPr>
            <w:rFonts w:ascii="仿宋" w:eastAsia="仿宋" w:hAnsi="仿宋" w:cs="仿宋" w:hint="eastAsia"/>
            <w:lang w:eastAsia="zh-CN"/>
          </w:rPr>
          <w:t>(六)、防静电、触电防护及防雷措施</w:t>
        </w:r>
        <w:r>
          <w:tab/>
        </w:r>
        <w:r>
          <w:fldChar w:fldCharType="begin"/>
        </w:r>
        <w:r>
          <w:instrText xml:space="preserve"> PAGEREF _Toc16707 \h </w:instrText>
        </w:r>
        <w:r>
          <w:fldChar w:fldCharType="separate"/>
        </w:r>
        <w:r>
          <w:t>37</w:t>
        </w:r>
        <w:r>
          <w:fldChar w:fldCharType="end"/>
        </w:r>
      </w:hyperlink>
    </w:p>
    <w:p>
      <w:pPr>
        <w:pStyle w:val="TOC2"/>
        <w:tabs>
          <w:tab w:val="right" w:leader="dot" w:pos="8306"/>
        </w:tabs>
      </w:pPr>
      <w:hyperlink w:anchor="_Toc21958" w:history="1">
        <w:r>
          <w:rPr>
            <w:rFonts w:ascii="仿宋" w:eastAsia="仿宋" w:hAnsi="仿宋" w:cs="仿宋" w:hint="eastAsia"/>
            <w:lang w:eastAsia="zh-CN"/>
          </w:rPr>
          <w:t>(七)、机械设备安全保障措施</w:t>
        </w:r>
        <w:r>
          <w:tab/>
        </w:r>
        <w:r>
          <w:fldChar w:fldCharType="begin"/>
        </w:r>
        <w:r>
          <w:instrText xml:space="preserve"> PAGEREF _Toc21958 \h </w:instrText>
        </w:r>
        <w:r>
          <w:fldChar w:fldCharType="separate"/>
        </w:r>
        <w:r>
          <w:t>38</w:t>
        </w:r>
        <w:r>
          <w:fldChar w:fldCharType="end"/>
        </w:r>
      </w:hyperlink>
    </w:p>
    <w:p>
      <w:pPr>
        <w:pStyle w:val="TOC1"/>
        <w:tabs>
          <w:tab w:val="right" w:leader="dot" w:pos="8306"/>
        </w:tabs>
      </w:pPr>
      <w:hyperlink w:anchor="_Toc19612" w:history="1">
        <w:r>
          <w:rPr>
            <w:rFonts w:ascii="仿宋" w:eastAsia="仿宋" w:hAnsi="仿宋" w:cs="仿宋" w:hint="eastAsia"/>
            <w:lang w:eastAsia="zh-CN"/>
          </w:rPr>
          <w:t>十一、电力项目财务管理</w:t>
        </w:r>
        <w:r>
          <w:tab/>
        </w:r>
        <w:r>
          <w:fldChar w:fldCharType="begin"/>
        </w:r>
        <w:r>
          <w:instrText xml:space="preserve"> PAGEREF _Toc19612 \h </w:instrText>
        </w:r>
        <w:r>
          <w:fldChar w:fldCharType="separate"/>
        </w:r>
        <w:r>
          <w:t>39</w:t>
        </w:r>
        <w:r>
          <w:fldChar w:fldCharType="end"/>
        </w:r>
      </w:hyperlink>
    </w:p>
    <w:p>
      <w:pPr>
        <w:pStyle w:val="TOC2"/>
        <w:tabs>
          <w:tab w:val="right" w:leader="dot" w:pos="8306"/>
        </w:tabs>
      </w:pPr>
      <w:hyperlink w:anchor="_Toc1774" w:history="1">
        <w:r>
          <w:rPr>
            <w:rFonts w:ascii="仿宋" w:eastAsia="仿宋" w:hAnsi="仿宋" w:cs="仿宋" w:hint="eastAsia"/>
            <w:lang w:eastAsia="zh-CN"/>
          </w:rPr>
          <w:t>(一)、资金需求大</w:t>
        </w:r>
        <w:r>
          <w:tab/>
        </w:r>
        <w:r>
          <w:fldChar w:fldCharType="begin"/>
        </w:r>
        <w:r>
          <w:instrText xml:space="preserve"> PAGEREF _Toc1774 \h </w:instrText>
        </w:r>
        <w:r>
          <w:fldChar w:fldCharType="separate"/>
        </w:r>
        <w:r>
          <w:t>39</w:t>
        </w:r>
        <w:r>
          <w:fldChar w:fldCharType="end"/>
        </w:r>
      </w:hyperlink>
    </w:p>
    <w:p>
      <w:pPr>
        <w:pStyle w:val="TOC2"/>
        <w:tabs>
          <w:tab w:val="right" w:leader="dot" w:pos="8306"/>
        </w:tabs>
      </w:pPr>
      <w:hyperlink w:anchor="_Toc1959" w:history="1">
        <w:r>
          <w:rPr>
            <w:rFonts w:ascii="仿宋" w:eastAsia="仿宋" w:hAnsi="仿宋" w:cs="仿宋" w:hint="eastAsia"/>
            <w:lang w:eastAsia="zh-CN"/>
          </w:rPr>
          <w:t>(二)、研发周期长</w:t>
        </w:r>
        <w:r>
          <w:tab/>
        </w:r>
        <w:r>
          <w:fldChar w:fldCharType="begin"/>
        </w:r>
        <w:r>
          <w:instrText xml:space="preserve"> PAGEREF _Toc1959 \h </w:instrText>
        </w:r>
        <w:r>
          <w:fldChar w:fldCharType="separate"/>
        </w:r>
        <w:r>
          <w:t>40</w:t>
        </w:r>
        <w:r>
          <w:fldChar w:fldCharType="end"/>
        </w:r>
      </w:hyperlink>
    </w:p>
    <w:p>
      <w:pPr>
        <w:pStyle w:val="TOC2"/>
        <w:tabs>
          <w:tab w:val="right" w:leader="dot" w:pos="8306"/>
        </w:tabs>
      </w:pPr>
      <w:hyperlink w:anchor="_Toc4573" w:history="1">
        <w:r>
          <w:rPr>
            <w:rFonts w:ascii="仿宋" w:eastAsia="仿宋" w:hAnsi="仿宋" w:cs="仿宋" w:hint="eastAsia"/>
            <w:lang w:eastAsia="zh-CN"/>
          </w:rPr>
          <w:t>(三)、市场风险大</w:t>
        </w:r>
        <w:r>
          <w:tab/>
        </w:r>
        <w:r>
          <w:fldChar w:fldCharType="begin"/>
        </w:r>
        <w:r>
          <w:instrText xml:space="preserve"> PAGEREF _Toc4573 \h </w:instrText>
        </w:r>
        <w:r>
          <w:fldChar w:fldCharType="separate"/>
        </w:r>
        <w:r>
          <w:t>42</w:t>
        </w:r>
        <w:r>
          <w:fldChar w:fldCharType="end"/>
        </w:r>
      </w:hyperlink>
    </w:p>
    <w:p>
      <w:pPr>
        <w:pStyle w:val="TOC2"/>
        <w:tabs>
          <w:tab w:val="right" w:leader="dot" w:pos="8306"/>
        </w:tabs>
      </w:pPr>
      <w:hyperlink w:anchor="_Toc15307" w:history="1">
        <w:r>
          <w:rPr>
            <w:rFonts w:ascii="仿宋" w:eastAsia="仿宋" w:hAnsi="仿宋" w:cs="仿宋" w:hint="eastAsia"/>
            <w:lang w:eastAsia="zh-CN"/>
          </w:rPr>
          <w:t>(四)、利润率高</w:t>
        </w:r>
        <w:r>
          <w:tab/>
        </w:r>
        <w:r>
          <w:fldChar w:fldCharType="begin"/>
        </w:r>
        <w:r>
          <w:instrText xml:space="preserve"> PAGEREF _Toc15307 \h </w:instrText>
        </w:r>
        <w:r>
          <w:fldChar w:fldCharType="separate"/>
        </w:r>
        <w:r>
          <w:t>44</w:t>
        </w:r>
        <w:r>
          <w:fldChar w:fldCharType="end"/>
        </w:r>
      </w:hyperlink>
    </w:p>
    <w:p>
      <w:pPr>
        <w:pStyle w:val="TOC1"/>
        <w:tabs>
          <w:tab w:val="right" w:leader="dot" w:pos="8306"/>
        </w:tabs>
      </w:pPr>
      <w:hyperlink w:anchor="_Toc23360" w:history="1">
        <w:r>
          <w:rPr>
            <w:rFonts w:ascii="仿宋" w:eastAsia="仿宋" w:hAnsi="仿宋" w:cs="仿宋" w:hint="eastAsia"/>
            <w:lang w:eastAsia="zh-CN"/>
          </w:rPr>
          <w:t>十二、电力项目风险管理</w:t>
        </w:r>
        <w:r>
          <w:tab/>
        </w:r>
        <w:r>
          <w:fldChar w:fldCharType="begin"/>
        </w:r>
        <w:r>
          <w:instrText xml:space="preserve"> PAGEREF _Toc23360 \h </w:instrText>
        </w:r>
        <w:r>
          <w:fldChar w:fldCharType="separate"/>
        </w:r>
        <w:r>
          <w:t>46</w:t>
        </w:r>
        <w:r>
          <w:fldChar w:fldCharType="end"/>
        </w:r>
      </w:hyperlink>
    </w:p>
    <w:p>
      <w:pPr>
        <w:pStyle w:val="TOC2"/>
        <w:tabs>
          <w:tab w:val="right" w:leader="dot" w:pos="8306"/>
        </w:tabs>
      </w:pPr>
      <w:hyperlink w:anchor="_Toc89" w:history="1">
        <w:r>
          <w:rPr>
            <w:rFonts w:ascii="仿宋" w:eastAsia="仿宋" w:hAnsi="仿宋" w:cs="仿宋" w:hint="eastAsia"/>
            <w:lang w:eastAsia="zh-CN"/>
          </w:rPr>
          <w:t>(一)、风险识别与评估</w:t>
        </w:r>
        <w:r>
          <w:tab/>
        </w:r>
        <w:r>
          <w:fldChar w:fldCharType="begin"/>
        </w:r>
        <w:r>
          <w:instrText xml:space="preserve"> PAGEREF _Toc89 \h </w:instrText>
        </w:r>
        <w:r>
          <w:fldChar w:fldCharType="separate"/>
        </w:r>
        <w:r>
          <w:t>46</w:t>
        </w:r>
        <w:r>
          <w:fldChar w:fldCharType="end"/>
        </w:r>
      </w:hyperlink>
    </w:p>
    <w:p>
      <w:pPr>
        <w:pStyle w:val="TOC2"/>
        <w:tabs>
          <w:tab w:val="right" w:leader="dot" w:pos="8306"/>
        </w:tabs>
      </w:pPr>
      <w:hyperlink w:anchor="_Toc13588" w:history="1">
        <w:r>
          <w:rPr>
            <w:rFonts w:ascii="仿宋" w:eastAsia="仿宋" w:hAnsi="仿宋" w:cs="仿宋" w:hint="eastAsia"/>
            <w:lang w:eastAsia="zh-CN"/>
          </w:rPr>
          <w:t>(二)、风险应对策略</w:t>
        </w:r>
        <w:r>
          <w:tab/>
        </w:r>
        <w:r>
          <w:fldChar w:fldCharType="begin"/>
        </w:r>
        <w:r>
          <w:instrText xml:space="preserve"> PAGEREF _Toc13588 \h </w:instrText>
        </w:r>
        <w:r>
          <w:fldChar w:fldCharType="separate"/>
        </w:r>
        <w:r>
          <w:t>47</w:t>
        </w:r>
        <w:r>
          <w:fldChar w:fldCharType="end"/>
        </w:r>
      </w:hyperlink>
    </w:p>
    <w:p>
      <w:pPr>
        <w:pStyle w:val="TOC2"/>
        <w:tabs>
          <w:tab w:val="right" w:leader="dot" w:pos="8306"/>
        </w:tabs>
      </w:pPr>
      <w:hyperlink w:anchor="_Toc24449" w:history="1">
        <w:r>
          <w:rPr>
            <w:rFonts w:ascii="仿宋" w:eastAsia="仿宋" w:hAnsi="仿宋" w:cs="仿宋" w:hint="eastAsia"/>
            <w:lang w:eastAsia="zh-CN"/>
          </w:rPr>
          <w:t>(三)、风险监控与控制</w:t>
        </w:r>
        <w:r>
          <w:tab/>
        </w:r>
        <w:r>
          <w:fldChar w:fldCharType="begin"/>
        </w:r>
        <w:r>
          <w:instrText xml:space="preserve"> PAGEREF _Toc24449 \h </w:instrText>
        </w:r>
        <w:r>
          <w:fldChar w:fldCharType="separate"/>
        </w:r>
        <w:r>
          <w:t>49</w:t>
        </w:r>
        <w:r>
          <w:fldChar w:fldCharType="end"/>
        </w:r>
      </w:hyperlink>
    </w:p>
    <w:p>
      <w:pPr>
        <w:pStyle w:val="TOC1"/>
        <w:tabs>
          <w:tab w:val="right" w:leader="dot" w:pos="8306"/>
        </w:tabs>
      </w:pPr>
      <w:hyperlink w:anchor="_Toc10316" w:history="1">
        <w:r>
          <w:rPr>
            <w:rFonts w:ascii="仿宋" w:eastAsia="仿宋" w:hAnsi="仿宋" w:cs="仿宋" w:hint="eastAsia"/>
            <w:lang w:eastAsia="zh-CN"/>
          </w:rPr>
          <w:t>十三、利益相关者分析与沟通计划</w:t>
        </w:r>
        <w:r>
          <w:tab/>
        </w:r>
        <w:r>
          <w:fldChar w:fldCharType="begin"/>
        </w:r>
        <w:r>
          <w:instrText xml:space="preserve"> PAGEREF _Toc10316 \h </w:instrText>
        </w:r>
        <w:r>
          <w:fldChar w:fldCharType="separate"/>
        </w:r>
        <w:r>
          <w:t>50</w:t>
        </w:r>
        <w:r>
          <w:fldChar w:fldCharType="end"/>
        </w:r>
      </w:hyperlink>
    </w:p>
    <w:p>
      <w:pPr>
        <w:pStyle w:val="TOC2"/>
        <w:tabs>
          <w:tab w:val="right" w:leader="dot" w:pos="8306"/>
        </w:tabs>
      </w:pPr>
      <w:hyperlink w:anchor="_Toc20455" w:history="1">
        <w:r>
          <w:rPr>
            <w:rFonts w:ascii="仿宋" w:eastAsia="仿宋" w:hAnsi="仿宋" w:cs="仿宋" w:hint="eastAsia"/>
            <w:lang w:eastAsia="zh-CN"/>
          </w:rPr>
          <w:t>(一)、利益相关者分析</w:t>
        </w:r>
        <w:r>
          <w:tab/>
        </w:r>
        <w:r>
          <w:fldChar w:fldCharType="begin"/>
        </w:r>
        <w:r>
          <w:instrText xml:space="preserve"> PAGEREF _Toc20455 \h </w:instrText>
        </w:r>
        <w:r>
          <w:fldChar w:fldCharType="separate"/>
        </w:r>
        <w:r>
          <w:t>50</w:t>
        </w:r>
        <w:r>
          <w:fldChar w:fldCharType="end"/>
        </w:r>
      </w:hyperlink>
    </w:p>
    <w:p>
      <w:pPr>
        <w:pStyle w:val="TOC2"/>
        <w:tabs>
          <w:tab w:val="right" w:leader="dot" w:pos="8306"/>
        </w:tabs>
      </w:pPr>
      <w:hyperlink w:anchor="_Toc1167" w:history="1">
        <w:r>
          <w:rPr>
            <w:rFonts w:ascii="仿宋" w:eastAsia="仿宋" w:hAnsi="仿宋" w:cs="仿宋" w:hint="eastAsia"/>
            <w:lang w:eastAsia="zh-CN"/>
          </w:rPr>
          <w:t>(二)、沟通计划</w:t>
        </w:r>
        <w:r>
          <w:tab/>
        </w:r>
        <w:r>
          <w:fldChar w:fldCharType="begin"/>
        </w:r>
        <w:r>
          <w:instrText xml:space="preserve"> PAGEREF _Toc1167 \h </w:instrText>
        </w:r>
        <w:r>
          <w:fldChar w:fldCharType="separate"/>
        </w:r>
        <w:r>
          <w:t>51</w:t>
        </w:r>
        <w:r>
          <w:fldChar w:fldCharType="end"/>
        </w:r>
      </w:hyperlink>
    </w:p>
    <w:p>
      <w:pPr>
        <w:pStyle w:val="TOC1"/>
        <w:tabs>
          <w:tab w:val="right" w:leader="dot" w:pos="8306"/>
        </w:tabs>
      </w:pPr>
      <w:hyperlink w:anchor="_Toc4064" w:history="1">
        <w:r>
          <w:rPr>
            <w:rFonts w:ascii="仿宋" w:eastAsia="仿宋" w:hAnsi="仿宋" w:cs="仿宋" w:hint="eastAsia"/>
            <w:lang w:eastAsia="zh-CN"/>
          </w:rPr>
          <w:t>十四、电力项目实施时间节点</w:t>
        </w:r>
        <w:r>
          <w:tab/>
        </w:r>
        <w:r>
          <w:fldChar w:fldCharType="begin"/>
        </w:r>
        <w:r>
          <w:instrText xml:space="preserve"> PAGEREF _Toc4064 \h </w:instrText>
        </w:r>
        <w:r>
          <w:fldChar w:fldCharType="separate"/>
        </w:r>
        <w:r>
          <w:t>52</w:t>
        </w:r>
        <w:r>
          <w:fldChar w:fldCharType="end"/>
        </w:r>
      </w:hyperlink>
    </w:p>
    <w:p>
      <w:pPr>
        <w:pStyle w:val="TOC2"/>
        <w:tabs>
          <w:tab w:val="right" w:leader="dot" w:pos="8306"/>
        </w:tabs>
      </w:pPr>
      <w:hyperlink w:anchor="_Toc12030" w:history="1">
        <w:r>
          <w:rPr>
            <w:rFonts w:ascii="仿宋" w:eastAsia="仿宋" w:hAnsi="仿宋" w:cs="仿宋" w:hint="eastAsia"/>
            <w:lang w:eastAsia="zh-CN"/>
          </w:rPr>
          <w:t>(一)、电力项目启动阶段时间节点</w:t>
        </w:r>
        <w:r>
          <w:tab/>
        </w:r>
        <w:r>
          <w:fldChar w:fldCharType="begin"/>
        </w:r>
        <w:r>
          <w:instrText xml:space="preserve"> PAGEREF _Toc12030 \h </w:instrText>
        </w:r>
        <w:r>
          <w:fldChar w:fldCharType="separate"/>
        </w:r>
        <w:r>
          <w:t>52</w:t>
        </w:r>
        <w:r>
          <w:fldChar w:fldCharType="end"/>
        </w:r>
      </w:hyperlink>
    </w:p>
    <w:p>
      <w:pPr>
        <w:pStyle w:val="TOC2"/>
        <w:tabs>
          <w:tab w:val="right" w:leader="dot" w:pos="8306"/>
        </w:tabs>
      </w:pPr>
      <w:hyperlink w:anchor="_Toc6052" w:history="1">
        <w:r>
          <w:rPr>
            <w:rFonts w:ascii="仿宋" w:eastAsia="仿宋" w:hAnsi="仿宋" w:cs="仿宋" w:hint="eastAsia"/>
            <w:lang w:eastAsia="zh-CN"/>
          </w:rPr>
          <w:t>(二)、电力项目执行阶段时间节点</w:t>
        </w:r>
        <w:r>
          <w:tab/>
        </w:r>
        <w:r>
          <w:fldChar w:fldCharType="begin"/>
        </w:r>
        <w:r>
          <w:instrText xml:space="preserve"> PAGEREF _Toc6052 \h </w:instrText>
        </w:r>
        <w:r>
          <w:fldChar w:fldCharType="separate"/>
        </w:r>
        <w:r>
          <w:t>54</w:t>
        </w:r>
        <w:r>
          <w:fldChar w:fldCharType="end"/>
        </w:r>
      </w:hyperlink>
    </w:p>
    <w:p>
      <w:pPr>
        <w:pStyle w:val="TOC2"/>
        <w:tabs>
          <w:tab w:val="right" w:leader="dot" w:pos="8306"/>
        </w:tabs>
      </w:pPr>
      <w:hyperlink w:anchor="_Toc12326" w:history="1">
        <w:r>
          <w:rPr>
            <w:rFonts w:ascii="仿宋" w:eastAsia="仿宋" w:hAnsi="仿宋" w:cs="仿宋" w:hint="eastAsia"/>
            <w:lang w:eastAsia="zh-CN"/>
          </w:rPr>
          <w:t>(三)、电力项目完成阶段时间节点</w:t>
        </w:r>
        <w:r>
          <w:tab/>
        </w:r>
        <w:r>
          <w:fldChar w:fldCharType="begin"/>
        </w:r>
        <w:r>
          <w:instrText xml:space="preserve"> PAGEREF _Toc12326 \h </w:instrText>
        </w:r>
        <w:r>
          <w:fldChar w:fldCharType="separate"/>
        </w:r>
        <w:r>
          <w:t>54</w:t>
        </w:r>
        <w:r>
          <w:fldChar w:fldCharType="end"/>
        </w:r>
      </w:hyperlink>
    </w:p>
    <w:p>
      <w:pPr>
        <w:pStyle w:val="TOC1"/>
        <w:tabs>
          <w:tab w:val="right" w:leader="dot" w:pos="8306"/>
        </w:tabs>
      </w:pPr>
      <w:hyperlink w:anchor="_Toc16882" w:history="1">
        <w:r>
          <w:rPr>
            <w:rFonts w:ascii="仿宋" w:eastAsia="仿宋" w:hAnsi="仿宋" w:cs="仿宋" w:hint="eastAsia"/>
            <w:lang w:eastAsia="zh-CN"/>
          </w:rPr>
          <w:t>十五、电力项目治理与监督</w:t>
        </w:r>
        <w:r>
          <w:tab/>
        </w:r>
        <w:r>
          <w:fldChar w:fldCharType="begin"/>
        </w:r>
        <w:r>
          <w:instrText xml:space="preserve"> PAGEREF _Toc16882 \h </w:instrText>
        </w:r>
        <w:r>
          <w:fldChar w:fldCharType="separate"/>
        </w:r>
        <w:r>
          <w:t>55</w:t>
        </w:r>
        <w:r>
          <w:fldChar w:fldCharType="end"/>
        </w:r>
      </w:hyperlink>
    </w:p>
    <w:p>
      <w:pPr>
        <w:pStyle w:val="TOC2"/>
        <w:tabs>
          <w:tab w:val="right" w:leader="dot" w:pos="8306"/>
        </w:tabs>
      </w:pPr>
      <w:hyperlink w:anchor="_Toc17034" w:history="1">
        <w:r>
          <w:rPr>
            <w:rFonts w:ascii="仿宋" w:eastAsia="仿宋" w:hAnsi="仿宋" w:cs="仿宋" w:hint="eastAsia"/>
            <w:lang w:eastAsia="zh-CN"/>
          </w:rPr>
          <w:t>(一)、电力项目治理结构</w:t>
        </w:r>
        <w:r>
          <w:tab/>
        </w:r>
        <w:r>
          <w:fldChar w:fldCharType="begin"/>
        </w:r>
        <w:r>
          <w:instrText xml:space="preserve"> PAGEREF _Toc17034 \h </w:instrText>
        </w:r>
        <w:r>
          <w:fldChar w:fldCharType="separate"/>
        </w:r>
        <w:r>
          <w:t>55</w:t>
        </w:r>
        <w:r>
          <w:fldChar w:fldCharType="end"/>
        </w:r>
      </w:hyperlink>
    </w:p>
    <w:p>
      <w:pPr>
        <w:pStyle w:val="TOC2"/>
        <w:tabs>
          <w:tab w:val="right" w:leader="dot" w:pos="8306"/>
        </w:tabs>
      </w:pPr>
      <w:hyperlink w:anchor="_Toc1787" w:history="1">
        <w:r>
          <w:rPr>
            <w:rFonts w:ascii="仿宋" w:eastAsia="仿宋" w:hAnsi="仿宋" w:cs="仿宋" w:hint="eastAsia"/>
            <w:lang w:eastAsia="zh-CN"/>
          </w:rPr>
          <w:t>(二)、监督与审计</w:t>
        </w:r>
        <w:r>
          <w:tab/>
        </w:r>
        <w:r>
          <w:fldChar w:fldCharType="begin"/>
        </w:r>
        <w:r>
          <w:instrText xml:space="preserve"> PAGEREF _Toc1787 \h </w:instrText>
        </w:r>
        <w:r>
          <w:fldChar w:fldCharType="separate"/>
        </w:r>
        <w:r>
          <w:t>57</w:t>
        </w:r>
        <w:r>
          <w:fldChar w:fldCharType="end"/>
        </w:r>
      </w:hyperlink>
    </w:p>
    <w:p>
      <w:pPr>
        <w:pStyle w:val="TOC1"/>
        <w:tabs>
          <w:tab w:val="right" w:leader="dot" w:pos="8306"/>
        </w:tabs>
      </w:pPr>
      <w:hyperlink w:anchor="_Toc28263" w:history="1">
        <w:r>
          <w:rPr>
            <w:rFonts w:ascii="仿宋" w:eastAsia="仿宋" w:hAnsi="仿宋" w:cs="仿宋" w:hint="eastAsia"/>
            <w:lang w:eastAsia="zh-CN"/>
          </w:rPr>
          <w:t>十六、电力项目工程方案分析</w:t>
        </w:r>
        <w:r>
          <w:tab/>
        </w:r>
        <w:r>
          <w:fldChar w:fldCharType="begin"/>
        </w:r>
        <w:r>
          <w:instrText xml:space="preserve"> PAGEREF _Toc28263 \h </w:instrText>
        </w:r>
        <w:r>
          <w:fldChar w:fldCharType="separate"/>
        </w:r>
        <w:r>
          <w:t>58</w:t>
        </w:r>
        <w:r>
          <w:fldChar w:fldCharType="end"/>
        </w:r>
      </w:hyperlink>
    </w:p>
    <w:p>
      <w:pPr>
        <w:pStyle w:val="TOC2"/>
        <w:tabs>
          <w:tab w:val="right" w:leader="dot" w:pos="8306"/>
        </w:tabs>
      </w:pPr>
      <w:hyperlink w:anchor="_Toc17303" w:history="1">
        <w:r>
          <w:rPr>
            <w:rFonts w:ascii="仿宋" w:eastAsia="仿宋" w:hAnsi="仿宋" w:cs="仿宋" w:hint="eastAsia"/>
            <w:lang w:eastAsia="zh-CN"/>
          </w:rPr>
          <w:t>(一)、建筑工程设计原则</w:t>
        </w:r>
        <w:r>
          <w:tab/>
        </w:r>
        <w:r>
          <w:fldChar w:fldCharType="begin"/>
        </w:r>
        <w:r>
          <w:instrText xml:space="preserve"> PAGEREF _Toc17303 \h </w:instrText>
        </w:r>
        <w:r>
          <w:fldChar w:fldCharType="separate"/>
        </w:r>
        <w:r>
          <w:t>58</w:t>
        </w:r>
        <w:r>
          <w:fldChar w:fldCharType="end"/>
        </w:r>
      </w:hyperlink>
    </w:p>
    <w:p>
      <w:pPr>
        <w:pStyle w:val="TOC2"/>
        <w:tabs>
          <w:tab w:val="right" w:leader="dot" w:pos="8306"/>
        </w:tabs>
      </w:pPr>
      <w:hyperlink w:anchor="_Toc25755" w:history="1">
        <w:r>
          <w:rPr>
            <w:rFonts w:ascii="仿宋" w:eastAsia="仿宋" w:hAnsi="仿宋" w:cs="仿宋" w:hint="eastAsia"/>
            <w:lang w:eastAsia="zh-CN"/>
          </w:rPr>
          <w:t>(二)、土建工程建设指标</w:t>
        </w:r>
        <w:r>
          <w:tab/>
        </w:r>
        <w:r>
          <w:fldChar w:fldCharType="begin"/>
        </w:r>
        <w:r>
          <w:instrText xml:space="preserve"> PAGEREF _Toc25755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2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电力项目的主要产品是XXXX，预计年产值为XXX万元。这一产品在市场中占据着重要的地位，其广泛的应用范围使得该电力项目的市场前景非常广阔。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项目的xxx产品作为重要的原材料之一，将在多个领域发挥关键作用。其在建筑、交通、能源等方面的广泛应用将为整个产业链提供强大的支持，形成产业协同效应。电力项目的年产值XXX万XXX万XXX万万元不仅反映了其在市场上的巨大潜力，更预示着它对国民经济的积极贡献。这种关联度高、涉及面广的产业关系，使得该电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6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总征地面积为XXXX平方米，相当于约XX.XX亩，其中净用地面积为XXXX平方米，红线范围内相当于约XX.XX亩。这一用地规模充分考虑了电力项目的建设需求，保障了电力项目在合适的空间内得以充分发展。电力项目规划的总建筑面积为XXXX平方米，其中主体工程建设占XXXX平方米，计容建筑面积达XXXX平方米。预计建筑工程的投资将达到XXXX万元，为电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计划购置的设备共计XXXX台（套），设备购置费用为XXXX万元。这一设备购置计划充分考虑到电力项目的生产需求和技术要求，确保了电力项目在生产运营中具备先进的技术装备和高效的生产能力。设备的合理配置将为电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计划总投资为XXXX万元，预计年实现营业收入为XXXX万元。这一产能规模的设定旨在确保电力项目能够在投资与回报之间取得平衡，实现长期可持续的发展。电力项目的总投资充分考虑到各个方面的需求，包括用地建设、设备购置等多个环节，以确保电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650"/>
      <w:r>
        <w:rPr>
          <w:rFonts w:ascii="仿宋" w:eastAsia="仿宋" w:hAnsi="仿宋" w:cs="仿宋" w:hint="eastAsia"/>
          <w:sz w:val="28"/>
          <w:lang w:eastAsia="zh-CN"/>
        </w:rPr>
        <w:t>二、电力项目选址可行性分析</w:t>
      </w:r>
      <w:bookmarkEnd w:id="5"/>
    </w:p>
    <w:p>
      <w:pPr>
        <w:pStyle w:val="Heading2"/>
        <w:rPr>
          <w:rFonts w:ascii="仿宋" w:eastAsia="仿宋" w:hAnsi="仿宋" w:cs="仿宋" w:hint="eastAsia"/>
          <w:lang w:eastAsia="zh-CN"/>
        </w:rPr>
      </w:pPr>
      <w:bookmarkStart w:id="6" w:name="_Toc8570"/>
      <w:r>
        <w:rPr>
          <w:rFonts w:ascii="仿宋" w:eastAsia="仿宋" w:hAnsi="仿宋" w:cs="仿宋" w:hint="eastAsia"/>
          <w:lang w:eastAsia="zh-CN"/>
        </w:rPr>
        <w:t>(一)、电力项目选址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该电力项目选址位于XX省XX市XX区XXX街道</w:t>
      </w:r>
    </w:p>
    <w:p>
      <w:pPr>
        <w:pStyle w:val="Heading2"/>
        <w:ind w:firstLine="560" w:firstLineChars="200"/>
        <w:rPr>
          <w:rFonts w:ascii="仿宋" w:eastAsia="仿宋" w:hAnsi="仿宋" w:cs="仿宋" w:hint="eastAsia"/>
          <w:sz w:val="28"/>
          <w:lang w:eastAsia="zh-CN"/>
        </w:rPr>
      </w:pPr>
      <w:bookmarkStart w:id="7" w:name="_Toc1294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电力项目的征地面积将根据电力项目的实际规模和需求进行精确规划。具体面积XXX平方米，旨在确保电力项目不仅能够满足当前的发展需求，还能够预留空间以适应未来的扩展。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电力项目计划建设的建筑总规模具体面积XXX平方米。这一规模的确定综合考虑了电力项目的性质、规模，以及城市规划的相关要求，确保建筑布局与周边环境协调一致。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绿地率是电力项目用地中被规划为绿地的比例。具体面积XXX平方米，旨在通过合理规划绿地，改善电力项目周边环境，提升居民生活质量，并符合城市整体绿化规划。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容积率是用地上可以建设的建筑总体积与用地面积之比。具体面积XXX，通过合理的容积率规划，确保电力项目建筑规模与周边环境和谐共生。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确保电力项目选址与当地城市规划相一致，具体面积XXX平方米。通过与城市规划部门深入沟通，确保电力项目不仅符合城市的整体发展方向，还能够融入城市的发展布局，为城市的长远发展贡献力量。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充分了解并确保电力项目选址符合当地产业政策，具体面积XXX平方米。这包括电力项目对当地经济的促进作用，以及对相关产业的带动效应，确保电力项目与地方政府的产业政策保持一致，促进共赢合作。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确保电力项目选址具备必要的公共设施配套，具体面积XXX平方米。这包括交通便利性、教育、医疗等基础设施，以提高居民生活品质，使得电力项目选址更具吸引力。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项目选址不仅符合法规和规划，还在实际操作中具有可行性。这一全面规划将为电力项目的成功实施提供坚实的基础，确保电力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1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项目的设备规划和空间设计中，我们将采取灵活设备布局的措施。设备布局将根据实际需求进行灵活设计，避免不必要的浪费。通过合理规划设备摆放位置，我们将提高设备的利用率，减少设备间距，以确保电力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项目内部引入共享设施的概念，例如共享会议室、办公区等。通过这种方式，我们可以减少对资源的重复建设，提高资源共享效率，从而减小电力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01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项目的总图布置中，我们将不同功能区域进行明确的规划，以最大程度满足电力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5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电力项目对环境的影响是综合评价的重要因素之一。我们将详细考虑选址周边的自然环境、生态保护区、水源地等情况，确保电力项目的建设和运营对环境影响最小化，并符合当地的环保法规标准。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对选址的评价还需充分考虑当地政府的产业政策和法规。我们将详细了解电力项目所在地的相关政策，确保电力项目的规划和运营与当地法规相符，降低不必要的法律风险。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考虑到社会稳定性对企业运营的重要性，我们将评估选址地区的社会安全情况、劳工关系、社区反馈等方面，以确保电力项目的建设和运营不会受到社会稳定性的负面影响。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最后，我们将综合考虑用地成本，包括土地购置费用、土地开发成本等。通过对用地成本的详细评估，我们能够做出更为精确的经济效益分析，为电力项目的投资决策提供有力支持。</w:t>
      </w:r>
    </w:p>
    <w:p>
      <w:pPr>
        <w:pStyle w:val="Heading1"/>
        <w:ind w:firstLine="560" w:firstLineChars="200"/>
        <w:rPr>
          <w:rFonts w:ascii="仿宋" w:eastAsia="仿宋" w:hAnsi="仿宋" w:cs="仿宋" w:hint="eastAsia"/>
          <w:sz w:val="28"/>
          <w:lang w:eastAsia="zh-CN"/>
        </w:rPr>
      </w:pPr>
      <w:bookmarkStart w:id="11" w:name="_Toc3182"/>
      <w:r>
        <w:rPr>
          <w:rFonts w:ascii="仿宋" w:eastAsia="仿宋" w:hAnsi="仿宋" w:cs="仿宋" w:hint="eastAsia"/>
          <w:sz w:val="28"/>
          <w:lang w:eastAsia="zh-CN"/>
        </w:rPr>
        <w:t>三、电力项目建设单位说明</w:t>
      </w:r>
      <w:bookmarkEnd w:id="11"/>
    </w:p>
    <w:p>
      <w:pPr>
        <w:pStyle w:val="Heading2"/>
        <w:rPr>
          <w:rFonts w:ascii="仿宋" w:eastAsia="仿宋" w:hAnsi="仿宋" w:cs="仿宋" w:hint="eastAsia"/>
          <w:lang w:eastAsia="zh-CN"/>
        </w:rPr>
      </w:pPr>
      <w:bookmarkStart w:id="12" w:name="_Toc27630"/>
      <w:r>
        <w:rPr>
          <w:rFonts w:ascii="仿宋" w:eastAsia="仿宋" w:hAnsi="仿宋" w:cs="仿宋" w:hint="eastAsia"/>
          <w:lang w:eastAsia="zh-CN"/>
        </w:rPr>
        <w:t>(一)、电力项目承办单位基本情况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53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项目承办单位的XXXX，我们着眼于实现可持续的经济效益。通过技术创新和解决方案的提供，公司预计在电力项目执行期间将获得可观的收入增长。这一收入来源主要包括电力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同时，我们注重成本控制和效率提升，以确保电力项目的可持续盈利。透过精细的管理和资源优化，公司期望实现电力项目利润最大化。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项目实施进行全面的投资评估，包括电力项目启动阶段的资金投入和后续运营成本。通过对电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为确保公司在电力项目实施过程中具备足够的资金流动性，公司将进行详尽的现金流分析。这包括资金需求的合理预测、电力项目周期内的资金峰谷分析以及灵活的财务管理策略，以应对各种潜在的经济变动。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8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32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的技术管理特点体现在其创新导向。通过引入最先进的技术趋势和解决方案，电力项目致力于提升科技含量、提高质量和效率水平。这意味着我们将采用最新的工具和方法，确保电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项目技术管理的显著特征。通过整合不同领域的技术资源，我们实现了跨学科的协同工作。这有助于优化技术架构，提高整体效能。此外，整合性策略还促进了不同技术团队之间的紧密沟通和高效合作，确保电力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项目所采用的技术。通过不断优化技术方案，电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项目团队将在电力项目初期识别可能的技术风险，并采取相应的预防和应对措施。通过建立健全的风险评估机制，电力项目能够在实施过程中及时发现并解决潜在的技术问题，保障电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通过这些独特的技术管理特点，我们确信在电力项目中，技术将成为电力项目成功的有力支持。这一深度剖析揭示了技术管理在电力项目实施中的关键作用，为电力项目的技术基础奠定了坚实的基础。</w:t>
      </w:r>
    </w:p>
    <w:p>
      <w:pPr>
        <w:pStyle w:val="Heading2"/>
        <w:ind w:firstLine="560" w:firstLineChars="200"/>
        <w:rPr>
          <w:rFonts w:ascii="仿宋" w:eastAsia="仿宋" w:hAnsi="仿宋" w:cs="仿宋" w:hint="eastAsia"/>
          <w:sz w:val="28"/>
          <w:lang w:eastAsia="zh-CN"/>
        </w:rPr>
      </w:pPr>
      <w:bookmarkStart w:id="16" w:name="_Toc13142"/>
      <w:r>
        <w:rPr>
          <w:rFonts w:ascii="仿宋" w:eastAsia="仿宋" w:hAnsi="仿宋" w:cs="仿宋" w:hint="eastAsia"/>
          <w:sz w:val="28"/>
          <w:lang w:eastAsia="zh-CN"/>
        </w:rPr>
        <w:t>(二)、电力项目工艺技术设计方案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项目将严格按照相关行业规范要求进行组织。通过有效控制产品质量，电力项目将致力于为顾客提供优质的电力项目产品和良好的服务。这体现了电力项目对于生产活动合规性和质量标准的高度重视，为电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项目注重生态效益和清洁生产原则。电力项目建设将紧密结合地方特色经济发展，与社会经济发展规划和区域环境保护规划方案相协调一致。通过与当地区域自然生态系统的结合，电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项目产品具有多样化的客户需求和个性化的特点。因此，电力项目产品规格品种多样，且单批生产数量较小。为满足这一特点，电力项目承办单位将建设先进的柔性制造生产线。通过广泛应用柔性制造技术，电力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总体而言，电力项目采用的技术具有较高的技术含量和自动化水平，处于国内先进水平。这一技术选用不仅体现了对生产效率、质量和环境友好性的高标准要求，同时为电力项目的可持续发展奠定了坚实的基础。</w:t>
      </w:r>
    </w:p>
    <w:p>
      <w:pPr>
        <w:pStyle w:val="Heading2"/>
        <w:ind w:firstLine="560" w:firstLineChars="200"/>
        <w:rPr>
          <w:rFonts w:ascii="仿宋" w:eastAsia="仿宋" w:hAnsi="仿宋" w:cs="仿宋" w:hint="eastAsia"/>
          <w:sz w:val="28"/>
          <w:lang w:eastAsia="zh-CN"/>
        </w:rPr>
      </w:pPr>
      <w:bookmarkStart w:id="17" w:name="_Toc1625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为确保电力项目的高效生产和技术实施，我们制定了一套精心设计的设备选型方案，以满足电力项目生产、质量和环保的要求。该方案的主要特点如下：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070"/>
      <w:r>
        <w:rPr>
          <w:rFonts w:ascii="仿宋" w:eastAsia="仿宋" w:hAnsi="仿宋" w:cs="仿宋" w:hint="eastAsia"/>
          <w:sz w:val="28"/>
          <w:lang w:eastAsia="zh-CN"/>
        </w:rPr>
        <w:t>五、电力项目文档管理</w:t>
      </w:r>
      <w:bookmarkEnd w:id="18"/>
    </w:p>
    <w:p>
      <w:pPr>
        <w:pStyle w:val="Heading2"/>
        <w:rPr>
          <w:rFonts w:ascii="仿宋" w:eastAsia="仿宋" w:hAnsi="仿宋" w:cs="仿宋" w:hint="eastAsia"/>
          <w:lang w:eastAsia="zh-CN"/>
        </w:rPr>
      </w:pPr>
      <w:bookmarkStart w:id="19" w:name="_Toc1371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电力项目高度重视文档的质量和准确性，以支持电力项目的各项活动和决策。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文档的编制始于电力项目计划的初期，我们制定了详细的文档编制计划，明确了每个文档的内容、格式和编写责任人。在电力项目启动阶段，我们首先编制了电力项目章程，明确定义了电力项目的目标、范围、风险等关键要素。随后，电力项目团队根据计划陆续编制了需求文档、设计文档、测试文档等各类文档，确保电力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项目管理中的重要环节，旨在确保电力项目文档符合质量标准和电力项目需求。在电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除了内部审查，我们还进行了外部审查，邀请电力项目相关利益方和专业领域的专家对文档进行独立审查。这有助于获取更全面、客观的反馈，确保电力项目文档不仅符合内部标准，也满足外部需求。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电力项目在文档编制与审查方面建立了严格的管理机制，通过规范的流程和多维度的审查，确保电力项目文档的质量、准确性和可靠性，为电力项目的顺利推进提供了有力支持。</w:t>
      </w:r>
    </w:p>
    <w:p>
      <w:pPr>
        <w:pStyle w:val="Heading2"/>
        <w:ind w:firstLine="560" w:firstLineChars="200"/>
        <w:rPr>
          <w:rFonts w:ascii="仿宋" w:eastAsia="仿宋" w:hAnsi="仿宋" w:cs="仿宋" w:hint="eastAsia"/>
          <w:sz w:val="28"/>
          <w:lang w:eastAsia="zh-CN"/>
        </w:rPr>
      </w:pPr>
      <w:bookmarkStart w:id="20" w:name="_Toc2164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https://d.book118.com/356225212111010053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65E22"/>
    <w:rsid w:val="60565E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2521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2024-02-21T19:25:00Z</dcterms:created>
  <dcterms:modified xsi:type="dcterms:W3CDTF">2024-02-21T19:25:14Z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6D1F75492CFE4C0488115AE5B5FD6025_11</vt:lpwstr>
  </property>
  <property fmtid="{D5CDD505-2E9C-101B-9397-08002B2CF9AE}" pid="3" name="KSOProductBuildVer">
    <vt:lpwstr>2052-12.1.0.16250</vt:lpwstr>
  </property>
</Properties>
</file>