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硅酸盐胶粘剂项目计划设计方案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57" w:history="1">
        <w:r>
          <w:rPr>
            <w:rFonts w:ascii="仿宋" w:eastAsia="仿宋" w:hAnsi="仿宋" w:cs="仿宋" w:hint="eastAsia"/>
            <w:lang w:eastAsia="zh-CN"/>
          </w:rPr>
          <w:t>前言</w:t>
        </w:r>
        <w:r>
          <w:tab/>
        </w:r>
        <w:r>
          <w:fldChar w:fldCharType="begin"/>
        </w:r>
        <w:r>
          <w:instrText xml:space="preserve"> PAGEREF _Toc26157 \h </w:instrText>
        </w:r>
        <w:r>
          <w:fldChar w:fldCharType="separate"/>
        </w:r>
        <w:r>
          <w:t>3</w:t>
        </w:r>
        <w:r>
          <w:fldChar w:fldCharType="end"/>
        </w:r>
      </w:hyperlink>
    </w:p>
    <w:p>
      <w:pPr>
        <w:pStyle w:val="TOC1"/>
        <w:tabs>
          <w:tab w:val="right" w:leader="dot" w:pos="8306"/>
        </w:tabs>
      </w:pPr>
      <w:hyperlink w:anchor="_Toc9346" w:history="1">
        <w:r>
          <w:rPr>
            <w:rFonts w:ascii="仿宋" w:eastAsia="仿宋" w:hAnsi="仿宋" w:cs="仿宋" w:hint="eastAsia"/>
            <w:lang w:eastAsia="zh-CN"/>
          </w:rPr>
          <w:t>一、硅酸盐胶粘剂项目建设单位说明</w:t>
        </w:r>
        <w:r>
          <w:tab/>
        </w:r>
        <w:r>
          <w:fldChar w:fldCharType="begin"/>
        </w:r>
        <w:r>
          <w:instrText xml:space="preserve"> PAGEREF _Toc9346 \h </w:instrText>
        </w:r>
        <w:r>
          <w:fldChar w:fldCharType="separate"/>
        </w:r>
        <w:r>
          <w:t>3</w:t>
        </w:r>
        <w:r>
          <w:fldChar w:fldCharType="end"/>
        </w:r>
      </w:hyperlink>
    </w:p>
    <w:p>
      <w:pPr>
        <w:pStyle w:val="TOC2"/>
        <w:tabs>
          <w:tab w:val="right" w:leader="dot" w:pos="8306"/>
        </w:tabs>
      </w:pPr>
      <w:hyperlink w:anchor="_Toc24810" w:history="1">
        <w:r>
          <w:rPr>
            <w:rFonts w:ascii="仿宋" w:eastAsia="仿宋" w:hAnsi="仿宋" w:cs="仿宋" w:hint="eastAsia"/>
            <w:lang w:eastAsia="zh-CN"/>
          </w:rPr>
          <w:t>(一)、硅酸盐胶粘剂项目承办单位基本情况</w:t>
        </w:r>
        <w:r>
          <w:tab/>
        </w:r>
        <w:r>
          <w:fldChar w:fldCharType="begin"/>
        </w:r>
        <w:r>
          <w:instrText xml:space="preserve"> PAGEREF _Toc24810 \h </w:instrText>
        </w:r>
        <w:r>
          <w:fldChar w:fldCharType="separate"/>
        </w:r>
        <w:r>
          <w:t>3</w:t>
        </w:r>
        <w:r>
          <w:fldChar w:fldCharType="end"/>
        </w:r>
      </w:hyperlink>
    </w:p>
    <w:p>
      <w:pPr>
        <w:pStyle w:val="TOC2"/>
        <w:tabs>
          <w:tab w:val="right" w:leader="dot" w:pos="8306"/>
        </w:tabs>
      </w:pPr>
      <w:hyperlink w:anchor="_Toc23976" w:history="1">
        <w:r>
          <w:rPr>
            <w:rFonts w:ascii="仿宋" w:eastAsia="仿宋" w:hAnsi="仿宋" w:cs="仿宋" w:hint="eastAsia"/>
            <w:lang w:eastAsia="zh-CN"/>
          </w:rPr>
          <w:t>(二)、公司经济效益分析</w:t>
        </w:r>
        <w:r>
          <w:tab/>
        </w:r>
        <w:r>
          <w:fldChar w:fldCharType="begin"/>
        </w:r>
        <w:r>
          <w:instrText xml:space="preserve"> PAGEREF _Toc23976 \h </w:instrText>
        </w:r>
        <w:r>
          <w:fldChar w:fldCharType="separate"/>
        </w:r>
        <w:r>
          <w:t>4</w:t>
        </w:r>
        <w:r>
          <w:fldChar w:fldCharType="end"/>
        </w:r>
      </w:hyperlink>
    </w:p>
    <w:p>
      <w:pPr>
        <w:pStyle w:val="TOC1"/>
        <w:tabs>
          <w:tab w:val="right" w:leader="dot" w:pos="8306"/>
        </w:tabs>
      </w:pPr>
      <w:hyperlink w:anchor="_Toc18682" w:history="1">
        <w:r>
          <w:rPr>
            <w:rFonts w:ascii="仿宋" w:eastAsia="仿宋" w:hAnsi="仿宋" w:cs="仿宋" w:hint="eastAsia"/>
            <w:lang w:eastAsia="zh-CN"/>
          </w:rPr>
          <w:t>二、硅酸盐胶粘剂项目土建工程</w:t>
        </w:r>
        <w:r>
          <w:tab/>
        </w:r>
        <w:r>
          <w:fldChar w:fldCharType="begin"/>
        </w:r>
        <w:r>
          <w:instrText xml:space="preserve"> PAGEREF _Toc18682 \h </w:instrText>
        </w:r>
        <w:r>
          <w:fldChar w:fldCharType="separate"/>
        </w:r>
        <w:r>
          <w:t>5</w:t>
        </w:r>
        <w:r>
          <w:fldChar w:fldCharType="end"/>
        </w:r>
      </w:hyperlink>
    </w:p>
    <w:p>
      <w:pPr>
        <w:pStyle w:val="TOC2"/>
        <w:tabs>
          <w:tab w:val="right" w:leader="dot" w:pos="8306"/>
        </w:tabs>
      </w:pPr>
      <w:hyperlink w:anchor="_Toc15381" w:history="1">
        <w:r>
          <w:rPr>
            <w:rFonts w:ascii="仿宋" w:eastAsia="仿宋" w:hAnsi="仿宋" w:cs="仿宋" w:hint="eastAsia"/>
            <w:lang w:eastAsia="zh-CN"/>
          </w:rPr>
          <w:t>(一)、建筑工程设计原则</w:t>
        </w:r>
        <w:r>
          <w:tab/>
        </w:r>
        <w:r>
          <w:fldChar w:fldCharType="begin"/>
        </w:r>
        <w:r>
          <w:instrText xml:space="preserve"> PAGEREF _Toc15381 \h </w:instrText>
        </w:r>
        <w:r>
          <w:fldChar w:fldCharType="separate"/>
        </w:r>
        <w:r>
          <w:t>5</w:t>
        </w:r>
        <w:r>
          <w:fldChar w:fldCharType="end"/>
        </w:r>
      </w:hyperlink>
    </w:p>
    <w:p>
      <w:pPr>
        <w:pStyle w:val="TOC2"/>
        <w:tabs>
          <w:tab w:val="right" w:leader="dot" w:pos="8306"/>
        </w:tabs>
      </w:pPr>
      <w:hyperlink w:anchor="_Toc30340" w:history="1">
        <w:r>
          <w:rPr>
            <w:rFonts w:ascii="仿宋" w:eastAsia="仿宋" w:hAnsi="仿宋" w:cs="仿宋" w:hint="eastAsia"/>
            <w:lang w:eastAsia="zh-CN"/>
          </w:rPr>
          <w:t>(二)、土建工程设计年限及安全等级</w:t>
        </w:r>
        <w:r>
          <w:tab/>
        </w:r>
        <w:r>
          <w:fldChar w:fldCharType="begin"/>
        </w:r>
        <w:r>
          <w:instrText xml:space="preserve"> PAGEREF _Toc30340 \h </w:instrText>
        </w:r>
        <w:r>
          <w:fldChar w:fldCharType="separate"/>
        </w:r>
        <w:r>
          <w:t>6</w:t>
        </w:r>
        <w:r>
          <w:fldChar w:fldCharType="end"/>
        </w:r>
      </w:hyperlink>
    </w:p>
    <w:p>
      <w:pPr>
        <w:pStyle w:val="TOC2"/>
        <w:tabs>
          <w:tab w:val="right" w:leader="dot" w:pos="8306"/>
        </w:tabs>
      </w:pPr>
      <w:hyperlink w:anchor="_Toc13094" w:history="1">
        <w:r>
          <w:rPr>
            <w:rFonts w:ascii="仿宋" w:eastAsia="仿宋" w:hAnsi="仿宋" w:cs="仿宋" w:hint="eastAsia"/>
            <w:lang w:eastAsia="zh-CN"/>
          </w:rPr>
          <w:t>(三)、建筑工程设计总体要求</w:t>
        </w:r>
        <w:r>
          <w:tab/>
        </w:r>
        <w:r>
          <w:fldChar w:fldCharType="begin"/>
        </w:r>
        <w:r>
          <w:instrText xml:space="preserve"> PAGEREF _Toc13094 \h </w:instrText>
        </w:r>
        <w:r>
          <w:fldChar w:fldCharType="separate"/>
        </w:r>
        <w:r>
          <w:t>7</w:t>
        </w:r>
        <w:r>
          <w:fldChar w:fldCharType="end"/>
        </w:r>
      </w:hyperlink>
    </w:p>
    <w:p>
      <w:pPr>
        <w:pStyle w:val="TOC2"/>
        <w:tabs>
          <w:tab w:val="right" w:leader="dot" w:pos="8306"/>
        </w:tabs>
      </w:pPr>
      <w:hyperlink w:anchor="_Toc991" w:history="1">
        <w:r>
          <w:rPr>
            <w:rFonts w:ascii="仿宋" w:eastAsia="仿宋" w:hAnsi="仿宋" w:cs="仿宋" w:hint="eastAsia"/>
            <w:lang w:eastAsia="zh-CN"/>
          </w:rPr>
          <w:t>(四)、土建工程建设指标</w:t>
        </w:r>
        <w:r>
          <w:tab/>
        </w:r>
        <w:r>
          <w:fldChar w:fldCharType="begin"/>
        </w:r>
        <w:r>
          <w:instrText xml:space="preserve"> PAGEREF _Toc991 \h </w:instrText>
        </w:r>
        <w:r>
          <w:fldChar w:fldCharType="separate"/>
        </w:r>
        <w:r>
          <w:t>8</w:t>
        </w:r>
        <w:r>
          <w:fldChar w:fldCharType="end"/>
        </w:r>
      </w:hyperlink>
    </w:p>
    <w:p>
      <w:pPr>
        <w:pStyle w:val="TOC1"/>
        <w:tabs>
          <w:tab w:val="right" w:leader="dot" w:pos="8306"/>
        </w:tabs>
      </w:pPr>
      <w:hyperlink w:anchor="_Toc24195" w:history="1">
        <w:r>
          <w:rPr>
            <w:rFonts w:ascii="仿宋" w:eastAsia="仿宋" w:hAnsi="仿宋" w:cs="仿宋" w:hint="eastAsia"/>
            <w:lang w:eastAsia="zh-CN"/>
          </w:rPr>
          <w:t>三、产品规划分析</w:t>
        </w:r>
        <w:r>
          <w:tab/>
        </w:r>
        <w:r>
          <w:fldChar w:fldCharType="begin"/>
        </w:r>
        <w:r>
          <w:instrText xml:space="preserve"> PAGEREF _Toc24195 \h </w:instrText>
        </w:r>
        <w:r>
          <w:fldChar w:fldCharType="separate"/>
        </w:r>
        <w:r>
          <w:t>8</w:t>
        </w:r>
        <w:r>
          <w:fldChar w:fldCharType="end"/>
        </w:r>
      </w:hyperlink>
    </w:p>
    <w:p>
      <w:pPr>
        <w:pStyle w:val="TOC2"/>
        <w:tabs>
          <w:tab w:val="right" w:leader="dot" w:pos="8306"/>
        </w:tabs>
      </w:pPr>
      <w:hyperlink w:anchor="_Toc1564" w:history="1">
        <w:r>
          <w:rPr>
            <w:rFonts w:ascii="仿宋" w:eastAsia="仿宋" w:hAnsi="仿宋" w:cs="仿宋" w:hint="eastAsia"/>
            <w:lang w:eastAsia="zh-CN"/>
          </w:rPr>
          <w:t>(一)、产品规划</w:t>
        </w:r>
        <w:r>
          <w:tab/>
        </w:r>
        <w:r>
          <w:fldChar w:fldCharType="begin"/>
        </w:r>
        <w:r>
          <w:instrText xml:space="preserve"> PAGEREF _Toc1564 \h </w:instrText>
        </w:r>
        <w:r>
          <w:fldChar w:fldCharType="separate"/>
        </w:r>
        <w:r>
          <w:t>8</w:t>
        </w:r>
        <w:r>
          <w:fldChar w:fldCharType="end"/>
        </w:r>
      </w:hyperlink>
    </w:p>
    <w:p>
      <w:pPr>
        <w:pStyle w:val="TOC2"/>
        <w:tabs>
          <w:tab w:val="right" w:leader="dot" w:pos="8306"/>
        </w:tabs>
      </w:pPr>
      <w:hyperlink w:anchor="_Toc20213" w:history="1">
        <w:r>
          <w:rPr>
            <w:rFonts w:ascii="仿宋" w:eastAsia="仿宋" w:hAnsi="仿宋" w:cs="仿宋" w:hint="eastAsia"/>
            <w:lang w:eastAsia="zh-CN"/>
          </w:rPr>
          <w:t>(二)、建设规模</w:t>
        </w:r>
        <w:r>
          <w:tab/>
        </w:r>
        <w:r>
          <w:fldChar w:fldCharType="begin"/>
        </w:r>
        <w:r>
          <w:instrText xml:space="preserve"> PAGEREF _Toc20213 \h </w:instrText>
        </w:r>
        <w:r>
          <w:fldChar w:fldCharType="separate"/>
        </w:r>
        <w:r>
          <w:t>9</w:t>
        </w:r>
        <w:r>
          <w:fldChar w:fldCharType="end"/>
        </w:r>
      </w:hyperlink>
    </w:p>
    <w:p>
      <w:pPr>
        <w:pStyle w:val="TOC1"/>
        <w:tabs>
          <w:tab w:val="right" w:leader="dot" w:pos="8306"/>
        </w:tabs>
      </w:pPr>
      <w:hyperlink w:anchor="_Toc17131" w:history="1">
        <w:r>
          <w:rPr>
            <w:rFonts w:ascii="仿宋" w:eastAsia="仿宋" w:hAnsi="仿宋" w:cs="仿宋" w:hint="eastAsia"/>
            <w:lang w:eastAsia="zh-CN"/>
          </w:rPr>
          <w:t>四、硅酸盐胶粘剂项目可持续发展</w:t>
        </w:r>
        <w:r>
          <w:tab/>
        </w:r>
        <w:r>
          <w:fldChar w:fldCharType="begin"/>
        </w:r>
        <w:r>
          <w:instrText xml:space="preserve"> PAGEREF _Toc17131 \h </w:instrText>
        </w:r>
        <w:r>
          <w:fldChar w:fldCharType="separate"/>
        </w:r>
        <w:r>
          <w:t>10</w:t>
        </w:r>
        <w:r>
          <w:fldChar w:fldCharType="end"/>
        </w:r>
      </w:hyperlink>
    </w:p>
    <w:p>
      <w:pPr>
        <w:pStyle w:val="TOC2"/>
        <w:tabs>
          <w:tab w:val="right" w:leader="dot" w:pos="8306"/>
        </w:tabs>
      </w:pPr>
      <w:hyperlink w:anchor="_Toc4916" w:history="1">
        <w:r>
          <w:rPr>
            <w:rFonts w:ascii="仿宋" w:eastAsia="仿宋" w:hAnsi="仿宋" w:cs="仿宋" w:hint="eastAsia"/>
            <w:lang w:eastAsia="zh-CN"/>
          </w:rPr>
          <w:t>(一)、可持续战略与实践</w:t>
        </w:r>
        <w:r>
          <w:tab/>
        </w:r>
        <w:r>
          <w:fldChar w:fldCharType="begin"/>
        </w:r>
        <w:r>
          <w:instrText xml:space="preserve"> PAGEREF _Toc4916 \h </w:instrText>
        </w:r>
        <w:r>
          <w:fldChar w:fldCharType="separate"/>
        </w:r>
        <w:r>
          <w:t>10</w:t>
        </w:r>
        <w:r>
          <w:fldChar w:fldCharType="end"/>
        </w:r>
      </w:hyperlink>
    </w:p>
    <w:p>
      <w:pPr>
        <w:pStyle w:val="TOC2"/>
        <w:tabs>
          <w:tab w:val="right" w:leader="dot" w:pos="8306"/>
        </w:tabs>
      </w:pPr>
      <w:hyperlink w:anchor="_Toc5838" w:history="1">
        <w:r>
          <w:rPr>
            <w:rFonts w:ascii="仿宋" w:eastAsia="仿宋" w:hAnsi="仿宋" w:cs="仿宋" w:hint="eastAsia"/>
            <w:lang w:eastAsia="zh-CN"/>
          </w:rPr>
          <w:t>(二)、环保与社会责任</w:t>
        </w:r>
        <w:r>
          <w:tab/>
        </w:r>
        <w:r>
          <w:fldChar w:fldCharType="begin"/>
        </w:r>
        <w:r>
          <w:instrText xml:space="preserve"> PAGEREF _Toc5838 \h </w:instrText>
        </w:r>
        <w:r>
          <w:fldChar w:fldCharType="separate"/>
        </w:r>
        <w:r>
          <w:t>11</w:t>
        </w:r>
        <w:r>
          <w:fldChar w:fldCharType="end"/>
        </w:r>
      </w:hyperlink>
    </w:p>
    <w:p>
      <w:pPr>
        <w:pStyle w:val="TOC1"/>
        <w:tabs>
          <w:tab w:val="right" w:leader="dot" w:pos="8306"/>
        </w:tabs>
      </w:pPr>
      <w:hyperlink w:anchor="_Toc981" w:history="1">
        <w:r>
          <w:rPr>
            <w:rFonts w:ascii="仿宋" w:eastAsia="仿宋" w:hAnsi="仿宋" w:cs="仿宋" w:hint="eastAsia"/>
            <w:lang w:eastAsia="zh-CN"/>
          </w:rPr>
          <w:t>五、硅酸盐胶粘剂项目绩效评估</w:t>
        </w:r>
        <w:r>
          <w:tab/>
        </w:r>
        <w:r>
          <w:fldChar w:fldCharType="begin"/>
        </w:r>
        <w:r>
          <w:instrText xml:space="preserve"> PAGEREF _Toc981 \h </w:instrText>
        </w:r>
        <w:r>
          <w:fldChar w:fldCharType="separate"/>
        </w:r>
        <w:r>
          <w:t>12</w:t>
        </w:r>
        <w:r>
          <w:fldChar w:fldCharType="end"/>
        </w:r>
      </w:hyperlink>
    </w:p>
    <w:p>
      <w:pPr>
        <w:pStyle w:val="TOC2"/>
        <w:tabs>
          <w:tab w:val="right" w:leader="dot" w:pos="8306"/>
        </w:tabs>
      </w:pPr>
      <w:hyperlink w:anchor="_Toc5550" w:history="1">
        <w:r>
          <w:rPr>
            <w:rFonts w:ascii="仿宋" w:eastAsia="仿宋" w:hAnsi="仿宋" w:cs="仿宋" w:hint="eastAsia"/>
            <w:lang w:eastAsia="zh-CN"/>
          </w:rPr>
          <w:t>(一)、绩效评估指标</w:t>
        </w:r>
        <w:r>
          <w:tab/>
        </w:r>
        <w:r>
          <w:fldChar w:fldCharType="begin"/>
        </w:r>
        <w:r>
          <w:instrText xml:space="preserve"> PAGEREF _Toc5550 \h </w:instrText>
        </w:r>
        <w:r>
          <w:fldChar w:fldCharType="separate"/>
        </w:r>
        <w:r>
          <w:t>12</w:t>
        </w:r>
        <w:r>
          <w:fldChar w:fldCharType="end"/>
        </w:r>
      </w:hyperlink>
    </w:p>
    <w:p>
      <w:pPr>
        <w:pStyle w:val="TOC2"/>
        <w:tabs>
          <w:tab w:val="right" w:leader="dot" w:pos="8306"/>
        </w:tabs>
      </w:pPr>
      <w:hyperlink w:anchor="_Toc21508" w:history="1">
        <w:r>
          <w:rPr>
            <w:rFonts w:ascii="仿宋" w:eastAsia="仿宋" w:hAnsi="仿宋" w:cs="仿宋" w:hint="eastAsia"/>
            <w:lang w:eastAsia="zh-CN"/>
          </w:rPr>
          <w:t>(二)、绩效评估方法</w:t>
        </w:r>
        <w:r>
          <w:tab/>
        </w:r>
        <w:r>
          <w:fldChar w:fldCharType="begin"/>
        </w:r>
        <w:r>
          <w:instrText xml:space="preserve"> PAGEREF _Toc21508 \h </w:instrText>
        </w:r>
        <w:r>
          <w:fldChar w:fldCharType="separate"/>
        </w:r>
        <w:r>
          <w:t>13</w:t>
        </w:r>
        <w:r>
          <w:fldChar w:fldCharType="end"/>
        </w:r>
      </w:hyperlink>
    </w:p>
    <w:p>
      <w:pPr>
        <w:pStyle w:val="TOC2"/>
        <w:tabs>
          <w:tab w:val="right" w:leader="dot" w:pos="8306"/>
        </w:tabs>
      </w:pPr>
      <w:hyperlink w:anchor="_Toc337" w:history="1">
        <w:r>
          <w:rPr>
            <w:rFonts w:ascii="仿宋" w:eastAsia="仿宋" w:hAnsi="仿宋" w:cs="仿宋" w:hint="eastAsia"/>
            <w:lang w:eastAsia="zh-CN"/>
          </w:rPr>
          <w:t>(三)、绩效评估周期</w:t>
        </w:r>
        <w:r>
          <w:tab/>
        </w:r>
        <w:r>
          <w:fldChar w:fldCharType="begin"/>
        </w:r>
        <w:r>
          <w:instrText xml:space="preserve"> PAGEREF _Toc337 \h </w:instrText>
        </w:r>
        <w:r>
          <w:fldChar w:fldCharType="separate"/>
        </w:r>
        <w:r>
          <w:t>14</w:t>
        </w:r>
        <w:r>
          <w:fldChar w:fldCharType="end"/>
        </w:r>
      </w:hyperlink>
    </w:p>
    <w:p>
      <w:pPr>
        <w:pStyle w:val="TOC1"/>
        <w:tabs>
          <w:tab w:val="right" w:leader="dot" w:pos="8306"/>
        </w:tabs>
      </w:pPr>
      <w:hyperlink w:anchor="_Toc13486" w:history="1">
        <w:r>
          <w:rPr>
            <w:rFonts w:ascii="仿宋" w:eastAsia="仿宋" w:hAnsi="仿宋" w:cs="仿宋" w:hint="eastAsia"/>
            <w:lang w:eastAsia="zh-CN"/>
          </w:rPr>
          <w:t>六、硅酸盐胶粘剂项目建设背景及必要性分析</w:t>
        </w:r>
        <w:r>
          <w:tab/>
        </w:r>
        <w:r>
          <w:fldChar w:fldCharType="begin"/>
        </w:r>
        <w:r>
          <w:instrText xml:space="preserve"> PAGEREF _Toc13486 \h </w:instrText>
        </w:r>
        <w:r>
          <w:fldChar w:fldCharType="separate"/>
        </w:r>
        <w:r>
          <w:t>15</w:t>
        </w:r>
        <w:r>
          <w:fldChar w:fldCharType="end"/>
        </w:r>
      </w:hyperlink>
    </w:p>
    <w:p>
      <w:pPr>
        <w:pStyle w:val="TOC2"/>
        <w:tabs>
          <w:tab w:val="right" w:leader="dot" w:pos="8306"/>
        </w:tabs>
      </w:pPr>
      <w:hyperlink w:anchor="_Toc19520" w:history="1">
        <w:r>
          <w:rPr>
            <w:rFonts w:ascii="仿宋" w:eastAsia="仿宋" w:hAnsi="仿宋" w:cs="仿宋" w:hint="eastAsia"/>
            <w:lang w:eastAsia="zh-CN"/>
          </w:rPr>
          <w:t>(一)、硅酸盐胶粘剂项目背景分析</w:t>
        </w:r>
        <w:r>
          <w:tab/>
        </w:r>
        <w:r>
          <w:fldChar w:fldCharType="begin"/>
        </w:r>
        <w:r>
          <w:instrText xml:space="preserve"> PAGEREF _Toc19520 \h </w:instrText>
        </w:r>
        <w:r>
          <w:fldChar w:fldCharType="separate"/>
        </w:r>
        <w:r>
          <w:t>15</w:t>
        </w:r>
        <w:r>
          <w:fldChar w:fldCharType="end"/>
        </w:r>
      </w:hyperlink>
    </w:p>
    <w:p>
      <w:pPr>
        <w:pStyle w:val="TOC2"/>
        <w:tabs>
          <w:tab w:val="right" w:leader="dot" w:pos="8306"/>
        </w:tabs>
      </w:pPr>
      <w:hyperlink w:anchor="_Toc1596" w:history="1">
        <w:r>
          <w:rPr>
            <w:rFonts w:ascii="仿宋" w:eastAsia="仿宋" w:hAnsi="仿宋" w:cs="仿宋" w:hint="eastAsia"/>
            <w:lang w:eastAsia="zh-CN"/>
          </w:rPr>
          <w:t>(二)、硅酸盐胶粘剂项目建设必要性分析</w:t>
        </w:r>
        <w:r>
          <w:tab/>
        </w:r>
        <w:r>
          <w:fldChar w:fldCharType="begin"/>
        </w:r>
        <w:r>
          <w:instrText xml:space="preserve"> PAGEREF _Toc1596 \h </w:instrText>
        </w:r>
        <w:r>
          <w:fldChar w:fldCharType="separate"/>
        </w:r>
        <w:r>
          <w:t>16</w:t>
        </w:r>
        <w:r>
          <w:fldChar w:fldCharType="end"/>
        </w:r>
      </w:hyperlink>
    </w:p>
    <w:p>
      <w:pPr>
        <w:pStyle w:val="TOC1"/>
        <w:tabs>
          <w:tab w:val="right" w:leader="dot" w:pos="8306"/>
        </w:tabs>
      </w:pPr>
      <w:hyperlink w:anchor="_Toc21790" w:history="1">
        <w:r>
          <w:rPr>
            <w:rFonts w:ascii="仿宋" w:eastAsia="仿宋" w:hAnsi="仿宋" w:cs="仿宋" w:hint="eastAsia"/>
            <w:lang w:eastAsia="zh-CN"/>
          </w:rPr>
          <w:t>七、硅酸盐胶粘剂项目环境影响分析</w:t>
        </w:r>
        <w:r>
          <w:tab/>
        </w:r>
        <w:r>
          <w:fldChar w:fldCharType="begin"/>
        </w:r>
        <w:r>
          <w:instrText xml:space="preserve"> PAGEREF _Toc21790 \h </w:instrText>
        </w:r>
        <w:r>
          <w:fldChar w:fldCharType="separate"/>
        </w:r>
        <w:r>
          <w:t>18</w:t>
        </w:r>
        <w:r>
          <w:fldChar w:fldCharType="end"/>
        </w:r>
      </w:hyperlink>
    </w:p>
    <w:p>
      <w:pPr>
        <w:pStyle w:val="TOC2"/>
        <w:tabs>
          <w:tab w:val="right" w:leader="dot" w:pos="8306"/>
        </w:tabs>
      </w:pPr>
      <w:hyperlink w:anchor="_Toc13603" w:history="1">
        <w:r>
          <w:rPr>
            <w:rFonts w:ascii="仿宋" w:eastAsia="仿宋" w:hAnsi="仿宋" w:cs="仿宋" w:hint="eastAsia"/>
            <w:lang w:eastAsia="zh-CN"/>
          </w:rPr>
          <w:t>(一)、建设区域环境质量现状</w:t>
        </w:r>
        <w:r>
          <w:tab/>
        </w:r>
        <w:r>
          <w:fldChar w:fldCharType="begin"/>
        </w:r>
        <w:r>
          <w:instrText xml:space="preserve"> PAGEREF _Toc13603 \h </w:instrText>
        </w:r>
        <w:r>
          <w:fldChar w:fldCharType="separate"/>
        </w:r>
        <w:r>
          <w:t>18</w:t>
        </w:r>
        <w:r>
          <w:fldChar w:fldCharType="end"/>
        </w:r>
      </w:hyperlink>
    </w:p>
    <w:p>
      <w:pPr>
        <w:pStyle w:val="TOC2"/>
        <w:tabs>
          <w:tab w:val="right" w:leader="dot" w:pos="8306"/>
        </w:tabs>
      </w:pPr>
      <w:hyperlink w:anchor="_Toc9605" w:history="1">
        <w:r>
          <w:rPr>
            <w:rFonts w:ascii="仿宋" w:eastAsia="仿宋" w:hAnsi="仿宋" w:cs="仿宋" w:hint="eastAsia"/>
            <w:lang w:eastAsia="zh-CN"/>
          </w:rPr>
          <w:t>(二)、建设期环境保护</w:t>
        </w:r>
        <w:r>
          <w:tab/>
        </w:r>
        <w:r>
          <w:fldChar w:fldCharType="begin"/>
        </w:r>
        <w:r>
          <w:instrText xml:space="preserve"> PAGEREF _Toc9605 \h </w:instrText>
        </w:r>
        <w:r>
          <w:fldChar w:fldCharType="separate"/>
        </w:r>
        <w:r>
          <w:t>19</w:t>
        </w:r>
        <w:r>
          <w:fldChar w:fldCharType="end"/>
        </w:r>
      </w:hyperlink>
    </w:p>
    <w:p>
      <w:pPr>
        <w:pStyle w:val="TOC2"/>
        <w:tabs>
          <w:tab w:val="right" w:leader="dot" w:pos="8306"/>
        </w:tabs>
      </w:pPr>
      <w:hyperlink w:anchor="_Toc32706" w:history="1">
        <w:r>
          <w:rPr>
            <w:rFonts w:ascii="仿宋" w:eastAsia="仿宋" w:hAnsi="仿宋" w:cs="仿宋" w:hint="eastAsia"/>
            <w:lang w:eastAsia="zh-CN"/>
          </w:rPr>
          <w:t>(三)、运营期环境保护</w:t>
        </w:r>
        <w:r>
          <w:tab/>
        </w:r>
        <w:r>
          <w:fldChar w:fldCharType="begin"/>
        </w:r>
        <w:r>
          <w:instrText xml:space="preserve"> PAGEREF _Toc32706 \h </w:instrText>
        </w:r>
        <w:r>
          <w:fldChar w:fldCharType="separate"/>
        </w:r>
        <w:r>
          <w:t>21</w:t>
        </w:r>
        <w:r>
          <w:fldChar w:fldCharType="end"/>
        </w:r>
      </w:hyperlink>
    </w:p>
    <w:p>
      <w:pPr>
        <w:pStyle w:val="TOC2"/>
        <w:tabs>
          <w:tab w:val="right" w:leader="dot" w:pos="8306"/>
        </w:tabs>
      </w:pPr>
      <w:hyperlink w:anchor="_Toc6357" w:history="1">
        <w:r>
          <w:rPr>
            <w:rFonts w:ascii="仿宋" w:eastAsia="仿宋" w:hAnsi="仿宋" w:cs="仿宋" w:hint="eastAsia"/>
            <w:lang w:eastAsia="zh-CN"/>
          </w:rPr>
          <w:t>(四)、硅酸盐胶粘剂项目建设对区域经济的影响</w:t>
        </w:r>
        <w:r>
          <w:tab/>
        </w:r>
        <w:r>
          <w:fldChar w:fldCharType="begin"/>
        </w:r>
        <w:r>
          <w:instrText xml:space="preserve"> PAGEREF _Toc6357 \h </w:instrText>
        </w:r>
        <w:r>
          <w:fldChar w:fldCharType="separate"/>
        </w:r>
        <w:r>
          <w:t>22</w:t>
        </w:r>
        <w:r>
          <w:fldChar w:fldCharType="end"/>
        </w:r>
      </w:hyperlink>
    </w:p>
    <w:p>
      <w:pPr>
        <w:pStyle w:val="TOC2"/>
        <w:tabs>
          <w:tab w:val="right" w:leader="dot" w:pos="8306"/>
        </w:tabs>
      </w:pPr>
      <w:hyperlink w:anchor="_Toc6249" w:history="1">
        <w:r>
          <w:rPr>
            <w:rFonts w:ascii="仿宋" w:eastAsia="仿宋" w:hAnsi="仿宋" w:cs="仿宋" w:hint="eastAsia"/>
            <w:lang w:eastAsia="zh-CN"/>
          </w:rPr>
          <w:t>(五)、废弃物处理</w:t>
        </w:r>
        <w:r>
          <w:tab/>
        </w:r>
        <w:r>
          <w:fldChar w:fldCharType="begin"/>
        </w:r>
        <w:r>
          <w:instrText xml:space="preserve"> PAGEREF _Toc6249 \h </w:instrText>
        </w:r>
        <w:r>
          <w:fldChar w:fldCharType="separate"/>
        </w:r>
        <w:r>
          <w:t>24</w:t>
        </w:r>
        <w:r>
          <w:fldChar w:fldCharType="end"/>
        </w:r>
      </w:hyperlink>
    </w:p>
    <w:p>
      <w:pPr>
        <w:pStyle w:val="TOC2"/>
        <w:tabs>
          <w:tab w:val="right" w:leader="dot" w:pos="8306"/>
        </w:tabs>
      </w:pPr>
      <w:hyperlink w:anchor="_Toc12974" w:history="1">
        <w:r>
          <w:rPr>
            <w:rFonts w:ascii="仿宋" w:eastAsia="仿宋" w:hAnsi="仿宋" w:cs="仿宋" w:hint="eastAsia"/>
            <w:lang w:eastAsia="zh-CN"/>
          </w:rPr>
          <w:t>(六)、特殊环境影响分析</w:t>
        </w:r>
        <w:r>
          <w:tab/>
        </w:r>
        <w:r>
          <w:fldChar w:fldCharType="begin"/>
        </w:r>
        <w:r>
          <w:instrText xml:space="preserve"> PAGEREF _Toc12974 \h </w:instrText>
        </w:r>
        <w:r>
          <w:fldChar w:fldCharType="separate"/>
        </w:r>
        <w:r>
          <w:t>25</w:t>
        </w:r>
        <w:r>
          <w:fldChar w:fldCharType="end"/>
        </w:r>
      </w:hyperlink>
    </w:p>
    <w:p>
      <w:pPr>
        <w:pStyle w:val="TOC2"/>
        <w:tabs>
          <w:tab w:val="right" w:leader="dot" w:pos="8306"/>
        </w:tabs>
      </w:pPr>
      <w:hyperlink w:anchor="_Toc27788" w:history="1">
        <w:r>
          <w:rPr>
            <w:rFonts w:ascii="仿宋" w:eastAsia="仿宋" w:hAnsi="仿宋" w:cs="仿宋" w:hint="eastAsia"/>
            <w:lang w:eastAsia="zh-CN"/>
          </w:rPr>
          <w:t>(七)、清洁生产</w:t>
        </w:r>
        <w:r>
          <w:tab/>
        </w:r>
        <w:r>
          <w:fldChar w:fldCharType="begin"/>
        </w:r>
        <w:r>
          <w:instrText xml:space="preserve"> PAGEREF _Toc27788 \h </w:instrText>
        </w:r>
        <w:r>
          <w:fldChar w:fldCharType="separate"/>
        </w:r>
        <w:r>
          <w:t>26</w:t>
        </w:r>
        <w:r>
          <w:fldChar w:fldCharType="end"/>
        </w:r>
      </w:hyperlink>
    </w:p>
    <w:p>
      <w:pPr>
        <w:pStyle w:val="TOC2"/>
        <w:tabs>
          <w:tab w:val="right" w:leader="dot" w:pos="8306"/>
        </w:tabs>
      </w:pPr>
      <w:hyperlink w:anchor="_Toc27101" w:history="1">
        <w:r>
          <w:rPr>
            <w:rFonts w:ascii="仿宋" w:eastAsia="仿宋" w:hAnsi="仿宋" w:cs="仿宋" w:hint="eastAsia"/>
            <w:lang w:eastAsia="zh-CN"/>
          </w:rPr>
          <w:t>(八)、环境保护综合评价</w:t>
        </w:r>
        <w:r>
          <w:tab/>
        </w:r>
        <w:r>
          <w:fldChar w:fldCharType="begin"/>
        </w:r>
        <w:r>
          <w:instrText xml:space="preserve"> PAGEREF _Toc27101 \h </w:instrText>
        </w:r>
        <w:r>
          <w:fldChar w:fldCharType="separate"/>
        </w:r>
        <w:r>
          <w:t>27</w:t>
        </w:r>
        <w:r>
          <w:fldChar w:fldCharType="end"/>
        </w:r>
      </w:hyperlink>
    </w:p>
    <w:p>
      <w:pPr>
        <w:pStyle w:val="TOC1"/>
        <w:tabs>
          <w:tab w:val="right" w:leader="dot" w:pos="8306"/>
        </w:tabs>
      </w:pPr>
      <w:hyperlink w:anchor="_Toc25178" w:history="1">
        <w:r>
          <w:rPr>
            <w:rFonts w:ascii="仿宋" w:eastAsia="仿宋" w:hAnsi="仿宋" w:cs="仿宋" w:hint="eastAsia"/>
            <w:lang w:eastAsia="zh-CN"/>
          </w:rPr>
          <w:t>八、硅酸盐胶粘剂项目人力资源培养与发展</w:t>
        </w:r>
        <w:r>
          <w:tab/>
        </w:r>
        <w:r>
          <w:fldChar w:fldCharType="begin"/>
        </w:r>
        <w:r>
          <w:instrText xml:space="preserve"> PAGEREF _Toc25178 \h </w:instrText>
        </w:r>
        <w:r>
          <w:fldChar w:fldCharType="separate"/>
        </w:r>
        <w:r>
          <w:t>29</w:t>
        </w:r>
        <w:r>
          <w:fldChar w:fldCharType="end"/>
        </w:r>
      </w:hyperlink>
    </w:p>
    <w:p>
      <w:pPr>
        <w:pStyle w:val="TOC2"/>
        <w:tabs>
          <w:tab w:val="right" w:leader="dot" w:pos="8306"/>
        </w:tabs>
      </w:pPr>
      <w:hyperlink w:anchor="_Toc5123" w:history="1">
        <w:r>
          <w:rPr>
            <w:rFonts w:ascii="仿宋" w:eastAsia="仿宋" w:hAnsi="仿宋" w:cs="仿宋" w:hint="eastAsia"/>
            <w:lang w:eastAsia="zh-CN"/>
          </w:rPr>
          <w:t>(一)、人才需求与规划</w:t>
        </w:r>
        <w:r>
          <w:tab/>
        </w:r>
        <w:r>
          <w:fldChar w:fldCharType="begin"/>
        </w:r>
        <w:r>
          <w:instrText xml:space="preserve"> PAGEREF _Toc5123 \h </w:instrText>
        </w:r>
        <w:r>
          <w:fldChar w:fldCharType="separate"/>
        </w:r>
        <w:r>
          <w:t>29</w:t>
        </w:r>
        <w:r>
          <w:fldChar w:fldCharType="end"/>
        </w:r>
      </w:hyperlink>
    </w:p>
    <w:p>
      <w:pPr>
        <w:pStyle w:val="TOC2"/>
        <w:tabs>
          <w:tab w:val="right" w:leader="dot" w:pos="8306"/>
        </w:tabs>
      </w:pPr>
      <w:hyperlink w:anchor="_Toc10330" w:history="1">
        <w:r>
          <w:rPr>
            <w:rFonts w:ascii="仿宋" w:eastAsia="仿宋" w:hAnsi="仿宋" w:cs="仿宋" w:hint="eastAsia"/>
            <w:lang w:eastAsia="zh-CN"/>
          </w:rPr>
          <w:t>(二)、培训与发展计划</w:t>
        </w:r>
        <w:r>
          <w:tab/>
        </w:r>
        <w:r>
          <w:fldChar w:fldCharType="begin"/>
        </w:r>
        <w:r>
          <w:instrText xml:space="preserve"> PAGEREF _Toc10330 \h </w:instrText>
        </w:r>
        <w:r>
          <w:fldChar w:fldCharType="separate"/>
        </w:r>
        <w:r>
          <w:t>29</w:t>
        </w:r>
        <w:r>
          <w:fldChar w:fldCharType="end"/>
        </w:r>
      </w:hyperlink>
    </w:p>
    <w:p>
      <w:pPr>
        <w:pStyle w:val="TOC1"/>
        <w:tabs>
          <w:tab w:val="right" w:leader="dot" w:pos="8306"/>
        </w:tabs>
      </w:pPr>
      <w:hyperlink w:anchor="_Toc16203" w:history="1">
        <w:r>
          <w:rPr>
            <w:rFonts w:ascii="仿宋" w:eastAsia="仿宋" w:hAnsi="仿宋" w:cs="仿宋" w:hint="eastAsia"/>
            <w:lang w:eastAsia="zh-CN"/>
          </w:rPr>
          <w:t>九、硅酸盐胶粘剂项目技术管理</w:t>
        </w:r>
        <w:r>
          <w:tab/>
        </w:r>
        <w:r>
          <w:fldChar w:fldCharType="begin"/>
        </w:r>
        <w:r>
          <w:instrText xml:space="preserve"> PAGEREF _Toc16203 \h </w:instrText>
        </w:r>
        <w:r>
          <w:fldChar w:fldCharType="separate"/>
        </w:r>
        <w:r>
          <w:t>30</w:t>
        </w:r>
        <w:r>
          <w:fldChar w:fldCharType="end"/>
        </w:r>
      </w:hyperlink>
    </w:p>
    <w:p>
      <w:pPr>
        <w:pStyle w:val="TOC2"/>
        <w:tabs>
          <w:tab w:val="right" w:leader="dot" w:pos="8306"/>
        </w:tabs>
      </w:pPr>
      <w:hyperlink w:anchor="_Toc20165" w:history="1">
        <w:r>
          <w:rPr>
            <w:rFonts w:ascii="仿宋" w:eastAsia="仿宋" w:hAnsi="仿宋" w:cs="仿宋" w:hint="eastAsia"/>
            <w:lang w:eastAsia="zh-CN"/>
          </w:rPr>
          <w:t>(一)、技术方案选用方向</w:t>
        </w:r>
        <w:r>
          <w:tab/>
        </w:r>
        <w:r>
          <w:fldChar w:fldCharType="begin"/>
        </w:r>
        <w:r>
          <w:instrText xml:space="preserve"> PAGEREF _Toc20165 \h </w:instrText>
        </w:r>
        <w:r>
          <w:fldChar w:fldCharType="separate"/>
        </w:r>
        <w:r>
          <w:t>30</w:t>
        </w:r>
        <w:r>
          <w:fldChar w:fldCharType="end"/>
        </w:r>
      </w:hyperlink>
    </w:p>
    <w:p>
      <w:pPr>
        <w:pStyle w:val="TOC2"/>
        <w:tabs>
          <w:tab w:val="right" w:leader="dot" w:pos="8306"/>
        </w:tabs>
      </w:pPr>
      <w:hyperlink w:anchor="_Toc29408" w:history="1">
        <w:r>
          <w:rPr>
            <w:rFonts w:ascii="仿宋" w:eastAsia="仿宋" w:hAnsi="仿宋" w:cs="仿宋" w:hint="eastAsia"/>
            <w:lang w:eastAsia="zh-CN"/>
          </w:rPr>
          <w:t>(二)、工艺技术方案选用原则</w:t>
        </w:r>
        <w:r>
          <w:tab/>
        </w:r>
        <w:r>
          <w:fldChar w:fldCharType="begin"/>
        </w:r>
        <w:r>
          <w:instrText xml:space="preserve"> PAGEREF _Toc29408 \h </w:instrText>
        </w:r>
        <w:r>
          <w:fldChar w:fldCharType="separate"/>
        </w:r>
        <w:r>
          <w:t>32</w:t>
        </w:r>
        <w:r>
          <w:fldChar w:fldCharType="end"/>
        </w:r>
      </w:hyperlink>
    </w:p>
    <w:p>
      <w:pPr>
        <w:pStyle w:val="TOC2"/>
        <w:tabs>
          <w:tab w:val="right" w:leader="dot" w:pos="8306"/>
        </w:tabs>
      </w:pPr>
      <w:hyperlink w:anchor="_Toc24741" w:history="1">
        <w:r>
          <w:rPr>
            <w:rFonts w:ascii="仿宋" w:eastAsia="仿宋" w:hAnsi="仿宋" w:cs="仿宋" w:hint="eastAsia"/>
            <w:lang w:eastAsia="zh-CN"/>
          </w:rPr>
          <w:t>(三)、工艺技术方案要求</w:t>
        </w:r>
        <w:r>
          <w:tab/>
        </w:r>
        <w:r>
          <w:fldChar w:fldCharType="begin"/>
        </w:r>
        <w:r>
          <w:instrText xml:space="preserve"> PAGEREF _Toc24741 \h </w:instrText>
        </w:r>
        <w:r>
          <w:fldChar w:fldCharType="separate"/>
        </w:r>
        <w:r>
          <w:t>34</w:t>
        </w:r>
        <w:r>
          <w:fldChar w:fldCharType="end"/>
        </w:r>
      </w:hyperlink>
    </w:p>
    <w:p>
      <w:pPr>
        <w:pStyle w:val="TOC1"/>
        <w:tabs>
          <w:tab w:val="right" w:leader="dot" w:pos="8306"/>
        </w:tabs>
      </w:pPr>
      <w:hyperlink w:anchor="_Toc21510" w:history="1">
        <w:r>
          <w:rPr>
            <w:rFonts w:ascii="仿宋" w:eastAsia="仿宋" w:hAnsi="仿宋" w:cs="仿宋" w:hint="eastAsia"/>
            <w:lang w:eastAsia="zh-CN"/>
          </w:rPr>
          <w:t>十、生产安全保护</w:t>
        </w:r>
        <w:r>
          <w:tab/>
        </w:r>
        <w:r>
          <w:fldChar w:fldCharType="begin"/>
        </w:r>
        <w:r>
          <w:instrText xml:space="preserve"> PAGEREF _Toc21510 \h </w:instrText>
        </w:r>
        <w:r>
          <w:fldChar w:fldCharType="separate"/>
        </w:r>
        <w:r>
          <w:t>36</w:t>
        </w:r>
        <w:r>
          <w:fldChar w:fldCharType="end"/>
        </w:r>
      </w:hyperlink>
    </w:p>
    <w:p>
      <w:pPr>
        <w:pStyle w:val="TOC2"/>
        <w:tabs>
          <w:tab w:val="right" w:leader="dot" w:pos="8306"/>
        </w:tabs>
      </w:pPr>
      <w:hyperlink w:anchor="_Toc8969" w:history="1">
        <w:r>
          <w:rPr>
            <w:rFonts w:ascii="仿宋" w:eastAsia="仿宋" w:hAnsi="仿宋" w:cs="仿宋" w:hint="eastAsia"/>
            <w:lang w:eastAsia="zh-CN"/>
          </w:rPr>
          <w:t>(一)、消防安全</w:t>
        </w:r>
        <w:r>
          <w:tab/>
        </w:r>
        <w:r>
          <w:fldChar w:fldCharType="begin"/>
        </w:r>
        <w:r>
          <w:instrText xml:space="preserve"> PAGEREF _Toc8969 \h </w:instrText>
        </w:r>
        <w:r>
          <w:fldChar w:fldCharType="separate"/>
        </w:r>
        <w:r>
          <w:t>36</w:t>
        </w:r>
        <w:r>
          <w:fldChar w:fldCharType="end"/>
        </w:r>
      </w:hyperlink>
    </w:p>
    <w:p>
      <w:pPr>
        <w:pStyle w:val="TOC2"/>
        <w:tabs>
          <w:tab w:val="right" w:leader="dot" w:pos="8306"/>
        </w:tabs>
      </w:pPr>
      <w:hyperlink w:anchor="_Toc23806" w:history="1">
        <w:r>
          <w:rPr>
            <w:rFonts w:ascii="仿宋" w:eastAsia="仿宋" w:hAnsi="仿宋" w:cs="仿宋" w:hint="eastAsia"/>
            <w:lang w:eastAsia="zh-CN"/>
          </w:rPr>
          <w:t>(二)、防火防爆总图布置措施</w:t>
        </w:r>
        <w:r>
          <w:tab/>
        </w:r>
        <w:r>
          <w:fldChar w:fldCharType="begin"/>
        </w:r>
        <w:r>
          <w:instrText xml:space="preserve"> PAGEREF _Toc23806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18" w:history="1">
        <w:r>
          <w:rPr>
            <w:rFonts w:ascii="仿宋" w:eastAsia="仿宋" w:hAnsi="仿宋" w:cs="仿宋" w:hint="eastAsia"/>
            <w:lang w:eastAsia="zh-CN"/>
          </w:rPr>
          <w:t>(三)、自然灾害防范措施</w:t>
        </w:r>
        <w:r>
          <w:tab/>
        </w:r>
        <w:r>
          <w:fldChar w:fldCharType="begin"/>
        </w:r>
        <w:r>
          <w:instrText xml:space="preserve"> PAGEREF _Toc4818 \h </w:instrText>
        </w:r>
        <w:r>
          <w:fldChar w:fldCharType="separate"/>
        </w:r>
        <w:r>
          <w:t>38</w:t>
        </w:r>
        <w:r>
          <w:fldChar w:fldCharType="end"/>
        </w:r>
      </w:hyperlink>
    </w:p>
    <w:p>
      <w:pPr>
        <w:pStyle w:val="TOC2"/>
        <w:tabs>
          <w:tab w:val="right" w:leader="dot" w:pos="8306"/>
        </w:tabs>
      </w:pPr>
      <w:hyperlink w:anchor="_Toc31784" w:history="1">
        <w:r>
          <w:rPr>
            <w:rFonts w:ascii="仿宋" w:eastAsia="仿宋" w:hAnsi="仿宋" w:cs="仿宋" w:hint="eastAsia"/>
            <w:lang w:eastAsia="zh-CN"/>
          </w:rPr>
          <w:t>(四)、安全色及安全标志使用要求</w:t>
        </w:r>
        <w:r>
          <w:tab/>
        </w:r>
        <w:r>
          <w:fldChar w:fldCharType="begin"/>
        </w:r>
        <w:r>
          <w:instrText xml:space="preserve"> PAGEREF _Toc31784 \h </w:instrText>
        </w:r>
        <w:r>
          <w:fldChar w:fldCharType="separate"/>
        </w:r>
        <w:r>
          <w:t>39</w:t>
        </w:r>
        <w:r>
          <w:fldChar w:fldCharType="end"/>
        </w:r>
      </w:hyperlink>
    </w:p>
    <w:p>
      <w:pPr>
        <w:pStyle w:val="TOC2"/>
        <w:tabs>
          <w:tab w:val="right" w:leader="dot" w:pos="8306"/>
        </w:tabs>
      </w:pPr>
      <w:hyperlink w:anchor="_Toc15842" w:history="1">
        <w:r>
          <w:rPr>
            <w:rFonts w:ascii="仿宋" w:eastAsia="仿宋" w:hAnsi="仿宋" w:cs="仿宋" w:hint="eastAsia"/>
            <w:lang w:eastAsia="zh-CN"/>
          </w:rPr>
          <w:t>(五)、防尘防毒措施</w:t>
        </w:r>
        <w:r>
          <w:tab/>
        </w:r>
        <w:r>
          <w:fldChar w:fldCharType="begin"/>
        </w:r>
        <w:r>
          <w:instrText xml:space="preserve"> PAGEREF _Toc15842 \h </w:instrText>
        </w:r>
        <w:r>
          <w:fldChar w:fldCharType="separate"/>
        </w:r>
        <w:r>
          <w:t>40</w:t>
        </w:r>
        <w:r>
          <w:fldChar w:fldCharType="end"/>
        </w:r>
      </w:hyperlink>
    </w:p>
    <w:p>
      <w:pPr>
        <w:pStyle w:val="TOC2"/>
        <w:tabs>
          <w:tab w:val="right" w:leader="dot" w:pos="8306"/>
        </w:tabs>
      </w:pPr>
      <w:hyperlink w:anchor="_Toc25844" w:history="1">
        <w:r>
          <w:rPr>
            <w:rFonts w:ascii="仿宋" w:eastAsia="仿宋" w:hAnsi="仿宋" w:cs="仿宋" w:hint="eastAsia"/>
            <w:lang w:eastAsia="zh-CN"/>
          </w:rPr>
          <w:t>(六)、防静电、触电防护及防雷措施</w:t>
        </w:r>
        <w:r>
          <w:tab/>
        </w:r>
        <w:r>
          <w:fldChar w:fldCharType="begin"/>
        </w:r>
        <w:r>
          <w:instrText xml:space="preserve"> PAGEREF _Toc25844 \h </w:instrText>
        </w:r>
        <w:r>
          <w:fldChar w:fldCharType="separate"/>
        </w:r>
        <w:r>
          <w:t>41</w:t>
        </w:r>
        <w:r>
          <w:fldChar w:fldCharType="end"/>
        </w:r>
      </w:hyperlink>
    </w:p>
    <w:p>
      <w:pPr>
        <w:pStyle w:val="TOC2"/>
        <w:tabs>
          <w:tab w:val="right" w:leader="dot" w:pos="8306"/>
        </w:tabs>
      </w:pPr>
      <w:hyperlink w:anchor="_Toc15020" w:history="1">
        <w:r>
          <w:rPr>
            <w:rFonts w:ascii="仿宋" w:eastAsia="仿宋" w:hAnsi="仿宋" w:cs="仿宋" w:hint="eastAsia"/>
            <w:lang w:eastAsia="zh-CN"/>
          </w:rPr>
          <w:t>(七)、机械设备安全保障措施</w:t>
        </w:r>
        <w:r>
          <w:tab/>
        </w:r>
        <w:r>
          <w:fldChar w:fldCharType="begin"/>
        </w:r>
        <w:r>
          <w:instrText xml:space="preserve"> PAGEREF _Toc15020 \h </w:instrText>
        </w:r>
        <w:r>
          <w:fldChar w:fldCharType="separate"/>
        </w:r>
        <w:r>
          <w:t>43</w:t>
        </w:r>
        <w:r>
          <w:fldChar w:fldCharType="end"/>
        </w:r>
      </w:hyperlink>
    </w:p>
    <w:p>
      <w:pPr>
        <w:pStyle w:val="TOC1"/>
        <w:tabs>
          <w:tab w:val="right" w:leader="dot" w:pos="8306"/>
        </w:tabs>
      </w:pPr>
      <w:hyperlink w:anchor="_Toc27047" w:history="1">
        <w:r>
          <w:rPr>
            <w:rFonts w:ascii="仿宋" w:eastAsia="仿宋" w:hAnsi="仿宋" w:cs="仿宋" w:hint="eastAsia"/>
            <w:lang w:eastAsia="zh-CN"/>
          </w:rPr>
          <w:t>十一、硅酸盐胶粘剂项目财务管理</w:t>
        </w:r>
        <w:r>
          <w:tab/>
        </w:r>
        <w:r>
          <w:fldChar w:fldCharType="begin"/>
        </w:r>
        <w:r>
          <w:instrText xml:space="preserve"> PAGEREF _Toc27047 \h </w:instrText>
        </w:r>
        <w:r>
          <w:fldChar w:fldCharType="separate"/>
        </w:r>
        <w:r>
          <w:t>44</w:t>
        </w:r>
        <w:r>
          <w:fldChar w:fldCharType="end"/>
        </w:r>
      </w:hyperlink>
    </w:p>
    <w:p>
      <w:pPr>
        <w:pStyle w:val="TOC2"/>
        <w:tabs>
          <w:tab w:val="right" w:leader="dot" w:pos="8306"/>
        </w:tabs>
      </w:pPr>
      <w:hyperlink w:anchor="_Toc22914" w:history="1">
        <w:r>
          <w:rPr>
            <w:rFonts w:ascii="仿宋" w:eastAsia="仿宋" w:hAnsi="仿宋" w:cs="仿宋" w:hint="eastAsia"/>
            <w:lang w:eastAsia="zh-CN"/>
          </w:rPr>
          <w:t>(一)、资金需求大</w:t>
        </w:r>
        <w:r>
          <w:tab/>
        </w:r>
        <w:r>
          <w:fldChar w:fldCharType="begin"/>
        </w:r>
        <w:r>
          <w:instrText xml:space="preserve"> PAGEREF _Toc22914 \h </w:instrText>
        </w:r>
        <w:r>
          <w:fldChar w:fldCharType="separate"/>
        </w:r>
        <w:r>
          <w:t>44</w:t>
        </w:r>
        <w:r>
          <w:fldChar w:fldCharType="end"/>
        </w:r>
      </w:hyperlink>
    </w:p>
    <w:p>
      <w:pPr>
        <w:pStyle w:val="TOC2"/>
        <w:tabs>
          <w:tab w:val="right" w:leader="dot" w:pos="8306"/>
        </w:tabs>
      </w:pPr>
      <w:hyperlink w:anchor="_Toc11262" w:history="1">
        <w:r>
          <w:rPr>
            <w:rFonts w:ascii="仿宋" w:eastAsia="仿宋" w:hAnsi="仿宋" w:cs="仿宋" w:hint="eastAsia"/>
            <w:lang w:eastAsia="zh-CN"/>
          </w:rPr>
          <w:t>(二)、研发周期长</w:t>
        </w:r>
        <w:r>
          <w:tab/>
        </w:r>
        <w:r>
          <w:fldChar w:fldCharType="begin"/>
        </w:r>
        <w:r>
          <w:instrText xml:space="preserve"> PAGEREF _Toc11262 \h </w:instrText>
        </w:r>
        <w:r>
          <w:fldChar w:fldCharType="separate"/>
        </w:r>
        <w:r>
          <w:t>45</w:t>
        </w:r>
        <w:r>
          <w:fldChar w:fldCharType="end"/>
        </w:r>
      </w:hyperlink>
    </w:p>
    <w:p>
      <w:pPr>
        <w:pStyle w:val="TOC2"/>
        <w:tabs>
          <w:tab w:val="right" w:leader="dot" w:pos="8306"/>
        </w:tabs>
      </w:pPr>
      <w:hyperlink w:anchor="_Toc17681" w:history="1">
        <w:r>
          <w:rPr>
            <w:rFonts w:ascii="仿宋" w:eastAsia="仿宋" w:hAnsi="仿宋" w:cs="仿宋" w:hint="eastAsia"/>
            <w:lang w:eastAsia="zh-CN"/>
          </w:rPr>
          <w:t>(三)、市场风险大</w:t>
        </w:r>
        <w:r>
          <w:tab/>
        </w:r>
        <w:r>
          <w:fldChar w:fldCharType="begin"/>
        </w:r>
        <w:r>
          <w:instrText xml:space="preserve"> PAGEREF _Toc17681 \h </w:instrText>
        </w:r>
        <w:r>
          <w:fldChar w:fldCharType="separate"/>
        </w:r>
        <w:r>
          <w:t>46</w:t>
        </w:r>
        <w:r>
          <w:fldChar w:fldCharType="end"/>
        </w:r>
      </w:hyperlink>
    </w:p>
    <w:p>
      <w:pPr>
        <w:pStyle w:val="TOC2"/>
        <w:tabs>
          <w:tab w:val="right" w:leader="dot" w:pos="8306"/>
        </w:tabs>
      </w:pPr>
      <w:hyperlink w:anchor="_Toc9268" w:history="1">
        <w:r>
          <w:rPr>
            <w:rFonts w:ascii="仿宋" w:eastAsia="仿宋" w:hAnsi="仿宋" w:cs="仿宋" w:hint="eastAsia"/>
            <w:lang w:eastAsia="zh-CN"/>
          </w:rPr>
          <w:t>(四)、利润率高</w:t>
        </w:r>
        <w:r>
          <w:tab/>
        </w:r>
        <w:r>
          <w:fldChar w:fldCharType="begin"/>
        </w:r>
        <w:r>
          <w:instrText xml:space="preserve"> PAGEREF _Toc9268 \h </w:instrText>
        </w:r>
        <w:r>
          <w:fldChar w:fldCharType="separate"/>
        </w:r>
        <w:r>
          <w:t>49</w:t>
        </w:r>
        <w:r>
          <w:fldChar w:fldCharType="end"/>
        </w:r>
      </w:hyperlink>
    </w:p>
    <w:p>
      <w:pPr>
        <w:pStyle w:val="TOC1"/>
        <w:tabs>
          <w:tab w:val="right" w:leader="dot" w:pos="8306"/>
        </w:tabs>
      </w:pPr>
      <w:hyperlink w:anchor="_Toc13284" w:history="1">
        <w:r>
          <w:rPr>
            <w:rFonts w:ascii="仿宋" w:eastAsia="仿宋" w:hAnsi="仿宋" w:cs="仿宋" w:hint="eastAsia"/>
            <w:lang w:eastAsia="zh-CN"/>
          </w:rPr>
          <w:t>十二、硅酸盐胶粘剂项目创新与研发</w:t>
        </w:r>
        <w:r>
          <w:tab/>
        </w:r>
        <w:r>
          <w:fldChar w:fldCharType="begin"/>
        </w:r>
        <w:r>
          <w:instrText xml:space="preserve"> PAGEREF _Toc13284 \h </w:instrText>
        </w:r>
        <w:r>
          <w:fldChar w:fldCharType="separate"/>
        </w:r>
        <w:r>
          <w:t>51</w:t>
        </w:r>
        <w:r>
          <w:fldChar w:fldCharType="end"/>
        </w:r>
      </w:hyperlink>
    </w:p>
    <w:p>
      <w:pPr>
        <w:pStyle w:val="TOC2"/>
        <w:tabs>
          <w:tab w:val="right" w:leader="dot" w:pos="8306"/>
        </w:tabs>
      </w:pPr>
      <w:hyperlink w:anchor="_Toc14588" w:history="1">
        <w:r>
          <w:rPr>
            <w:rFonts w:ascii="仿宋" w:eastAsia="仿宋" w:hAnsi="仿宋" w:cs="仿宋" w:hint="eastAsia"/>
            <w:lang w:eastAsia="zh-CN"/>
          </w:rPr>
          <w:t>(一)、创新策略与方向</w:t>
        </w:r>
        <w:r>
          <w:tab/>
        </w:r>
        <w:r>
          <w:fldChar w:fldCharType="begin"/>
        </w:r>
        <w:r>
          <w:instrText xml:space="preserve"> PAGEREF _Toc14588 \h </w:instrText>
        </w:r>
        <w:r>
          <w:fldChar w:fldCharType="separate"/>
        </w:r>
        <w:r>
          <w:t>51</w:t>
        </w:r>
        <w:r>
          <w:fldChar w:fldCharType="end"/>
        </w:r>
      </w:hyperlink>
    </w:p>
    <w:p>
      <w:pPr>
        <w:pStyle w:val="TOC2"/>
        <w:tabs>
          <w:tab w:val="right" w:leader="dot" w:pos="8306"/>
        </w:tabs>
      </w:pPr>
      <w:hyperlink w:anchor="_Toc6891" w:history="1">
        <w:r>
          <w:rPr>
            <w:rFonts w:ascii="仿宋" w:eastAsia="仿宋" w:hAnsi="仿宋" w:cs="仿宋" w:hint="eastAsia"/>
            <w:lang w:eastAsia="zh-CN"/>
          </w:rPr>
          <w:t>(二)、研发规划与投入</w:t>
        </w:r>
        <w:r>
          <w:tab/>
        </w:r>
        <w:r>
          <w:fldChar w:fldCharType="begin"/>
        </w:r>
        <w:r>
          <w:instrText xml:space="preserve"> PAGEREF _Toc6891 \h </w:instrText>
        </w:r>
        <w:r>
          <w:fldChar w:fldCharType="separate"/>
        </w:r>
        <w:r>
          <w:t>53</w:t>
        </w:r>
        <w:r>
          <w:fldChar w:fldCharType="end"/>
        </w:r>
      </w:hyperlink>
    </w:p>
    <w:p>
      <w:pPr>
        <w:pStyle w:val="TOC1"/>
        <w:tabs>
          <w:tab w:val="right" w:leader="dot" w:pos="8306"/>
        </w:tabs>
      </w:pPr>
      <w:hyperlink w:anchor="_Toc14435" w:history="1">
        <w:r>
          <w:rPr>
            <w:rFonts w:ascii="仿宋" w:eastAsia="仿宋" w:hAnsi="仿宋" w:cs="仿宋" w:hint="eastAsia"/>
            <w:lang w:eastAsia="zh-CN"/>
          </w:rPr>
          <w:t>十三、供应链管理</w:t>
        </w:r>
        <w:r>
          <w:tab/>
        </w:r>
        <w:r>
          <w:fldChar w:fldCharType="begin"/>
        </w:r>
        <w:r>
          <w:instrText xml:space="preserve"> PAGEREF _Toc14435 \h </w:instrText>
        </w:r>
        <w:r>
          <w:fldChar w:fldCharType="separate"/>
        </w:r>
        <w:r>
          <w:t>54</w:t>
        </w:r>
        <w:r>
          <w:fldChar w:fldCharType="end"/>
        </w:r>
      </w:hyperlink>
    </w:p>
    <w:p>
      <w:pPr>
        <w:pStyle w:val="TOC2"/>
        <w:tabs>
          <w:tab w:val="right" w:leader="dot" w:pos="8306"/>
        </w:tabs>
      </w:pPr>
      <w:hyperlink w:anchor="_Toc4445" w:history="1">
        <w:r>
          <w:rPr>
            <w:rFonts w:ascii="仿宋" w:eastAsia="仿宋" w:hAnsi="仿宋" w:cs="仿宋" w:hint="eastAsia"/>
            <w:lang w:eastAsia="zh-CN"/>
          </w:rPr>
          <w:t>(一)、供应链战略规划</w:t>
        </w:r>
        <w:r>
          <w:tab/>
        </w:r>
        <w:r>
          <w:fldChar w:fldCharType="begin"/>
        </w:r>
        <w:r>
          <w:instrText xml:space="preserve"> PAGEREF _Toc4445 \h </w:instrText>
        </w:r>
        <w:r>
          <w:fldChar w:fldCharType="separate"/>
        </w:r>
        <w:r>
          <w:t>54</w:t>
        </w:r>
        <w:r>
          <w:fldChar w:fldCharType="end"/>
        </w:r>
      </w:hyperlink>
    </w:p>
    <w:p>
      <w:pPr>
        <w:pStyle w:val="TOC2"/>
        <w:tabs>
          <w:tab w:val="right" w:leader="dot" w:pos="8306"/>
        </w:tabs>
      </w:pPr>
      <w:hyperlink w:anchor="_Toc16574" w:history="1">
        <w:r>
          <w:rPr>
            <w:rFonts w:ascii="仿宋" w:eastAsia="仿宋" w:hAnsi="仿宋" w:cs="仿宋" w:hint="eastAsia"/>
            <w:lang w:eastAsia="zh-CN"/>
          </w:rPr>
          <w:t>(二)、供应商选择与合作</w:t>
        </w:r>
        <w:r>
          <w:tab/>
        </w:r>
        <w:r>
          <w:fldChar w:fldCharType="begin"/>
        </w:r>
        <w:r>
          <w:instrText xml:space="preserve"> PAGEREF _Toc16574 \h </w:instrText>
        </w:r>
        <w:r>
          <w:fldChar w:fldCharType="separate"/>
        </w:r>
        <w:r>
          <w:t>56</w:t>
        </w:r>
        <w:r>
          <w:fldChar w:fldCharType="end"/>
        </w:r>
      </w:hyperlink>
    </w:p>
    <w:p>
      <w:pPr>
        <w:pStyle w:val="TOC2"/>
        <w:tabs>
          <w:tab w:val="right" w:leader="dot" w:pos="8306"/>
        </w:tabs>
      </w:pPr>
      <w:hyperlink w:anchor="_Toc22627" w:history="1">
        <w:r>
          <w:rPr>
            <w:rFonts w:ascii="仿宋" w:eastAsia="仿宋" w:hAnsi="仿宋" w:cs="仿宋" w:hint="eastAsia"/>
            <w:lang w:eastAsia="zh-CN"/>
          </w:rPr>
          <w:t>(三)、物流与库存管理</w:t>
        </w:r>
        <w:r>
          <w:tab/>
        </w:r>
        <w:r>
          <w:fldChar w:fldCharType="begin"/>
        </w:r>
        <w:r>
          <w:instrText xml:space="preserve"> PAGEREF _Toc22627 \h </w:instrText>
        </w:r>
        <w:r>
          <w:fldChar w:fldCharType="separate"/>
        </w:r>
        <w:r>
          <w:t>57</w:t>
        </w:r>
        <w:r>
          <w:fldChar w:fldCharType="end"/>
        </w:r>
      </w:hyperlink>
    </w:p>
    <w:p>
      <w:pPr>
        <w:pStyle w:val="TOC1"/>
        <w:tabs>
          <w:tab w:val="right" w:leader="dot" w:pos="8306"/>
        </w:tabs>
      </w:pPr>
      <w:hyperlink w:anchor="_Toc25101" w:history="1">
        <w:r>
          <w:rPr>
            <w:rFonts w:ascii="仿宋" w:eastAsia="仿宋" w:hAnsi="仿宋" w:cs="仿宋" w:hint="eastAsia"/>
            <w:lang w:eastAsia="zh-CN"/>
          </w:rPr>
          <w:t>十四、硅酸盐胶粘剂项目实施保障措施</w:t>
        </w:r>
        <w:r>
          <w:tab/>
        </w:r>
        <w:r>
          <w:fldChar w:fldCharType="begin"/>
        </w:r>
        <w:r>
          <w:instrText xml:space="preserve"> PAGEREF _Toc25101 \h </w:instrText>
        </w:r>
        <w:r>
          <w:fldChar w:fldCharType="separate"/>
        </w:r>
        <w:r>
          <w:t>59</w:t>
        </w:r>
        <w:r>
          <w:fldChar w:fldCharType="end"/>
        </w:r>
      </w:hyperlink>
    </w:p>
    <w:p>
      <w:pPr>
        <w:pStyle w:val="TOC2"/>
        <w:tabs>
          <w:tab w:val="right" w:leader="dot" w:pos="8306"/>
        </w:tabs>
      </w:pPr>
      <w:hyperlink w:anchor="_Toc19828" w:history="1">
        <w:r>
          <w:rPr>
            <w:rFonts w:ascii="仿宋" w:eastAsia="仿宋" w:hAnsi="仿宋" w:cs="仿宋" w:hint="eastAsia"/>
            <w:lang w:eastAsia="zh-CN"/>
          </w:rPr>
          <w:t>(一)、硅酸盐胶粘剂项目实施保障机制</w:t>
        </w:r>
        <w:r>
          <w:tab/>
        </w:r>
        <w:r>
          <w:fldChar w:fldCharType="begin"/>
        </w:r>
        <w:r>
          <w:instrText xml:space="preserve"> PAGEREF _Toc19828 \h </w:instrText>
        </w:r>
        <w:r>
          <w:fldChar w:fldCharType="separate"/>
        </w:r>
        <w:r>
          <w:t>59</w:t>
        </w:r>
        <w:r>
          <w:fldChar w:fldCharType="end"/>
        </w:r>
      </w:hyperlink>
    </w:p>
    <w:p>
      <w:pPr>
        <w:pStyle w:val="TOC2"/>
        <w:tabs>
          <w:tab w:val="right" w:leader="dot" w:pos="8306"/>
        </w:tabs>
      </w:pPr>
      <w:hyperlink w:anchor="_Toc17278" w:history="1">
        <w:r>
          <w:rPr>
            <w:rFonts w:ascii="仿宋" w:eastAsia="仿宋" w:hAnsi="仿宋" w:cs="仿宋" w:hint="eastAsia"/>
            <w:lang w:eastAsia="zh-CN"/>
          </w:rPr>
          <w:t>(二)、硅酸盐胶粘剂项目法律合规要求</w:t>
        </w:r>
        <w:r>
          <w:tab/>
        </w:r>
        <w:r>
          <w:fldChar w:fldCharType="begin"/>
        </w:r>
        <w:r>
          <w:instrText xml:space="preserve"> PAGEREF _Toc17278 \h </w:instrText>
        </w:r>
        <w:r>
          <w:fldChar w:fldCharType="separate"/>
        </w:r>
        <w:r>
          <w:t>62</w:t>
        </w:r>
        <w:r>
          <w:fldChar w:fldCharType="end"/>
        </w:r>
      </w:hyperlink>
    </w:p>
    <w:p>
      <w:pPr>
        <w:pStyle w:val="TOC2"/>
        <w:tabs>
          <w:tab w:val="right" w:leader="dot" w:pos="8306"/>
        </w:tabs>
      </w:pPr>
      <w:hyperlink w:anchor="_Toc1105" w:history="1">
        <w:r>
          <w:rPr>
            <w:rFonts w:ascii="仿宋" w:eastAsia="仿宋" w:hAnsi="仿宋" w:cs="仿宋" w:hint="eastAsia"/>
            <w:lang w:eastAsia="zh-CN"/>
          </w:rPr>
          <w:t>(三)、硅酸盐胶粘剂项目合同管理与法律事务</w:t>
        </w:r>
        <w:r>
          <w:tab/>
        </w:r>
        <w:r>
          <w:fldChar w:fldCharType="begin"/>
        </w:r>
        <w:r>
          <w:instrText xml:space="preserve"> PAGEREF _Toc1105 \h </w:instrText>
        </w:r>
        <w:r>
          <w:fldChar w:fldCharType="separate"/>
        </w:r>
        <w:r>
          <w:t>67</w:t>
        </w:r>
        <w:r>
          <w:fldChar w:fldCharType="end"/>
        </w:r>
      </w:hyperlink>
    </w:p>
    <w:p>
      <w:pPr>
        <w:pStyle w:val="TOC2"/>
        <w:tabs>
          <w:tab w:val="right" w:leader="dot" w:pos="8306"/>
        </w:tabs>
      </w:pPr>
      <w:hyperlink w:anchor="_Toc13811" w:history="1">
        <w:r>
          <w:rPr>
            <w:rFonts w:ascii="仿宋" w:eastAsia="仿宋" w:hAnsi="仿宋" w:cs="仿宋" w:hint="eastAsia"/>
            <w:lang w:eastAsia="zh-CN"/>
          </w:rPr>
          <w:t>(四)、硅酸盐胶粘剂项目知识产权保护策略</w:t>
        </w:r>
        <w:r>
          <w:tab/>
        </w:r>
        <w:r>
          <w:fldChar w:fldCharType="begin"/>
        </w:r>
        <w:r>
          <w:instrText xml:space="preserve"> PAGEREF _Toc13811 \h </w:instrText>
        </w:r>
        <w:r>
          <w:fldChar w:fldCharType="separate"/>
        </w:r>
        <w:r>
          <w:t>73</w:t>
        </w:r>
        <w:r>
          <w:fldChar w:fldCharType="end"/>
        </w:r>
      </w:hyperlink>
    </w:p>
    <w:p>
      <w:pPr>
        <w:pStyle w:val="TOC1"/>
        <w:tabs>
          <w:tab w:val="right" w:leader="dot" w:pos="8306"/>
        </w:tabs>
      </w:pPr>
      <w:hyperlink w:anchor="_Toc28147" w:history="1">
        <w:r>
          <w:rPr>
            <w:rFonts w:ascii="仿宋" w:eastAsia="仿宋" w:hAnsi="仿宋" w:cs="仿宋" w:hint="eastAsia"/>
            <w:lang w:eastAsia="zh-CN"/>
          </w:rPr>
          <w:t>十五、硅酸盐胶粘剂项目治理与监督</w:t>
        </w:r>
        <w:r>
          <w:tab/>
        </w:r>
        <w:r>
          <w:fldChar w:fldCharType="begin"/>
        </w:r>
        <w:r>
          <w:instrText xml:space="preserve"> PAGEREF _Toc28147 \h </w:instrText>
        </w:r>
        <w:r>
          <w:fldChar w:fldCharType="separate"/>
        </w:r>
        <w:r>
          <w:t>75</w:t>
        </w:r>
        <w:r>
          <w:fldChar w:fldCharType="end"/>
        </w:r>
      </w:hyperlink>
    </w:p>
    <w:p>
      <w:pPr>
        <w:pStyle w:val="TOC2"/>
        <w:tabs>
          <w:tab w:val="right" w:leader="dot" w:pos="8306"/>
        </w:tabs>
      </w:pPr>
      <w:hyperlink w:anchor="_Toc9134" w:history="1">
        <w:r>
          <w:rPr>
            <w:rFonts w:ascii="仿宋" w:eastAsia="仿宋" w:hAnsi="仿宋" w:cs="仿宋" w:hint="eastAsia"/>
            <w:lang w:eastAsia="zh-CN"/>
          </w:rPr>
          <w:t>(一)、硅酸盐胶粘剂项目治理结构</w:t>
        </w:r>
        <w:r>
          <w:tab/>
        </w:r>
        <w:r>
          <w:fldChar w:fldCharType="begin"/>
        </w:r>
        <w:r>
          <w:instrText xml:space="preserve"> PAGEREF _Toc9134 \h </w:instrText>
        </w:r>
        <w:r>
          <w:fldChar w:fldCharType="separate"/>
        </w:r>
        <w:r>
          <w:t>75</w:t>
        </w:r>
        <w:r>
          <w:fldChar w:fldCharType="end"/>
        </w:r>
      </w:hyperlink>
    </w:p>
    <w:p>
      <w:pPr>
        <w:pStyle w:val="TOC2"/>
        <w:tabs>
          <w:tab w:val="right" w:leader="dot" w:pos="8306"/>
        </w:tabs>
      </w:pPr>
      <w:hyperlink w:anchor="_Toc23542" w:history="1">
        <w:r>
          <w:rPr>
            <w:rFonts w:ascii="仿宋" w:eastAsia="仿宋" w:hAnsi="仿宋" w:cs="仿宋" w:hint="eastAsia"/>
            <w:lang w:eastAsia="zh-CN"/>
          </w:rPr>
          <w:t>(二)、监督与审计</w:t>
        </w:r>
        <w:r>
          <w:tab/>
        </w:r>
        <w:r>
          <w:fldChar w:fldCharType="begin"/>
        </w:r>
        <w:r>
          <w:instrText xml:space="preserve"> PAGEREF _Toc23542 \h </w:instrText>
        </w:r>
        <w:r>
          <w:fldChar w:fldCharType="separate"/>
        </w:r>
        <w:r>
          <w:t>77</w:t>
        </w:r>
        <w:r>
          <w:fldChar w:fldCharType="end"/>
        </w:r>
      </w:hyperlink>
    </w:p>
    <w:p>
      <w:pPr>
        <w:pStyle w:val="TOC1"/>
        <w:tabs>
          <w:tab w:val="right" w:leader="dot" w:pos="8306"/>
        </w:tabs>
      </w:pPr>
      <w:hyperlink w:anchor="_Toc3747" w:history="1">
        <w:r>
          <w:rPr>
            <w:rFonts w:ascii="仿宋" w:eastAsia="仿宋" w:hAnsi="仿宋" w:cs="仿宋" w:hint="eastAsia"/>
            <w:lang w:eastAsia="zh-CN"/>
          </w:rPr>
          <w:t>十六、硅酸盐胶粘剂项目工程方案分析</w:t>
        </w:r>
        <w:r>
          <w:tab/>
        </w:r>
        <w:r>
          <w:fldChar w:fldCharType="begin"/>
        </w:r>
        <w:r>
          <w:instrText xml:space="preserve"> PAGEREF _Toc3747 \h </w:instrText>
        </w:r>
        <w:r>
          <w:fldChar w:fldCharType="separate"/>
        </w:r>
        <w:r>
          <w:t>78</w:t>
        </w:r>
        <w:r>
          <w:fldChar w:fldCharType="end"/>
        </w:r>
      </w:hyperlink>
    </w:p>
    <w:p>
      <w:pPr>
        <w:pStyle w:val="TOC2"/>
        <w:tabs>
          <w:tab w:val="right" w:leader="dot" w:pos="8306"/>
        </w:tabs>
      </w:pPr>
      <w:hyperlink w:anchor="_Toc27710" w:history="1">
        <w:r>
          <w:rPr>
            <w:rFonts w:ascii="仿宋" w:eastAsia="仿宋" w:hAnsi="仿宋" w:cs="仿宋" w:hint="eastAsia"/>
            <w:lang w:eastAsia="zh-CN"/>
          </w:rPr>
          <w:t>(一)、建筑工程设计原则</w:t>
        </w:r>
        <w:r>
          <w:tab/>
        </w:r>
        <w:r>
          <w:fldChar w:fldCharType="begin"/>
        </w:r>
        <w:r>
          <w:instrText xml:space="preserve"> PAGEREF _Toc27710 \h </w:instrText>
        </w:r>
        <w:r>
          <w:fldChar w:fldCharType="separate"/>
        </w:r>
        <w:r>
          <w:t>78</w:t>
        </w:r>
        <w:r>
          <w:fldChar w:fldCharType="end"/>
        </w:r>
      </w:hyperlink>
    </w:p>
    <w:p>
      <w:pPr>
        <w:pStyle w:val="TOC2"/>
        <w:tabs>
          <w:tab w:val="right" w:leader="dot" w:pos="8306"/>
        </w:tabs>
      </w:pPr>
      <w:hyperlink w:anchor="_Toc6645" w:history="1">
        <w:r>
          <w:rPr>
            <w:rFonts w:ascii="仿宋" w:eastAsia="仿宋" w:hAnsi="仿宋" w:cs="仿宋" w:hint="eastAsia"/>
            <w:lang w:eastAsia="zh-CN"/>
          </w:rPr>
          <w:t>(二)、土建工程建设指标</w:t>
        </w:r>
        <w:r>
          <w:tab/>
        </w:r>
        <w:r>
          <w:fldChar w:fldCharType="begin"/>
        </w:r>
        <w:r>
          <w:instrText xml:space="preserve"> PAGEREF _Toc6645 \h </w:instrText>
        </w:r>
        <w:r>
          <w:fldChar w:fldCharType="separate"/>
        </w:r>
        <w:r>
          <w:t>82</w:t>
        </w:r>
        <w:r>
          <w:fldChar w:fldCharType="end"/>
        </w:r>
      </w:hyperlink>
    </w:p>
    <w:p>
      <w:pPr>
        <w:pStyle w:val="TOC1"/>
        <w:tabs>
          <w:tab w:val="right" w:leader="dot" w:pos="8306"/>
        </w:tabs>
      </w:pPr>
      <w:hyperlink w:anchor="_Toc1773" w:history="1">
        <w:r>
          <w:rPr>
            <w:rFonts w:ascii="仿宋" w:eastAsia="仿宋" w:hAnsi="仿宋" w:cs="仿宋" w:hint="eastAsia"/>
            <w:lang w:eastAsia="zh-CN"/>
          </w:rPr>
          <w:t>十七、硅酸盐胶粘剂项目实施时间节点</w:t>
        </w:r>
        <w:r>
          <w:tab/>
        </w:r>
        <w:r>
          <w:fldChar w:fldCharType="begin"/>
        </w:r>
        <w:r>
          <w:instrText xml:space="preserve"> PAGEREF _Toc1773 \h </w:instrText>
        </w:r>
        <w:r>
          <w:fldChar w:fldCharType="separate"/>
        </w:r>
        <w:r>
          <w:t>83</w:t>
        </w:r>
        <w:r>
          <w:fldChar w:fldCharType="end"/>
        </w:r>
      </w:hyperlink>
    </w:p>
    <w:p>
      <w:pPr>
        <w:pStyle w:val="TOC2"/>
        <w:tabs>
          <w:tab w:val="right" w:leader="dot" w:pos="8306"/>
        </w:tabs>
      </w:pPr>
      <w:hyperlink w:anchor="_Toc16544" w:history="1">
        <w:r>
          <w:rPr>
            <w:rFonts w:ascii="仿宋" w:eastAsia="仿宋" w:hAnsi="仿宋" w:cs="仿宋" w:hint="eastAsia"/>
            <w:lang w:eastAsia="zh-CN"/>
          </w:rPr>
          <w:t>(一)、硅酸盐胶粘剂项目启动阶段时间节点</w:t>
        </w:r>
        <w:r>
          <w:tab/>
        </w:r>
        <w:r>
          <w:fldChar w:fldCharType="begin"/>
        </w:r>
        <w:r>
          <w:instrText xml:space="preserve"> PAGEREF _Toc16544 \h </w:instrText>
        </w:r>
        <w:r>
          <w:fldChar w:fldCharType="separate"/>
        </w:r>
        <w:r>
          <w:t>83</w:t>
        </w:r>
        <w:r>
          <w:fldChar w:fldCharType="end"/>
        </w:r>
      </w:hyperlink>
    </w:p>
    <w:p>
      <w:pPr>
        <w:pStyle w:val="TOC2"/>
        <w:tabs>
          <w:tab w:val="right" w:leader="dot" w:pos="8306"/>
        </w:tabs>
      </w:pPr>
      <w:hyperlink w:anchor="_Toc10468" w:history="1">
        <w:r>
          <w:rPr>
            <w:rFonts w:ascii="仿宋" w:eastAsia="仿宋" w:hAnsi="仿宋" w:cs="仿宋" w:hint="eastAsia"/>
            <w:lang w:eastAsia="zh-CN"/>
          </w:rPr>
          <w:t>(二)、硅酸盐胶粘剂项目执行阶段时间节点</w:t>
        </w:r>
        <w:r>
          <w:tab/>
        </w:r>
        <w:r>
          <w:fldChar w:fldCharType="begin"/>
        </w:r>
        <w:r>
          <w:instrText xml:space="preserve"> PAGEREF _Toc10468 \h </w:instrText>
        </w:r>
        <w:r>
          <w:fldChar w:fldCharType="separate"/>
        </w:r>
        <w:r>
          <w:t>85</w:t>
        </w:r>
        <w:r>
          <w:fldChar w:fldCharType="end"/>
        </w:r>
      </w:hyperlink>
    </w:p>
    <w:p>
      <w:pPr>
        <w:pStyle w:val="TOC2"/>
        <w:tabs>
          <w:tab w:val="right" w:leader="dot" w:pos="8306"/>
        </w:tabs>
      </w:pPr>
      <w:hyperlink w:anchor="_Toc10868" w:history="1">
        <w:r>
          <w:rPr>
            <w:rFonts w:ascii="仿宋" w:eastAsia="仿宋" w:hAnsi="仿宋" w:cs="仿宋" w:hint="eastAsia"/>
            <w:lang w:eastAsia="zh-CN"/>
          </w:rPr>
          <w:t>(三)、硅酸盐胶粘剂项目完成阶段时间节点</w:t>
        </w:r>
        <w:r>
          <w:tab/>
        </w:r>
        <w:r>
          <w:fldChar w:fldCharType="begin"/>
        </w:r>
        <w:r>
          <w:instrText xml:space="preserve"> PAGEREF _Toc10868 \h </w:instrText>
        </w:r>
        <w:r>
          <w:fldChar w:fldCharType="separate"/>
        </w:r>
        <w:r>
          <w:t>86</w:t>
        </w:r>
        <w:r>
          <w:fldChar w:fldCharType="end"/>
        </w:r>
      </w:hyperlink>
    </w:p>
    <w:p>
      <w:pPr>
        <w:pStyle w:val="TOC1"/>
        <w:tabs>
          <w:tab w:val="right" w:leader="dot" w:pos="8306"/>
        </w:tabs>
      </w:pPr>
      <w:hyperlink w:anchor="_Toc18271" w:history="1">
        <w:r>
          <w:rPr>
            <w:rFonts w:ascii="仿宋" w:eastAsia="仿宋" w:hAnsi="仿宋" w:cs="仿宋" w:hint="eastAsia"/>
            <w:lang w:eastAsia="zh-CN"/>
          </w:rPr>
          <w:t>十八、营销与推广策略</w:t>
        </w:r>
        <w:r>
          <w:tab/>
        </w:r>
        <w:r>
          <w:fldChar w:fldCharType="begin"/>
        </w:r>
        <w:r>
          <w:instrText xml:space="preserve"> PAGEREF _Toc18271 \h </w:instrText>
        </w:r>
        <w:r>
          <w:fldChar w:fldCharType="separate"/>
        </w:r>
        <w:r>
          <w:t>87</w:t>
        </w:r>
        <w:r>
          <w:fldChar w:fldCharType="end"/>
        </w:r>
      </w:hyperlink>
    </w:p>
    <w:p>
      <w:pPr>
        <w:pStyle w:val="TOC2"/>
        <w:tabs>
          <w:tab w:val="right" w:leader="dot" w:pos="8306"/>
        </w:tabs>
      </w:pPr>
      <w:hyperlink w:anchor="_Toc22973" w:history="1">
        <w:r>
          <w:rPr>
            <w:rFonts w:ascii="仿宋" w:eastAsia="仿宋" w:hAnsi="仿宋" w:cs="仿宋" w:hint="eastAsia"/>
            <w:lang w:eastAsia="zh-CN"/>
          </w:rPr>
          <w:t>(一)、产品/服务定位与特点</w:t>
        </w:r>
        <w:r>
          <w:tab/>
        </w:r>
        <w:r>
          <w:fldChar w:fldCharType="begin"/>
        </w:r>
        <w:r>
          <w:instrText xml:space="preserve"> PAGEREF _Toc22973 \h </w:instrText>
        </w:r>
        <w:r>
          <w:fldChar w:fldCharType="separate"/>
        </w:r>
        <w:r>
          <w:t>87</w:t>
        </w:r>
        <w:r>
          <w:fldChar w:fldCharType="end"/>
        </w:r>
      </w:hyperlink>
    </w:p>
    <w:p>
      <w:pPr>
        <w:pStyle w:val="TOC2"/>
        <w:tabs>
          <w:tab w:val="right" w:leader="dot" w:pos="8306"/>
        </w:tabs>
      </w:pPr>
      <w:hyperlink w:anchor="_Toc15732" w:history="1">
        <w:r>
          <w:rPr>
            <w:rFonts w:ascii="仿宋" w:eastAsia="仿宋" w:hAnsi="仿宋" w:cs="仿宋" w:hint="eastAsia"/>
            <w:lang w:eastAsia="zh-CN"/>
          </w:rPr>
          <w:t>(二)、市场定位与竞争分析</w:t>
        </w:r>
        <w:r>
          <w:tab/>
        </w:r>
        <w:r>
          <w:fldChar w:fldCharType="begin"/>
        </w:r>
        <w:r>
          <w:instrText xml:space="preserve"> PAGEREF _Toc15732 \h </w:instrText>
        </w:r>
        <w:r>
          <w:fldChar w:fldCharType="separate"/>
        </w:r>
        <w:r>
          <w:t>88</w:t>
        </w:r>
        <w:r>
          <w:fldChar w:fldCharType="end"/>
        </w:r>
      </w:hyperlink>
    </w:p>
    <w:p>
      <w:pPr>
        <w:pStyle w:val="TOC2"/>
        <w:tabs>
          <w:tab w:val="right" w:leader="dot" w:pos="8306"/>
        </w:tabs>
      </w:pPr>
      <w:hyperlink w:anchor="_Toc32589" w:history="1">
        <w:r>
          <w:rPr>
            <w:rFonts w:ascii="仿宋" w:eastAsia="仿宋" w:hAnsi="仿宋" w:cs="仿宋" w:hint="eastAsia"/>
            <w:lang w:eastAsia="zh-CN"/>
          </w:rPr>
          <w:t>(三)、营销渠道与策略</w:t>
        </w:r>
        <w:r>
          <w:tab/>
        </w:r>
        <w:r>
          <w:fldChar w:fldCharType="begin"/>
        </w:r>
        <w:r>
          <w:instrText xml:space="preserve"> PAGEREF _Toc32589 \h </w:instrText>
        </w:r>
        <w:r>
          <w:fldChar w:fldCharType="separate"/>
        </w:r>
        <w:r>
          <w:t>89</w:t>
        </w:r>
        <w:r>
          <w:fldChar w:fldCharType="end"/>
        </w:r>
      </w:hyperlink>
    </w:p>
    <w:p>
      <w:pPr>
        <w:pStyle w:val="TOC2"/>
        <w:tabs>
          <w:tab w:val="right" w:leader="dot" w:pos="8306"/>
        </w:tabs>
      </w:pPr>
      <w:hyperlink w:anchor="_Toc31351" w:history="1">
        <w:r>
          <w:rPr>
            <w:rFonts w:ascii="仿宋" w:eastAsia="仿宋" w:hAnsi="仿宋" w:cs="仿宋" w:hint="eastAsia"/>
            <w:lang w:eastAsia="zh-CN"/>
          </w:rPr>
          <w:t>(四)、推广与宣传活动</w:t>
        </w:r>
        <w:r>
          <w:tab/>
        </w:r>
        <w:r>
          <w:fldChar w:fldCharType="begin"/>
        </w:r>
        <w:r>
          <w:instrText xml:space="preserve"> PAGEREF _Toc31351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46"/>
      <w:r>
        <w:rPr>
          <w:rFonts w:ascii="仿宋" w:eastAsia="仿宋" w:hAnsi="仿宋" w:cs="仿宋" w:hint="eastAsia"/>
          <w:sz w:val="28"/>
          <w:lang w:eastAsia="zh-CN"/>
        </w:rPr>
        <w:t>一、硅酸盐胶粘剂项目建设单位说明</w:t>
      </w:r>
      <w:bookmarkEnd w:id="2"/>
    </w:p>
    <w:p>
      <w:pPr>
        <w:pStyle w:val="Heading2"/>
        <w:rPr>
          <w:rFonts w:ascii="仿宋" w:eastAsia="仿宋" w:hAnsi="仿宋" w:cs="仿宋" w:hint="eastAsia"/>
          <w:lang w:eastAsia="zh-CN"/>
        </w:rPr>
      </w:pPr>
      <w:bookmarkStart w:id="3" w:name="_Toc24810"/>
      <w:r>
        <w:rPr>
          <w:rFonts w:ascii="仿宋" w:eastAsia="仿宋" w:hAnsi="仿宋" w:cs="仿宋" w:hint="eastAsia"/>
          <w:lang w:eastAsia="zh-CN"/>
        </w:rPr>
        <w:t>(一)、硅酸盐胶粘剂项目承办单位基本情况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97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硅酸盐胶粘剂项目承办单位的XXXX，我们着眼于实现可持续的经济效益。通过技术创新和解决方案的提供，公司预计在硅酸盐胶粘剂项目执行期间将获得可观的收入增长。这一收入来源主要包括硅酸盐胶粘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同时，我们注重成本控制和效率提升，以确保硅酸盐胶粘剂项目的可持续盈利。透过精细的管理和资源优化，公司期望实现硅酸盐胶粘剂项目利润最大化。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硅酸盐胶粘剂项目实施进行全面的投资评估，包括硅酸盐胶粘剂项目启动阶段的资金投入和后续运营成本。通过对硅酸盐胶粘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硅酸盐胶粘剂项目实施过程中具备足够的资金流动性，公司将进行详尽的现金流分析。这包括资金需求的合理预测、硅酸盐胶粘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682"/>
      <w:r>
        <w:rPr>
          <w:rFonts w:ascii="仿宋" w:eastAsia="仿宋" w:hAnsi="仿宋" w:cs="仿宋" w:hint="eastAsia"/>
          <w:sz w:val="28"/>
          <w:lang w:eastAsia="zh-CN"/>
        </w:rPr>
        <w:t>二、硅酸盐胶粘剂项目土建工程</w:t>
      </w:r>
      <w:bookmarkEnd w:id="5"/>
    </w:p>
    <w:p>
      <w:pPr>
        <w:pStyle w:val="Heading2"/>
        <w:rPr>
          <w:rFonts w:ascii="仿宋" w:eastAsia="仿宋" w:hAnsi="仿宋" w:cs="仿宋" w:hint="eastAsia"/>
          <w:lang w:eastAsia="zh-CN"/>
        </w:rPr>
      </w:pPr>
      <w:bookmarkStart w:id="6" w:name="_Toc1538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在硅酸盐胶粘剂项目的建筑工程设计中，我们将秉承一系列重要的设计原则，以确保硅酸盐胶粘剂项目建筑在功能、美观、可持续性等方面达到最佳效果。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首要原则是确保建筑的功能性得到最大化的发挥。我们将充分理解硅酸盐胶粘剂项目的实际需求，合理布局各个功能区域，保证建筑在满足业务需求的同时，提供高效的工作环境。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在建筑设计中，我们将综合考虑建设和运营成本。通过精细的经济效益分析，确保设计方案在高效利用资源的同时，对硅酸盐胶粘剂项目的长期盈利能力有积极的贡献。</w:t>
      </w:r>
    </w:p>
    <w:p>
      <w:pPr>
        <w:pStyle w:val="Heading2"/>
        <w:ind w:firstLine="560" w:firstLineChars="200"/>
        <w:rPr>
          <w:rFonts w:ascii="仿宋" w:eastAsia="仿宋" w:hAnsi="仿宋" w:cs="仿宋" w:hint="eastAsia"/>
          <w:sz w:val="28"/>
          <w:lang w:eastAsia="zh-CN"/>
        </w:rPr>
      </w:pPr>
      <w:bookmarkStart w:id="7" w:name="_Toc3034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的土建工程设计中，我们将精准设定设计年限，结合硅酸盐胶粘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硅酸盐胶粘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09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硅酸盐胶粘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硅酸盐胶粘剂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硅酸盐胶粘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9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本期工程硅酸盐胶粘剂项目预计总建筑面积XXX平方米，其中：计容建筑面积XXX平方米，计划建筑工程投资XX万元，占硅酸盐胶粘剂项目总投资的XX%。</w:t>
      </w:r>
    </w:p>
    <w:p>
      <w:pPr>
        <w:pStyle w:val="Heading1"/>
        <w:ind w:firstLine="560" w:firstLineChars="200"/>
        <w:rPr>
          <w:rFonts w:ascii="仿宋" w:eastAsia="仿宋" w:hAnsi="仿宋" w:cs="仿宋" w:hint="eastAsia"/>
          <w:sz w:val="28"/>
          <w:lang w:eastAsia="zh-CN"/>
        </w:rPr>
      </w:pPr>
      <w:bookmarkStart w:id="10" w:name="_Toc24195"/>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564"/>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硅酸盐胶粘剂项目的主要产品是XXXX，预计年产值为XXX万元。这一产品在市场中占据着重要的地位，其广泛的应用范围使得该硅酸盐胶粘剂项目的市场前景非常广阔。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硅酸盐胶粘剂项目的xxx产品作为重要的原材料之一，将在多个领域发挥关键作用。其在建筑、交通、能源等方面的广泛应用将为整个产业链提供强大的支持，形成产业协同效应。硅酸盐胶粘剂项目的年产值XXX万XXX万XXX万万元不仅反映了其在市场上的巨大潜力，更预示着它对国民经济的积极贡献。这种关联度高、涉及面广的产业关系，使得该硅酸盐胶粘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021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总征地面积为XXXX平方米，相当于约XX.XX亩，其中净用地面积为XXXX平方米，红线范围内相当于约XX.XX亩。这一用地规模充分考虑了硅酸盐胶粘剂项目的建设需求，保障了硅酸盐胶粘剂项目在合适的空间内得以充分发展。硅酸盐胶粘剂项目规划的总建筑面积为XXXX平方米，其中主体工程建设占XXXX平方米，计容建筑面积达XXXX平方米。预计建筑工程的投资将达到XXXX万元，为硅酸盐胶粘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计划购置的设备共计XXXX台（套），设备购置费用为XXXX万元。这一设备购置计划充分考虑到硅酸盐胶粘剂项目的生产需求和技术要求，确保了硅酸盐胶粘剂项目在生产运营中具备先进的技术装备和高效的生产能力。设备的合理配置将为硅酸盐胶粘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计划总投资为XXXX万元，预计年实现营业收入为XXXX万元。这一产能规模的设定旨在确保硅酸盐胶粘剂项目能够在投资与回报之间取得平衡，实现长期可持续的发展。硅酸盐胶粘剂项目的总投资充分考虑到各个方面的需求，包括用地建设、设备购置等多个环节，以确保硅酸盐胶粘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7131"/>
      <w:r>
        <w:rPr>
          <w:rFonts w:ascii="仿宋" w:eastAsia="仿宋" w:hAnsi="仿宋" w:cs="仿宋" w:hint="eastAsia"/>
          <w:sz w:val="28"/>
          <w:lang w:eastAsia="zh-CN"/>
        </w:rPr>
        <w:t>四、硅酸盐胶粘剂项目可持续发展</w:t>
      </w:r>
      <w:bookmarkEnd w:id="13"/>
    </w:p>
    <w:p>
      <w:pPr>
        <w:pStyle w:val="Heading2"/>
        <w:rPr>
          <w:rFonts w:ascii="仿宋" w:eastAsia="仿宋" w:hAnsi="仿宋" w:cs="仿宋" w:hint="eastAsia"/>
          <w:lang w:eastAsia="zh-CN"/>
        </w:rPr>
      </w:pPr>
      <w:bookmarkStart w:id="14" w:name="_Toc491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中，硅酸盐胶粘剂项目团队着眼于未来，明确了可持续发展的战略方向。制定的具体可持续发展目标包括降低资源使用、采用环保技术、最大化社会效益等。这一步骤不仅有助于硅酸盐胶粘剂项目在环保和社会责任方面达到最高标准，也为未来提供了明确的指引，确保硅酸盐胶粘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可持续实践的融入硅酸盐胶粘剂项目管理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硅酸盐胶粘剂项目管理周期。从硅酸盐胶粘剂项目规划开始，硅酸盐胶粘剂项目团队就考虑了环境和社会的因素。在执行阶段，硅酸盐胶粘剂项目团队积极推动绿色技术的应用，优化资源利用。此外，关注员工的社会责任，通过培训和沟通活动提高员工对可持续发展的认知，使他们能够在日常工作中践行可持续实践。这些举措不仅为硅酸盐胶粘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583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扎根于硅酸盐胶粘剂项目的可持续发展理念，我们深信环保与社会责任是硅酸盐胶粘剂项目成功的关键支柱。在硅酸盐胶粘剂项目的每一步，我们都致力于通过创新和实践，履行对环境和社会的坚定责任。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团队通过引入先进的环保技术、建立高效的废物处理系统以及推动能源节约措施，积极履行环保责任。定期的环保监测和评估确保硅酸盐胶粘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不仅致力于自身可持续发展，还注重对社会的回馈。通过支持社区硅酸盐胶粘剂项目、参与慈善事业、提供培训机会等方式，硅酸盐胶粘剂项目积极履行社会责任。与当地社区建立积极互动，关注员工的工作与生活平衡，以及员工的身心健康，是硅酸盐胶粘剂项目在社会责任层面的关键举措。这样的实践不仅增强了硅酸盐胶粘剂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981"/>
      <w:r>
        <w:rPr>
          <w:rFonts w:ascii="仿宋" w:eastAsia="仿宋" w:hAnsi="仿宋" w:cs="仿宋" w:hint="eastAsia"/>
          <w:sz w:val="28"/>
          <w:lang w:eastAsia="zh-CN"/>
        </w:rPr>
        <w:t>五、硅酸盐胶粘剂项目绩效评估</w:t>
      </w:r>
      <w:bookmarkEnd w:id="16"/>
    </w:p>
    <w:p>
      <w:pPr>
        <w:pStyle w:val="Heading2"/>
        <w:rPr>
          <w:rFonts w:ascii="仿宋" w:eastAsia="仿宋" w:hAnsi="仿宋" w:cs="仿宋" w:hint="eastAsia"/>
          <w:lang w:eastAsia="zh-CN"/>
        </w:rPr>
      </w:pPr>
      <w:bookmarkStart w:id="17" w:name="_Toc5550"/>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中，我们设计了一套全面的绩效评估指标，以确保硅酸盐胶粘剂项目的可控和成功交付。这些指标跨足硅酸盐胶粘剂项目目标、成本、进度和质量等多个维度，为我们提供了全面洞察硅酸盐胶粘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目标达成率是我们关注的首要指标。我们设定了明确的目标，并通过定期监测和评估，迅速发现并应对潜在的目标偏差。这为硅酸盐胶粘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成本绩效是另一个核心关注点。通过实际成本与预算成本的对比分析，我们深入了解成本差异的原因，及时调整资源分配，保持硅酸盐胶粘剂项目在经济效益方面的合理水平。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进度作为关键的绩效指标之一，得到了精心的关注。我们制定了详细的硅酸盐胶粘剂项目进度计划，并设立了进度符合度指标，确保实际进度与计划进度保持一致。这使我们能够快速发现和解决潜在的进度问题，保持硅酸盐胶粘剂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硅酸盐胶粘剂项目绩效的不可或缺的一环。我们引入了一系列的质量标准和客户满意度指标，以确保硅酸盐胶粘剂项目交付的成果在质量上达到或超越预期水平。通过持续监测这些指标，我们努力提升硅酸盐胶粘剂项目整体质量水平，为硅酸盐胶粘剂项目的成功交付提供有力保障。通过这些科学且全面的绩效评估，我们能够更好地引导硅酸盐胶粘剂项目的持续改进，确保硅酸盐胶粘剂项目目标的顺利达成。</w:t>
      </w:r>
    </w:p>
    <w:p>
      <w:pPr>
        <w:pStyle w:val="Heading2"/>
        <w:ind w:firstLine="560" w:firstLineChars="200"/>
        <w:rPr>
          <w:rFonts w:ascii="仿宋" w:eastAsia="仿宋" w:hAnsi="仿宋" w:cs="仿宋" w:hint="eastAsia"/>
          <w:sz w:val="28"/>
          <w:lang w:eastAsia="zh-CN"/>
        </w:rPr>
      </w:pPr>
      <w:bookmarkStart w:id="18" w:name="_Toc2150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绩效评估是硅酸盐胶粘剂项目中的关键环节，为确保硅酸盐胶粘剂项目达到预期目标，我们采用了多层次、多维度的绩效评估方法。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酸盐胶粘剂项目的战略目标对齐，确保每个决策和行动都与硅酸盐胶粘剂项目整体目标保持一致。团队会定期召开战略对齐会议，审视当前工作与硅酸盐胶粘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硅酸盐胶粘剂项目进度、质量、成本和风险等方面。这些指标通过数据收集和分析，为硅酸盐胶粘剂项目管理团队提供了客观的评估依据。例如，我们通过硅酸盐胶粘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绩效评估不仅仅停留在硅酸盐胶粘剂项目内部，还考虑了硅酸盐胶粘剂项目对外部环境的影响。我们定期进行干系人满意度调查，以了解各利益相关方对硅酸盐胶粘剂项目的期望和满意度，并及时做出调整。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这种多层次、多角度的绩效评估方法，使得我们能够全面了解硅酸盐胶粘剂项目的运行状态，及时做出调整，确保硅酸盐胶粘剂项目在不断变化的环境中保持稳健前行。</w:t>
      </w:r>
    </w:p>
    <w:p>
      <w:pPr>
        <w:pStyle w:val="Heading2"/>
        <w:ind w:firstLine="560" w:firstLineChars="200"/>
        <w:rPr>
          <w:rFonts w:ascii="仿宋" w:eastAsia="仿宋" w:hAnsi="仿宋" w:cs="仿宋" w:hint="eastAsia"/>
          <w:sz w:val="28"/>
          <w:lang w:eastAsia="zh-CN"/>
        </w:rPr>
      </w:pPr>
      <w:bookmarkStart w:id="19" w:name="_Toc337"/>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为了确保硅酸盐胶粘剂项目的有效管理和不断优化，我们采用了精心设计的绩效评估周期。这个周期旨在实现灵活、实时和全面的评估，以适应硅酸盐胶粘剂项目执行中的各种挑战。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硅酸盐胶粘剂项目的不同需求，分为短期、中期和长期。短期评估关注每个迭代或工作周期，以及时发现和解决当前任务中的问题。中期评估涵盖几个迭代，深入了解整体硅酸盐胶粘剂项目的趋势和性能。长期评估则着眼于整个硅酸盐胶粘剂项目阶段，确保硅酸盐胶粘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硅酸盐胶粘剂项目管理工具和协作平台，团队成员能够随时更新和分享硅酸盐胶粘剂项目数据。这种实时性的反馈机制使我们能够及时察觉潜在问题，快速调整，保持硅酸盐胶粘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硅酸盐胶粘剂项目的决策制定密不可分。每个周期的硅酸盐胶粘剂项目回顾会议成为集体总结经验、识别问题深层次原因并找到创新解决方案的平台。这种定期的反思与调整机制使硅酸盐胶粘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3486"/>
      <w:r>
        <w:rPr>
          <w:rFonts w:ascii="仿宋" w:eastAsia="仿宋" w:hAnsi="仿宋" w:cs="仿宋" w:hint="eastAsia"/>
          <w:sz w:val="28"/>
          <w:lang w:eastAsia="zh-CN"/>
        </w:rPr>
        <w:t>六、硅酸盐胶粘剂项目建设背景及必要性分析</w:t>
      </w:r>
      <w:bookmarkEnd w:id="20"/>
    </w:p>
    <w:p>
      <w:pPr>
        <w:pStyle w:val="Heading2"/>
        <w:rPr>
          <w:rFonts w:ascii="仿宋" w:eastAsia="仿宋" w:hAnsi="仿宋" w:cs="仿宋" w:hint="eastAsia"/>
          <w:lang w:eastAsia="zh-CN"/>
        </w:rPr>
      </w:pPr>
      <w:bookmarkStart w:id="21" w:name="_Toc19520"/>
      <w:r>
        <w:rPr>
          <w:rFonts w:ascii="仿宋" w:eastAsia="仿宋" w:hAnsi="仿宋" w:cs="仿宋" w:hint="eastAsia"/>
          <w:lang w:eastAsia="zh-CN"/>
        </w:rPr>
        <w:t>(一)、硅酸盐胶粘剂项目背景分析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硅酸盐胶粘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硅酸盐胶粘剂项目在这个潮流中的定位。同时，我们将关注行业内涌现的新兴机遇，以便硅酸盐胶粘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硅酸盐胶粘剂项目提供了强大的发展动力。我们将聚焦于行业内最新的技术发展趋势，包括但不限于人工智能、大数据分析、物联网等领域。通过深度的技术研究，我们将确保硅酸盐胶粘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硅酸盐胶粘剂项目发展的源泉。我们将投入更多的精力对市场需求进行深入剖析，超越表面的需求，深入挖掘潜在的市场痛点和机遇。通过对市场需求的细致了解，硅酸盐胶粘剂项目将更有针对性地设计解决方案，满足市场的多样化需求，从而更好地促进硅酸盐胶粘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硅酸盐胶粘剂项目战略至关重要。我们将对竞争态势进行更为深入的分析，包括但不限于市场份额、产品特点、客户满意度等多个维度。通过深度的竞争分析，硅酸盐胶粘剂项目将能够更准确地把握市场脉搏，制定具有竞争力的硅酸盐胶粘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硅酸盐胶粘剂项目的发展具有直接的影响。我们将进行更为全面的法规和政策分析，了解行业发展中的潜在法律风险和合规挑战。通过充分了解和遵守相关法规，硅酸盐胶粘剂项目将确保在法律框架内合法合规运营，为硅酸盐胶粘剂项目的稳健发展提供有力支持。</w:t>
      </w:r>
    </w:p>
    <w:p>
      <w:pPr>
        <w:pStyle w:val="Heading2"/>
        <w:ind w:firstLine="560" w:firstLineChars="200"/>
        <w:rPr>
          <w:rFonts w:ascii="仿宋" w:eastAsia="仿宋" w:hAnsi="仿宋" w:cs="仿宋" w:hint="eastAsia"/>
          <w:sz w:val="28"/>
          <w:lang w:eastAsia="zh-CN"/>
        </w:rPr>
      </w:pPr>
      <w:bookmarkStart w:id="22" w:name="_Toc1596"/>
      <w:r>
        <w:rPr>
          <w:rFonts w:ascii="仿宋" w:eastAsia="仿宋" w:hAnsi="仿宋" w:cs="仿宋" w:hint="eastAsia"/>
          <w:sz w:val="28"/>
          <w:lang w:eastAsia="zh-CN"/>
        </w:rPr>
        <w:t>(二)、硅酸盐胶粘剂项目建设必要性分析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https://d.book118.com/357004155130006024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9D1D3B"/>
    <w:rsid w:val="239D1D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0415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2023-12-30T07:52:00Z</dcterms:created>
  <dcterms:modified xsi:type="dcterms:W3CDTF">2023-12-30T07:52:34Z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BCDBAED3AD7B49739ACFF6BD9A68E810_11</vt:lpwstr>
  </property>
  <property fmtid="{D5CDD505-2E9C-101B-9397-08002B2CF9AE}" pid="3" name="KSOProductBuildVer">
    <vt:lpwstr>2052-12.1.0.16120</vt:lpwstr>
  </property>
</Properties>
</file>