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D366C" w:rsidP="00ED366C" w14:paraId="0C2795A9" w14:textId="77777777">
      <w:pPr>
        <w:spacing w:before="48" w:beforeLines="20" w:after="360" w:afterLines="150" w:line="360" w:lineRule="auto"/>
        <w:jc w:val="center"/>
        <w:rPr>
          <w:rFonts w:ascii="华文中宋" w:eastAsia="华文中宋" w:hAnsi="华文中宋"/>
          <w:b/>
          <w:sz w:val="30"/>
        </w:rPr>
      </w:pPr>
      <w:r w:rsidRPr="00ED366C">
        <w:rPr>
          <w:rFonts w:ascii="华文中宋" w:eastAsia="华文中宋" w:hAnsi="华文中宋"/>
          <w:b/>
          <w:sz w:val="30"/>
        </w:rPr>
        <w:t>2024</w:t>
      </w:r>
      <w:r w:rsidRPr="00ED366C">
        <w:rPr>
          <w:rFonts w:ascii="华文中宋" w:eastAsia="华文中宋" w:hAnsi="华文中宋"/>
          <w:b/>
          <w:sz w:val="30"/>
        </w:rPr>
        <w:t>河南郑州高新区面向六所部属师范院校</w:t>
      </w:r>
      <w:r w:rsidRPr="00ED366C">
        <w:rPr>
          <w:rFonts w:ascii="华文中宋" w:eastAsia="华文中宋" w:hAnsi="华文中宋"/>
          <w:b/>
          <w:sz w:val="30"/>
        </w:rPr>
        <w:t>2024</w:t>
      </w:r>
      <w:r w:rsidRPr="00ED366C">
        <w:rPr>
          <w:rFonts w:ascii="华文中宋" w:eastAsia="华文中宋" w:hAnsi="华文中宋"/>
          <w:b/>
          <w:sz w:val="30"/>
        </w:rPr>
        <w:t>年应届毕业生招聘教师</w:t>
      </w:r>
      <w:r w:rsidRPr="00ED366C">
        <w:rPr>
          <w:rFonts w:ascii="华文中宋" w:eastAsia="华文中宋" w:hAnsi="华文中宋"/>
          <w:b/>
          <w:sz w:val="30"/>
        </w:rPr>
        <w:t>30</w:t>
      </w:r>
      <w:r w:rsidRPr="00ED366C">
        <w:rPr>
          <w:rFonts w:ascii="华文中宋" w:eastAsia="华文中宋" w:hAnsi="华文中宋"/>
          <w:b/>
          <w:sz w:val="30"/>
        </w:rPr>
        <w:t>名笔试备考题库及答案解析</w:t>
      </w:r>
    </w:p>
    <w:p w:rsidR="00A77B3E" w14:paraId="65A523D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B5C2EAC" w14:textId="77777777">
      <w:pPr>
        <w:spacing w:after="260" w:line="360" w:lineRule="auto"/>
      </w:pPr>
      <w:r>
        <w:rPr>
          <w:rFonts w:ascii="微软雅黑" w:eastAsia="微软雅黑" w:cs="微软雅黑"/>
        </w:rPr>
        <w:t>一、选择题</w:t>
      </w:r>
    </w:p>
    <w:p w:rsidR="006D34C4" w14:paraId="6A7727D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7841500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7CA726D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3389859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3DD674A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6745139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00E40A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1DD43A7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71D3A63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5F9D8F8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3A97592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5B43E85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5735FE4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D695A2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5DB4CBB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7BF7BF6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6A77051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730C585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3BA5F8E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694A234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C37926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5AF8B48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1231F4C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21888BC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0E67131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2353D28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61C0BDA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A39122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3A7B260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https://d.book118.com/357005120161006035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rsidP="00B77510" w14:paraId="1A2743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66C" w14:paraId="7EDF652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rsidP="00B77510" w14:paraId="6F5C6265" w14:textId="54E43A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D366C" w14:paraId="26B8081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14:paraId="002ECDA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6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rsidP="00B77510" w14:textId="54E43A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D36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36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rsidP="00B77510" w14:textId="54E43A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D36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14:paraId="5F1FAC8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14:paraId="5298436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14:paraId="412B75F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36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D36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24AFFE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D366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D366C"/>
    <w:rPr>
      <w:sz w:val="18"/>
      <w:szCs w:val="18"/>
    </w:rPr>
  </w:style>
  <w:style w:type="paragraph" w:styleId="Footer">
    <w:name w:val="footer"/>
    <w:basedOn w:val="Normal"/>
    <w:link w:val="a0"/>
    <w:rsid w:val="00ED366C"/>
    <w:pPr>
      <w:tabs>
        <w:tab w:val="center" w:pos="4153"/>
        <w:tab w:val="right" w:pos="8306"/>
      </w:tabs>
      <w:snapToGrid w:val="0"/>
    </w:pPr>
    <w:rPr>
      <w:sz w:val="18"/>
      <w:szCs w:val="18"/>
    </w:rPr>
  </w:style>
  <w:style w:type="character" w:customStyle="1" w:styleId="a0">
    <w:name w:val="页脚 字符"/>
    <w:basedOn w:val="DefaultParagraphFont"/>
    <w:link w:val="Footer"/>
    <w:rsid w:val="00ED366C"/>
    <w:rPr>
      <w:sz w:val="18"/>
      <w:szCs w:val="18"/>
    </w:rPr>
  </w:style>
  <w:style w:type="character" w:styleId="PageNumber">
    <w:name w:val="page number"/>
    <w:basedOn w:val="DefaultParagraphFont"/>
    <w:rsid w:val="00ED36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5700512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2932</Words>
  <Characters>16716</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