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推土机项目规划设计纲要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9" w:history="1">
        <w:r>
          <w:rPr>
            <w:rFonts w:ascii="仿宋" w:eastAsia="仿宋" w:hAnsi="仿宋" w:cs="仿宋" w:hint="eastAsia"/>
            <w:lang w:eastAsia="zh-CN"/>
          </w:rPr>
          <w:t>概论</w:t>
        </w:r>
        <w:r>
          <w:tab/>
        </w:r>
        <w:r>
          <w:fldChar w:fldCharType="begin"/>
        </w:r>
        <w:r>
          <w:instrText xml:space="preserve"> PAGEREF _Toc16109 \h </w:instrText>
        </w:r>
        <w:r>
          <w:fldChar w:fldCharType="separate"/>
        </w:r>
        <w:r>
          <w:t>3</w:t>
        </w:r>
        <w:r>
          <w:fldChar w:fldCharType="end"/>
        </w:r>
      </w:hyperlink>
    </w:p>
    <w:p>
      <w:pPr>
        <w:pStyle w:val="TOC1"/>
        <w:tabs>
          <w:tab w:val="right" w:leader="dot" w:pos="8306"/>
        </w:tabs>
      </w:pPr>
      <w:hyperlink w:anchor="_Toc22474" w:history="1">
        <w:r>
          <w:rPr>
            <w:rFonts w:ascii="仿宋" w:eastAsia="仿宋" w:hAnsi="仿宋" w:cs="仿宋" w:hint="eastAsia"/>
            <w:lang w:eastAsia="zh-CN"/>
          </w:rPr>
          <w:t>一、推土机项目选址可行性分析</w:t>
        </w:r>
        <w:r>
          <w:tab/>
        </w:r>
        <w:r>
          <w:fldChar w:fldCharType="begin"/>
        </w:r>
        <w:r>
          <w:instrText xml:space="preserve"> PAGEREF _Toc22474 \h </w:instrText>
        </w:r>
        <w:r>
          <w:fldChar w:fldCharType="separate"/>
        </w:r>
        <w:r>
          <w:t>3</w:t>
        </w:r>
        <w:r>
          <w:fldChar w:fldCharType="end"/>
        </w:r>
      </w:hyperlink>
    </w:p>
    <w:p>
      <w:pPr>
        <w:pStyle w:val="TOC2"/>
        <w:tabs>
          <w:tab w:val="right" w:leader="dot" w:pos="8306"/>
        </w:tabs>
      </w:pPr>
      <w:hyperlink w:anchor="_Toc29318" w:history="1">
        <w:r>
          <w:rPr>
            <w:rFonts w:ascii="仿宋" w:eastAsia="仿宋" w:hAnsi="仿宋" w:cs="仿宋" w:hint="eastAsia"/>
            <w:lang w:eastAsia="zh-CN"/>
          </w:rPr>
          <w:t>(一)、推土机项目选址</w:t>
        </w:r>
        <w:r>
          <w:tab/>
        </w:r>
        <w:r>
          <w:fldChar w:fldCharType="begin"/>
        </w:r>
        <w:r>
          <w:instrText xml:space="preserve"> PAGEREF _Toc29318 \h </w:instrText>
        </w:r>
        <w:r>
          <w:fldChar w:fldCharType="separate"/>
        </w:r>
        <w:r>
          <w:t>3</w:t>
        </w:r>
        <w:r>
          <w:fldChar w:fldCharType="end"/>
        </w:r>
      </w:hyperlink>
    </w:p>
    <w:p>
      <w:pPr>
        <w:pStyle w:val="TOC2"/>
        <w:tabs>
          <w:tab w:val="right" w:leader="dot" w:pos="8306"/>
        </w:tabs>
      </w:pPr>
      <w:hyperlink w:anchor="_Toc14925" w:history="1">
        <w:r>
          <w:rPr>
            <w:rFonts w:ascii="仿宋" w:eastAsia="仿宋" w:hAnsi="仿宋" w:cs="仿宋" w:hint="eastAsia"/>
            <w:lang w:eastAsia="zh-CN"/>
          </w:rPr>
          <w:t>(二)、用地控制指标</w:t>
        </w:r>
        <w:r>
          <w:tab/>
        </w:r>
        <w:r>
          <w:fldChar w:fldCharType="begin"/>
        </w:r>
        <w:r>
          <w:instrText xml:space="preserve"> PAGEREF _Toc14925 \h </w:instrText>
        </w:r>
        <w:r>
          <w:fldChar w:fldCharType="separate"/>
        </w:r>
        <w:r>
          <w:t>3</w:t>
        </w:r>
        <w:r>
          <w:fldChar w:fldCharType="end"/>
        </w:r>
      </w:hyperlink>
    </w:p>
    <w:p>
      <w:pPr>
        <w:pStyle w:val="TOC2"/>
        <w:tabs>
          <w:tab w:val="right" w:leader="dot" w:pos="8306"/>
        </w:tabs>
      </w:pPr>
      <w:hyperlink w:anchor="_Toc819" w:history="1">
        <w:r>
          <w:rPr>
            <w:rFonts w:ascii="仿宋" w:eastAsia="仿宋" w:hAnsi="仿宋" w:cs="仿宋" w:hint="eastAsia"/>
            <w:lang w:eastAsia="zh-CN"/>
          </w:rPr>
          <w:t>(三)、节约用地措施</w:t>
        </w:r>
        <w:r>
          <w:tab/>
        </w:r>
        <w:r>
          <w:fldChar w:fldCharType="begin"/>
        </w:r>
        <w:r>
          <w:instrText xml:space="preserve"> PAGEREF _Toc819 \h </w:instrText>
        </w:r>
        <w:r>
          <w:fldChar w:fldCharType="separate"/>
        </w:r>
        <w:r>
          <w:t>5</w:t>
        </w:r>
        <w:r>
          <w:fldChar w:fldCharType="end"/>
        </w:r>
      </w:hyperlink>
    </w:p>
    <w:p>
      <w:pPr>
        <w:pStyle w:val="TOC2"/>
        <w:tabs>
          <w:tab w:val="right" w:leader="dot" w:pos="8306"/>
        </w:tabs>
      </w:pPr>
      <w:hyperlink w:anchor="_Toc20289" w:history="1">
        <w:r>
          <w:rPr>
            <w:rFonts w:ascii="仿宋" w:eastAsia="仿宋" w:hAnsi="仿宋" w:cs="仿宋" w:hint="eastAsia"/>
            <w:lang w:eastAsia="zh-CN"/>
          </w:rPr>
          <w:t>(四)、总图布置方案</w:t>
        </w:r>
        <w:r>
          <w:tab/>
        </w:r>
        <w:r>
          <w:fldChar w:fldCharType="begin"/>
        </w:r>
        <w:r>
          <w:instrText xml:space="preserve"> PAGEREF _Toc20289 \h </w:instrText>
        </w:r>
        <w:r>
          <w:fldChar w:fldCharType="separate"/>
        </w:r>
        <w:r>
          <w:t>6</w:t>
        </w:r>
        <w:r>
          <w:fldChar w:fldCharType="end"/>
        </w:r>
      </w:hyperlink>
    </w:p>
    <w:p>
      <w:pPr>
        <w:pStyle w:val="TOC2"/>
        <w:tabs>
          <w:tab w:val="right" w:leader="dot" w:pos="8306"/>
        </w:tabs>
      </w:pPr>
      <w:hyperlink w:anchor="_Toc8330" w:history="1">
        <w:r>
          <w:rPr>
            <w:rFonts w:ascii="仿宋" w:eastAsia="仿宋" w:hAnsi="仿宋" w:cs="仿宋" w:hint="eastAsia"/>
            <w:lang w:eastAsia="zh-CN"/>
          </w:rPr>
          <w:t>(五)、选址综合评价</w:t>
        </w:r>
        <w:r>
          <w:tab/>
        </w:r>
        <w:r>
          <w:fldChar w:fldCharType="begin"/>
        </w:r>
        <w:r>
          <w:instrText xml:space="preserve"> PAGEREF _Toc8330 \h </w:instrText>
        </w:r>
        <w:r>
          <w:fldChar w:fldCharType="separate"/>
        </w:r>
        <w:r>
          <w:t>7</w:t>
        </w:r>
        <w:r>
          <w:fldChar w:fldCharType="end"/>
        </w:r>
      </w:hyperlink>
    </w:p>
    <w:p>
      <w:pPr>
        <w:pStyle w:val="TOC1"/>
        <w:tabs>
          <w:tab w:val="right" w:leader="dot" w:pos="8306"/>
        </w:tabs>
      </w:pPr>
      <w:hyperlink w:anchor="_Toc20292" w:history="1">
        <w:r>
          <w:rPr>
            <w:rFonts w:ascii="仿宋" w:eastAsia="仿宋" w:hAnsi="仿宋" w:cs="仿宋" w:hint="eastAsia"/>
            <w:lang w:eastAsia="zh-CN"/>
          </w:rPr>
          <w:t>二、推土机项目危机管理</w:t>
        </w:r>
        <w:r>
          <w:tab/>
        </w:r>
        <w:r>
          <w:fldChar w:fldCharType="begin"/>
        </w:r>
        <w:r>
          <w:instrText xml:space="preserve"> PAGEREF _Toc20292 \h </w:instrText>
        </w:r>
        <w:r>
          <w:fldChar w:fldCharType="separate"/>
        </w:r>
        <w:r>
          <w:t>8</w:t>
        </w:r>
        <w:r>
          <w:fldChar w:fldCharType="end"/>
        </w:r>
      </w:hyperlink>
    </w:p>
    <w:p>
      <w:pPr>
        <w:pStyle w:val="TOC2"/>
        <w:tabs>
          <w:tab w:val="right" w:leader="dot" w:pos="8306"/>
        </w:tabs>
      </w:pPr>
      <w:hyperlink w:anchor="_Toc21129" w:history="1">
        <w:r>
          <w:rPr>
            <w:rFonts w:ascii="仿宋" w:eastAsia="仿宋" w:hAnsi="仿宋" w:cs="仿宋" w:hint="eastAsia"/>
            <w:lang w:eastAsia="zh-CN"/>
          </w:rPr>
          <w:t>(一)、危机预警与识别</w:t>
        </w:r>
        <w:r>
          <w:tab/>
        </w:r>
        <w:r>
          <w:fldChar w:fldCharType="begin"/>
        </w:r>
        <w:r>
          <w:instrText xml:space="preserve"> PAGEREF _Toc21129 \h </w:instrText>
        </w:r>
        <w:r>
          <w:fldChar w:fldCharType="separate"/>
        </w:r>
        <w:r>
          <w:t>8</w:t>
        </w:r>
        <w:r>
          <w:fldChar w:fldCharType="end"/>
        </w:r>
      </w:hyperlink>
    </w:p>
    <w:p>
      <w:pPr>
        <w:pStyle w:val="TOC2"/>
        <w:tabs>
          <w:tab w:val="right" w:leader="dot" w:pos="8306"/>
        </w:tabs>
      </w:pPr>
      <w:hyperlink w:anchor="_Toc29902" w:history="1">
        <w:r>
          <w:rPr>
            <w:rFonts w:ascii="仿宋" w:eastAsia="仿宋" w:hAnsi="仿宋" w:cs="仿宋" w:hint="eastAsia"/>
            <w:lang w:eastAsia="zh-CN"/>
          </w:rPr>
          <w:t>(二)、危机应对与恢复</w:t>
        </w:r>
        <w:r>
          <w:tab/>
        </w:r>
        <w:r>
          <w:fldChar w:fldCharType="begin"/>
        </w:r>
        <w:r>
          <w:instrText xml:space="preserve"> PAGEREF _Toc29902 \h </w:instrText>
        </w:r>
        <w:r>
          <w:fldChar w:fldCharType="separate"/>
        </w:r>
        <w:r>
          <w:t>9</w:t>
        </w:r>
        <w:r>
          <w:fldChar w:fldCharType="end"/>
        </w:r>
      </w:hyperlink>
    </w:p>
    <w:p>
      <w:pPr>
        <w:pStyle w:val="TOC1"/>
        <w:tabs>
          <w:tab w:val="right" w:leader="dot" w:pos="8306"/>
        </w:tabs>
      </w:pPr>
      <w:hyperlink w:anchor="_Toc14963" w:history="1">
        <w:r>
          <w:rPr>
            <w:rFonts w:ascii="仿宋" w:eastAsia="仿宋" w:hAnsi="仿宋" w:cs="仿宋" w:hint="eastAsia"/>
            <w:lang w:eastAsia="zh-CN"/>
          </w:rPr>
          <w:t>三、推土机项目概论</w:t>
        </w:r>
        <w:r>
          <w:tab/>
        </w:r>
        <w:r>
          <w:fldChar w:fldCharType="begin"/>
        </w:r>
        <w:r>
          <w:instrText xml:space="preserve"> PAGEREF _Toc14963 \h </w:instrText>
        </w:r>
        <w:r>
          <w:fldChar w:fldCharType="separate"/>
        </w:r>
        <w:r>
          <w:t>11</w:t>
        </w:r>
        <w:r>
          <w:fldChar w:fldCharType="end"/>
        </w:r>
      </w:hyperlink>
    </w:p>
    <w:p>
      <w:pPr>
        <w:pStyle w:val="TOC2"/>
        <w:tabs>
          <w:tab w:val="right" w:leader="dot" w:pos="8306"/>
        </w:tabs>
      </w:pPr>
      <w:hyperlink w:anchor="_Toc4636" w:history="1">
        <w:r>
          <w:rPr>
            <w:rFonts w:ascii="仿宋" w:eastAsia="仿宋" w:hAnsi="仿宋" w:cs="仿宋" w:hint="eastAsia"/>
            <w:lang w:eastAsia="zh-CN"/>
          </w:rPr>
          <w:t>(一)、推土机项目概况</w:t>
        </w:r>
        <w:r>
          <w:tab/>
        </w:r>
        <w:r>
          <w:fldChar w:fldCharType="begin"/>
        </w:r>
        <w:r>
          <w:instrText xml:space="preserve"> PAGEREF _Toc4636 \h </w:instrText>
        </w:r>
        <w:r>
          <w:fldChar w:fldCharType="separate"/>
        </w:r>
        <w:r>
          <w:t>11</w:t>
        </w:r>
        <w:r>
          <w:fldChar w:fldCharType="end"/>
        </w:r>
      </w:hyperlink>
    </w:p>
    <w:p>
      <w:pPr>
        <w:pStyle w:val="TOC2"/>
        <w:tabs>
          <w:tab w:val="right" w:leader="dot" w:pos="8306"/>
        </w:tabs>
      </w:pPr>
      <w:hyperlink w:anchor="_Toc18312" w:history="1">
        <w:r>
          <w:rPr>
            <w:rFonts w:ascii="仿宋" w:eastAsia="仿宋" w:hAnsi="仿宋" w:cs="仿宋" w:hint="eastAsia"/>
            <w:lang w:eastAsia="zh-CN"/>
          </w:rPr>
          <w:t>(二)、推土机项目目标</w:t>
        </w:r>
        <w:r>
          <w:tab/>
        </w:r>
        <w:r>
          <w:fldChar w:fldCharType="begin"/>
        </w:r>
        <w:r>
          <w:instrText xml:space="preserve"> PAGEREF _Toc18312 \h </w:instrText>
        </w:r>
        <w:r>
          <w:fldChar w:fldCharType="separate"/>
        </w:r>
        <w:r>
          <w:t>13</w:t>
        </w:r>
        <w:r>
          <w:fldChar w:fldCharType="end"/>
        </w:r>
      </w:hyperlink>
    </w:p>
    <w:p>
      <w:pPr>
        <w:pStyle w:val="TOC2"/>
        <w:tabs>
          <w:tab w:val="right" w:leader="dot" w:pos="8306"/>
        </w:tabs>
      </w:pPr>
      <w:hyperlink w:anchor="_Toc3961" w:history="1">
        <w:r>
          <w:rPr>
            <w:rFonts w:ascii="仿宋" w:eastAsia="仿宋" w:hAnsi="仿宋" w:cs="仿宋" w:hint="eastAsia"/>
            <w:lang w:eastAsia="zh-CN"/>
          </w:rPr>
          <w:t>(三)、推土机项目提出的理由</w:t>
        </w:r>
        <w:r>
          <w:tab/>
        </w:r>
        <w:r>
          <w:fldChar w:fldCharType="begin"/>
        </w:r>
        <w:r>
          <w:instrText xml:space="preserve"> PAGEREF _Toc3961 \h </w:instrText>
        </w:r>
        <w:r>
          <w:fldChar w:fldCharType="separate"/>
        </w:r>
        <w:r>
          <w:t>14</w:t>
        </w:r>
        <w:r>
          <w:fldChar w:fldCharType="end"/>
        </w:r>
      </w:hyperlink>
    </w:p>
    <w:p>
      <w:pPr>
        <w:pStyle w:val="TOC2"/>
        <w:tabs>
          <w:tab w:val="right" w:leader="dot" w:pos="8306"/>
        </w:tabs>
      </w:pPr>
      <w:hyperlink w:anchor="_Toc26292" w:history="1">
        <w:r>
          <w:rPr>
            <w:rFonts w:ascii="仿宋" w:eastAsia="仿宋" w:hAnsi="仿宋" w:cs="仿宋" w:hint="eastAsia"/>
            <w:lang w:eastAsia="zh-CN"/>
          </w:rPr>
          <w:t>(四)、推土机项目意义</w:t>
        </w:r>
        <w:r>
          <w:tab/>
        </w:r>
        <w:r>
          <w:fldChar w:fldCharType="begin"/>
        </w:r>
        <w:r>
          <w:instrText xml:space="preserve"> PAGEREF _Toc26292 \h </w:instrText>
        </w:r>
        <w:r>
          <w:fldChar w:fldCharType="separate"/>
        </w:r>
        <w:r>
          <w:t>15</w:t>
        </w:r>
        <w:r>
          <w:fldChar w:fldCharType="end"/>
        </w:r>
      </w:hyperlink>
    </w:p>
    <w:p>
      <w:pPr>
        <w:pStyle w:val="TOC2"/>
        <w:tabs>
          <w:tab w:val="right" w:leader="dot" w:pos="8306"/>
        </w:tabs>
      </w:pPr>
      <w:hyperlink w:anchor="_Toc23756" w:history="1">
        <w:r>
          <w:rPr>
            <w:rFonts w:ascii="仿宋" w:eastAsia="仿宋" w:hAnsi="仿宋" w:cs="仿宋" w:hint="eastAsia"/>
            <w:lang w:eastAsia="zh-CN"/>
          </w:rPr>
          <w:t>(五)、推土机项目背景</w:t>
        </w:r>
        <w:r>
          <w:tab/>
        </w:r>
        <w:r>
          <w:fldChar w:fldCharType="begin"/>
        </w:r>
        <w:r>
          <w:instrText xml:space="preserve"> PAGEREF _Toc23756 \h </w:instrText>
        </w:r>
        <w:r>
          <w:fldChar w:fldCharType="separate"/>
        </w:r>
        <w:r>
          <w:t>16</w:t>
        </w:r>
        <w:r>
          <w:fldChar w:fldCharType="end"/>
        </w:r>
      </w:hyperlink>
    </w:p>
    <w:p>
      <w:pPr>
        <w:pStyle w:val="TOC1"/>
        <w:tabs>
          <w:tab w:val="right" w:leader="dot" w:pos="8306"/>
        </w:tabs>
      </w:pPr>
      <w:hyperlink w:anchor="_Toc11356" w:history="1">
        <w:r>
          <w:rPr>
            <w:rFonts w:ascii="仿宋" w:eastAsia="仿宋" w:hAnsi="仿宋" w:cs="仿宋" w:hint="eastAsia"/>
            <w:lang w:eastAsia="zh-CN"/>
          </w:rPr>
          <w:t>四、工艺说明</w:t>
        </w:r>
        <w:r>
          <w:tab/>
        </w:r>
        <w:r>
          <w:fldChar w:fldCharType="begin"/>
        </w:r>
        <w:r>
          <w:instrText xml:space="preserve"> PAGEREF _Toc11356 \h </w:instrText>
        </w:r>
        <w:r>
          <w:fldChar w:fldCharType="separate"/>
        </w:r>
        <w:r>
          <w:t>17</w:t>
        </w:r>
        <w:r>
          <w:fldChar w:fldCharType="end"/>
        </w:r>
      </w:hyperlink>
    </w:p>
    <w:p>
      <w:pPr>
        <w:pStyle w:val="TOC2"/>
        <w:tabs>
          <w:tab w:val="right" w:leader="dot" w:pos="8306"/>
        </w:tabs>
      </w:pPr>
      <w:hyperlink w:anchor="_Toc30865" w:history="1">
        <w:r>
          <w:rPr>
            <w:rFonts w:ascii="仿宋" w:eastAsia="仿宋" w:hAnsi="仿宋" w:cs="仿宋" w:hint="eastAsia"/>
            <w:lang w:eastAsia="zh-CN"/>
          </w:rPr>
          <w:t>(一)、技术管理特点</w:t>
        </w:r>
        <w:r>
          <w:tab/>
        </w:r>
        <w:r>
          <w:fldChar w:fldCharType="begin"/>
        </w:r>
        <w:r>
          <w:instrText xml:space="preserve"> PAGEREF _Toc30865 \h </w:instrText>
        </w:r>
        <w:r>
          <w:fldChar w:fldCharType="separate"/>
        </w:r>
        <w:r>
          <w:t>17</w:t>
        </w:r>
        <w:r>
          <w:fldChar w:fldCharType="end"/>
        </w:r>
      </w:hyperlink>
    </w:p>
    <w:p>
      <w:pPr>
        <w:pStyle w:val="TOC2"/>
        <w:tabs>
          <w:tab w:val="right" w:leader="dot" w:pos="8306"/>
        </w:tabs>
      </w:pPr>
      <w:hyperlink w:anchor="_Toc12790" w:history="1">
        <w:r>
          <w:rPr>
            <w:rFonts w:ascii="仿宋" w:eastAsia="仿宋" w:hAnsi="仿宋" w:cs="仿宋" w:hint="eastAsia"/>
            <w:lang w:eastAsia="zh-CN"/>
          </w:rPr>
          <w:t>(二)、推土机项目工艺技术设计方案</w:t>
        </w:r>
        <w:r>
          <w:tab/>
        </w:r>
        <w:r>
          <w:fldChar w:fldCharType="begin"/>
        </w:r>
        <w:r>
          <w:instrText xml:space="preserve"> PAGEREF _Toc12790 \h </w:instrText>
        </w:r>
        <w:r>
          <w:fldChar w:fldCharType="separate"/>
        </w:r>
        <w:r>
          <w:t>18</w:t>
        </w:r>
        <w:r>
          <w:fldChar w:fldCharType="end"/>
        </w:r>
      </w:hyperlink>
    </w:p>
    <w:p>
      <w:pPr>
        <w:pStyle w:val="TOC2"/>
        <w:tabs>
          <w:tab w:val="right" w:leader="dot" w:pos="8306"/>
        </w:tabs>
      </w:pPr>
      <w:hyperlink w:anchor="_Toc32681" w:history="1">
        <w:r>
          <w:rPr>
            <w:rFonts w:ascii="仿宋" w:eastAsia="仿宋" w:hAnsi="仿宋" w:cs="仿宋" w:hint="eastAsia"/>
            <w:lang w:eastAsia="zh-CN"/>
          </w:rPr>
          <w:t>(三)、设备选型方案</w:t>
        </w:r>
        <w:r>
          <w:tab/>
        </w:r>
        <w:r>
          <w:fldChar w:fldCharType="begin"/>
        </w:r>
        <w:r>
          <w:instrText xml:space="preserve"> PAGEREF _Toc32681 \h </w:instrText>
        </w:r>
        <w:r>
          <w:fldChar w:fldCharType="separate"/>
        </w:r>
        <w:r>
          <w:t>19</w:t>
        </w:r>
        <w:r>
          <w:fldChar w:fldCharType="end"/>
        </w:r>
      </w:hyperlink>
    </w:p>
    <w:p>
      <w:pPr>
        <w:pStyle w:val="TOC1"/>
        <w:tabs>
          <w:tab w:val="right" w:leader="dot" w:pos="8306"/>
        </w:tabs>
      </w:pPr>
      <w:hyperlink w:anchor="_Toc27928" w:history="1">
        <w:r>
          <w:rPr>
            <w:rFonts w:ascii="仿宋" w:eastAsia="仿宋" w:hAnsi="仿宋" w:cs="仿宋" w:hint="eastAsia"/>
            <w:lang w:eastAsia="zh-CN"/>
          </w:rPr>
          <w:t>五、推土机项目可持续发展</w:t>
        </w:r>
        <w:r>
          <w:tab/>
        </w:r>
        <w:r>
          <w:fldChar w:fldCharType="begin"/>
        </w:r>
        <w:r>
          <w:instrText xml:space="preserve"> PAGEREF _Toc27928 \h </w:instrText>
        </w:r>
        <w:r>
          <w:fldChar w:fldCharType="separate"/>
        </w:r>
        <w:r>
          <w:t>21</w:t>
        </w:r>
        <w:r>
          <w:fldChar w:fldCharType="end"/>
        </w:r>
      </w:hyperlink>
    </w:p>
    <w:p>
      <w:pPr>
        <w:pStyle w:val="TOC2"/>
        <w:tabs>
          <w:tab w:val="right" w:leader="dot" w:pos="8306"/>
        </w:tabs>
      </w:pPr>
      <w:hyperlink w:anchor="_Toc5288" w:history="1">
        <w:r>
          <w:rPr>
            <w:rFonts w:ascii="仿宋" w:eastAsia="仿宋" w:hAnsi="仿宋" w:cs="仿宋" w:hint="eastAsia"/>
            <w:lang w:eastAsia="zh-CN"/>
          </w:rPr>
          <w:t>(一)、可持续战略与实践</w:t>
        </w:r>
        <w:r>
          <w:tab/>
        </w:r>
        <w:r>
          <w:fldChar w:fldCharType="begin"/>
        </w:r>
        <w:r>
          <w:instrText xml:space="preserve"> PAGEREF _Toc5288 \h </w:instrText>
        </w:r>
        <w:r>
          <w:fldChar w:fldCharType="separate"/>
        </w:r>
        <w:r>
          <w:t>21</w:t>
        </w:r>
        <w:r>
          <w:fldChar w:fldCharType="end"/>
        </w:r>
      </w:hyperlink>
    </w:p>
    <w:p>
      <w:pPr>
        <w:pStyle w:val="TOC2"/>
        <w:tabs>
          <w:tab w:val="right" w:leader="dot" w:pos="8306"/>
        </w:tabs>
      </w:pPr>
      <w:hyperlink w:anchor="_Toc13326" w:history="1">
        <w:r>
          <w:rPr>
            <w:rFonts w:ascii="仿宋" w:eastAsia="仿宋" w:hAnsi="仿宋" w:cs="仿宋" w:hint="eastAsia"/>
            <w:lang w:eastAsia="zh-CN"/>
          </w:rPr>
          <w:t>(二)、环保与社会责任</w:t>
        </w:r>
        <w:r>
          <w:tab/>
        </w:r>
        <w:r>
          <w:fldChar w:fldCharType="begin"/>
        </w:r>
        <w:r>
          <w:instrText xml:space="preserve"> PAGEREF _Toc13326 \h </w:instrText>
        </w:r>
        <w:r>
          <w:fldChar w:fldCharType="separate"/>
        </w:r>
        <w:r>
          <w:t>21</w:t>
        </w:r>
        <w:r>
          <w:fldChar w:fldCharType="end"/>
        </w:r>
      </w:hyperlink>
    </w:p>
    <w:p>
      <w:pPr>
        <w:pStyle w:val="TOC1"/>
        <w:tabs>
          <w:tab w:val="right" w:leader="dot" w:pos="8306"/>
        </w:tabs>
      </w:pPr>
      <w:hyperlink w:anchor="_Toc8839" w:history="1">
        <w:r>
          <w:rPr>
            <w:rFonts w:ascii="仿宋" w:eastAsia="仿宋" w:hAnsi="仿宋" w:cs="仿宋" w:hint="eastAsia"/>
            <w:lang w:eastAsia="zh-CN"/>
          </w:rPr>
          <w:t>六、推土机项目文档管理</w:t>
        </w:r>
        <w:r>
          <w:tab/>
        </w:r>
        <w:r>
          <w:fldChar w:fldCharType="begin"/>
        </w:r>
        <w:r>
          <w:instrText xml:space="preserve"> PAGEREF _Toc8839 \h </w:instrText>
        </w:r>
        <w:r>
          <w:fldChar w:fldCharType="separate"/>
        </w:r>
        <w:r>
          <w:t>22</w:t>
        </w:r>
        <w:r>
          <w:fldChar w:fldCharType="end"/>
        </w:r>
      </w:hyperlink>
    </w:p>
    <w:p>
      <w:pPr>
        <w:pStyle w:val="TOC2"/>
        <w:tabs>
          <w:tab w:val="right" w:leader="dot" w:pos="8306"/>
        </w:tabs>
      </w:pPr>
      <w:hyperlink w:anchor="_Toc1100" w:history="1">
        <w:r>
          <w:rPr>
            <w:rFonts w:ascii="仿宋" w:eastAsia="仿宋" w:hAnsi="仿宋" w:cs="仿宋" w:hint="eastAsia"/>
            <w:lang w:eastAsia="zh-CN"/>
          </w:rPr>
          <w:t>(一)、文档编制与审查</w:t>
        </w:r>
        <w:r>
          <w:tab/>
        </w:r>
        <w:r>
          <w:fldChar w:fldCharType="begin"/>
        </w:r>
        <w:r>
          <w:instrText xml:space="preserve"> PAGEREF _Toc1100 \h </w:instrText>
        </w:r>
        <w:r>
          <w:fldChar w:fldCharType="separate"/>
        </w:r>
        <w:r>
          <w:t>22</w:t>
        </w:r>
        <w:r>
          <w:fldChar w:fldCharType="end"/>
        </w:r>
      </w:hyperlink>
    </w:p>
    <w:p>
      <w:pPr>
        <w:pStyle w:val="TOC2"/>
        <w:tabs>
          <w:tab w:val="right" w:leader="dot" w:pos="8306"/>
        </w:tabs>
      </w:pPr>
      <w:hyperlink w:anchor="_Toc24031" w:history="1">
        <w:r>
          <w:rPr>
            <w:rFonts w:ascii="仿宋" w:eastAsia="仿宋" w:hAnsi="仿宋" w:cs="仿宋" w:hint="eastAsia"/>
            <w:lang w:eastAsia="zh-CN"/>
          </w:rPr>
          <w:t>(二)、文档发布与分发</w:t>
        </w:r>
        <w:r>
          <w:tab/>
        </w:r>
        <w:r>
          <w:fldChar w:fldCharType="begin"/>
        </w:r>
        <w:r>
          <w:instrText xml:space="preserve"> PAGEREF _Toc24031 \h </w:instrText>
        </w:r>
        <w:r>
          <w:fldChar w:fldCharType="separate"/>
        </w:r>
        <w:r>
          <w:t>24</w:t>
        </w:r>
        <w:r>
          <w:fldChar w:fldCharType="end"/>
        </w:r>
      </w:hyperlink>
    </w:p>
    <w:p>
      <w:pPr>
        <w:pStyle w:val="TOC2"/>
        <w:tabs>
          <w:tab w:val="right" w:leader="dot" w:pos="8306"/>
        </w:tabs>
      </w:pPr>
      <w:hyperlink w:anchor="_Toc301" w:history="1">
        <w:r>
          <w:rPr>
            <w:rFonts w:ascii="仿宋" w:eastAsia="仿宋" w:hAnsi="仿宋" w:cs="仿宋" w:hint="eastAsia"/>
            <w:lang w:eastAsia="zh-CN"/>
          </w:rPr>
          <w:t>(三)、文档存档与归档</w:t>
        </w:r>
        <w:r>
          <w:tab/>
        </w:r>
        <w:r>
          <w:fldChar w:fldCharType="begin"/>
        </w:r>
        <w:r>
          <w:instrText xml:space="preserve"> PAGEREF _Toc301 \h </w:instrText>
        </w:r>
        <w:r>
          <w:fldChar w:fldCharType="separate"/>
        </w:r>
        <w:r>
          <w:t>24</w:t>
        </w:r>
        <w:r>
          <w:fldChar w:fldCharType="end"/>
        </w:r>
      </w:hyperlink>
    </w:p>
    <w:p>
      <w:pPr>
        <w:pStyle w:val="TOC1"/>
        <w:tabs>
          <w:tab w:val="right" w:leader="dot" w:pos="8306"/>
        </w:tabs>
      </w:pPr>
      <w:hyperlink w:anchor="_Toc16673" w:history="1">
        <w:r>
          <w:rPr>
            <w:rFonts w:ascii="仿宋" w:eastAsia="仿宋" w:hAnsi="仿宋" w:cs="仿宋" w:hint="eastAsia"/>
            <w:lang w:eastAsia="zh-CN"/>
          </w:rPr>
          <w:t>七、推土机项目经营效益</w:t>
        </w:r>
        <w:r>
          <w:tab/>
        </w:r>
        <w:r>
          <w:fldChar w:fldCharType="begin"/>
        </w:r>
        <w:r>
          <w:instrText xml:space="preserve"> PAGEREF _Toc16673 \h </w:instrText>
        </w:r>
        <w:r>
          <w:fldChar w:fldCharType="separate"/>
        </w:r>
        <w:r>
          <w:t>26</w:t>
        </w:r>
        <w:r>
          <w:fldChar w:fldCharType="end"/>
        </w:r>
      </w:hyperlink>
    </w:p>
    <w:p>
      <w:pPr>
        <w:pStyle w:val="TOC2"/>
        <w:tabs>
          <w:tab w:val="right" w:leader="dot" w:pos="8306"/>
        </w:tabs>
      </w:pPr>
      <w:hyperlink w:anchor="_Toc5594" w:history="1">
        <w:r>
          <w:rPr>
            <w:rFonts w:ascii="仿宋" w:eastAsia="仿宋" w:hAnsi="仿宋" w:cs="仿宋" w:hint="eastAsia"/>
            <w:lang w:eastAsia="zh-CN"/>
          </w:rPr>
          <w:t>(一)、经济评价财务测算</w:t>
        </w:r>
        <w:r>
          <w:tab/>
        </w:r>
        <w:r>
          <w:fldChar w:fldCharType="begin"/>
        </w:r>
        <w:r>
          <w:instrText xml:space="preserve"> PAGEREF _Toc5594 \h </w:instrText>
        </w:r>
        <w:r>
          <w:fldChar w:fldCharType="separate"/>
        </w:r>
        <w:r>
          <w:t>26</w:t>
        </w:r>
        <w:r>
          <w:fldChar w:fldCharType="end"/>
        </w:r>
      </w:hyperlink>
    </w:p>
    <w:p>
      <w:pPr>
        <w:pStyle w:val="TOC2"/>
        <w:tabs>
          <w:tab w:val="right" w:leader="dot" w:pos="8306"/>
        </w:tabs>
      </w:pPr>
      <w:hyperlink w:anchor="_Toc25444" w:history="1">
        <w:r>
          <w:rPr>
            <w:rFonts w:ascii="仿宋" w:eastAsia="仿宋" w:hAnsi="仿宋" w:cs="仿宋" w:hint="eastAsia"/>
            <w:lang w:eastAsia="zh-CN"/>
          </w:rPr>
          <w:t>(二)、推土机项目盈利能力分析</w:t>
        </w:r>
        <w:r>
          <w:tab/>
        </w:r>
        <w:r>
          <w:fldChar w:fldCharType="begin"/>
        </w:r>
        <w:r>
          <w:instrText xml:space="preserve"> PAGEREF _Toc25444 \h </w:instrText>
        </w:r>
        <w:r>
          <w:fldChar w:fldCharType="separate"/>
        </w:r>
        <w:r>
          <w:t>27</w:t>
        </w:r>
        <w:r>
          <w:fldChar w:fldCharType="end"/>
        </w:r>
      </w:hyperlink>
    </w:p>
    <w:p>
      <w:pPr>
        <w:pStyle w:val="TOC1"/>
        <w:tabs>
          <w:tab w:val="right" w:leader="dot" w:pos="8306"/>
        </w:tabs>
      </w:pPr>
      <w:hyperlink w:anchor="_Toc15191" w:history="1">
        <w:r>
          <w:rPr>
            <w:rFonts w:ascii="仿宋" w:eastAsia="仿宋" w:hAnsi="仿宋" w:cs="仿宋" w:hint="eastAsia"/>
            <w:lang w:eastAsia="zh-CN"/>
          </w:rPr>
          <w:t>八、推土机项目技术管理</w:t>
        </w:r>
        <w:r>
          <w:tab/>
        </w:r>
        <w:r>
          <w:fldChar w:fldCharType="begin"/>
        </w:r>
        <w:r>
          <w:instrText xml:space="preserve"> PAGEREF _Toc15191 \h </w:instrText>
        </w:r>
        <w:r>
          <w:fldChar w:fldCharType="separate"/>
        </w:r>
        <w:r>
          <w:t>28</w:t>
        </w:r>
        <w:r>
          <w:fldChar w:fldCharType="end"/>
        </w:r>
      </w:hyperlink>
    </w:p>
    <w:p>
      <w:pPr>
        <w:pStyle w:val="TOC2"/>
        <w:tabs>
          <w:tab w:val="right" w:leader="dot" w:pos="8306"/>
        </w:tabs>
      </w:pPr>
      <w:hyperlink w:anchor="_Toc18107" w:history="1">
        <w:r>
          <w:rPr>
            <w:rFonts w:ascii="仿宋" w:eastAsia="仿宋" w:hAnsi="仿宋" w:cs="仿宋" w:hint="eastAsia"/>
            <w:lang w:eastAsia="zh-CN"/>
          </w:rPr>
          <w:t>(一)、技术方案选用方向</w:t>
        </w:r>
        <w:r>
          <w:tab/>
        </w:r>
        <w:r>
          <w:fldChar w:fldCharType="begin"/>
        </w:r>
        <w:r>
          <w:instrText xml:space="preserve"> PAGEREF _Toc18107 \h </w:instrText>
        </w:r>
        <w:r>
          <w:fldChar w:fldCharType="separate"/>
        </w:r>
        <w:r>
          <w:t>28</w:t>
        </w:r>
        <w:r>
          <w:fldChar w:fldCharType="end"/>
        </w:r>
      </w:hyperlink>
    </w:p>
    <w:p>
      <w:pPr>
        <w:pStyle w:val="TOC2"/>
        <w:tabs>
          <w:tab w:val="right" w:leader="dot" w:pos="8306"/>
        </w:tabs>
      </w:pPr>
      <w:hyperlink w:anchor="_Toc11269" w:history="1">
        <w:r>
          <w:rPr>
            <w:rFonts w:ascii="仿宋" w:eastAsia="仿宋" w:hAnsi="仿宋" w:cs="仿宋" w:hint="eastAsia"/>
            <w:lang w:eastAsia="zh-CN"/>
          </w:rPr>
          <w:t>(二)、工艺技术方案选用原则</w:t>
        </w:r>
        <w:r>
          <w:tab/>
        </w:r>
        <w:r>
          <w:fldChar w:fldCharType="begin"/>
        </w:r>
        <w:r>
          <w:instrText xml:space="preserve"> PAGEREF _Toc11269 \h </w:instrText>
        </w:r>
        <w:r>
          <w:fldChar w:fldCharType="separate"/>
        </w:r>
        <w:r>
          <w:t>29</w:t>
        </w:r>
        <w:r>
          <w:fldChar w:fldCharType="end"/>
        </w:r>
      </w:hyperlink>
    </w:p>
    <w:p>
      <w:pPr>
        <w:pStyle w:val="TOC2"/>
        <w:tabs>
          <w:tab w:val="right" w:leader="dot" w:pos="8306"/>
        </w:tabs>
      </w:pPr>
      <w:hyperlink w:anchor="_Toc25144" w:history="1">
        <w:r>
          <w:rPr>
            <w:rFonts w:ascii="仿宋" w:eastAsia="仿宋" w:hAnsi="仿宋" w:cs="仿宋" w:hint="eastAsia"/>
            <w:lang w:eastAsia="zh-CN"/>
          </w:rPr>
          <w:t>(三)、工艺技术方案要求</w:t>
        </w:r>
        <w:r>
          <w:tab/>
        </w:r>
        <w:r>
          <w:fldChar w:fldCharType="begin"/>
        </w:r>
        <w:r>
          <w:instrText xml:space="preserve"> PAGEREF _Toc25144 \h </w:instrText>
        </w:r>
        <w:r>
          <w:fldChar w:fldCharType="separate"/>
        </w:r>
        <w:r>
          <w:t>31</w:t>
        </w:r>
        <w:r>
          <w:fldChar w:fldCharType="end"/>
        </w:r>
      </w:hyperlink>
    </w:p>
    <w:p>
      <w:pPr>
        <w:pStyle w:val="TOC1"/>
        <w:tabs>
          <w:tab w:val="right" w:leader="dot" w:pos="8306"/>
        </w:tabs>
      </w:pPr>
      <w:hyperlink w:anchor="_Toc22551" w:history="1">
        <w:r>
          <w:rPr>
            <w:rFonts w:ascii="仿宋" w:eastAsia="仿宋" w:hAnsi="仿宋" w:cs="仿宋" w:hint="eastAsia"/>
            <w:lang w:eastAsia="zh-CN"/>
          </w:rPr>
          <w:t>九、推土机项目计划安排</w:t>
        </w:r>
        <w:r>
          <w:tab/>
        </w:r>
        <w:r>
          <w:fldChar w:fldCharType="begin"/>
        </w:r>
        <w:r>
          <w:instrText xml:space="preserve"> PAGEREF _Toc22551 \h </w:instrText>
        </w:r>
        <w:r>
          <w:fldChar w:fldCharType="separate"/>
        </w:r>
        <w:r>
          <w:t>34</w:t>
        </w:r>
        <w:r>
          <w:fldChar w:fldCharType="end"/>
        </w:r>
      </w:hyperlink>
    </w:p>
    <w:p>
      <w:pPr>
        <w:pStyle w:val="TOC2"/>
        <w:tabs>
          <w:tab w:val="right" w:leader="dot" w:pos="8306"/>
        </w:tabs>
      </w:pPr>
      <w:hyperlink w:anchor="_Toc3333" w:history="1">
        <w:r>
          <w:rPr>
            <w:rFonts w:ascii="仿宋" w:eastAsia="仿宋" w:hAnsi="仿宋" w:cs="仿宋" w:hint="eastAsia"/>
            <w:lang w:eastAsia="zh-CN"/>
          </w:rPr>
          <w:t>(一)、建设周期</w:t>
        </w:r>
        <w:r>
          <w:tab/>
        </w:r>
        <w:r>
          <w:fldChar w:fldCharType="begin"/>
        </w:r>
        <w:r>
          <w:instrText xml:space="preserve"> PAGEREF _Toc3333 \h </w:instrText>
        </w:r>
        <w:r>
          <w:fldChar w:fldCharType="separate"/>
        </w:r>
        <w:r>
          <w:t>34</w:t>
        </w:r>
        <w:r>
          <w:fldChar w:fldCharType="end"/>
        </w:r>
      </w:hyperlink>
    </w:p>
    <w:p>
      <w:pPr>
        <w:pStyle w:val="TOC2"/>
        <w:tabs>
          <w:tab w:val="right" w:leader="dot" w:pos="8306"/>
        </w:tabs>
      </w:pPr>
      <w:hyperlink w:anchor="_Toc19147" w:history="1">
        <w:r>
          <w:rPr>
            <w:rFonts w:ascii="仿宋" w:eastAsia="仿宋" w:hAnsi="仿宋" w:cs="仿宋" w:hint="eastAsia"/>
            <w:lang w:eastAsia="zh-CN"/>
          </w:rPr>
          <w:t>(二)、建设进度</w:t>
        </w:r>
        <w:r>
          <w:tab/>
        </w:r>
        <w:r>
          <w:fldChar w:fldCharType="begin"/>
        </w:r>
        <w:r>
          <w:instrText xml:space="preserve"> PAGEREF _Toc19147 \h </w:instrText>
        </w:r>
        <w:r>
          <w:fldChar w:fldCharType="separate"/>
        </w:r>
        <w:r>
          <w:t>34</w:t>
        </w:r>
        <w:r>
          <w:fldChar w:fldCharType="end"/>
        </w:r>
      </w:hyperlink>
    </w:p>
    <w:p>
      <w:pPr>
        <w:pStyle w:val="TOC2"/>
        <w:tabs>
          <w:tab w:val="right" w:leader="dot" w:pos="8306"/>
        </w:tabs>
      </w:pPr>
      <w:hyperlink w:anchor="_Toc23350" w:history="1">
        <w:r>
          <w:rPr>
            <w:rFonts w:ascii="仿宋" w:eastAsia="仿宋" w:hAnsi="仿宋" w:cs="仿宋" w:hint="eastAsia"/>
            <w:lang w:eastAsia="zh-CN"/>
          </w:rPr>
          <w:t>(三)、进度安排注意事项</w:t>
        </w:r>
        <w:r>
          <w:tab/>
        </w:r>
        <w:r>
          <w:fldChar w:fldCharType="begin"/>
        </w:r>
        <w:r>
          <w:instrText xml:space="preserve"> PAGEREF _Toc23350 \h </w:instrText>
        </w:r>
        <w:r>
          <w:fldChar w:fldCharType="separate"/>
        </w:r>
        <w:r>
          <w:t>35</w:t>
        </w:r>
        <w:r>
          <w:fldChar w:fldCharType="end"/>
        </w:r>
      </w:hyperlink>
    </w:p>
    <w:p>
      <w:pPr>
        <w:pStyle w:val="TOC2"/>
        <w:tabs>
          <w:tab w:val="right" w:leader="dot" w:pos="8306"/>
        </w:tabs>
      </w:pPr>
      <w:hyperlink w:anchor="_Toc28272" w:history="1">
        <w:r>
          <w:rPr>
            <w:rFonts w:ascii="仿宋" w:eastAsia="仿宋" w:hAnsi="仿宋" w:cs="仿宋" w:hint="eastAsia"/>
            <w:lang w:eastAsia="zh-CN"/>
          </w:rPr>
          <w:t>(四)、人力资源配置</w:t>
        </w:r>
        <w:r>
          <w:tab/>
        </w:r>
        <w:r>
          <w:fldChar w:fldCharType="begin"/>
        </w:r>
        <w:r>
          <w:instrText xml:space="preserve"> PAGEREF _Toc28272 \h </w:instrText>
        </w:r>
        <w:r>
          <w:fldChar w:fldCharType="separate"/>
        </w:r>
        <w:r>
          <w:t>37</w:t>
        </w:r>
        <w:r>
          <w:fldChar w:fldCharType="end"/>
        </w:r>
      </w:hyperlink>
    </w:p>
    <w:p>
      <w:pPr>
        <w:pStyle w:val="TOC1"/>
        <w:tabs>
          <w:tab w:val="right" w:leader="dot" w:pos="8306"/>
        </w:tabs>
      </w:pPr>
      <w:hyperlink w:anchor="_Toc16963" w:history="1">
        <w:r>
          <w:rPr>
            <w:rFonts w:ascii="仿宋" w:eastAsia="仿宋" w:hAnsi="仿宋" w:cs="仿宋" w:hint="eastAsia"/>
            <w:lang w:eastAsia="zh-CN"/>
          </w:rPr>
          <w:t>十、生产安全保护</w:t>
        </w:r>
        <w:r>
          <w:tab/>
        </w:r>
        <w:r>
          <w:fldChar w:fldCharType="begin"/>
        </w:r>
        <w:r>
          <w:instrText xml:space="preserve"> PAGEREF _Toc16963 \h </w:instrText>
        </w:r>
        <w:r>
          <w:fldChar w:fldCharType="separate"/>
        </w:r>
        <w:r>
          <w:t>38</w:t>
        </w:r>
        <w:r>
          <w:fldChar w:fldCharType="end"/>
        </w:r>
      </w:hyperlink>
    </w:p>
    <w:p>
      <w:pPr>
        <w:pStyle w:val="TOC2"/>
        <w:tabs>
          <w:tab w:val="right" w:leader="dot" w:pos="8306"/>
        </w:tabs>
      </w:pPr>
      <w:hyperlink w:anchor="_Toc19829" w:history="1">
        <w:r>
          <w:rPr>
            <w:rFonts w:ascii="仿宋" w:eastAsia="仿宋" w:hAnsi="仿宋" w:cs="仿宋" w:hint="eastAsia"/>
            <w:lang w:eastAsia="zh-CN"/>
          </w:rPr>
          <w:t>(一)、消防安全</w:t>
        </w:r>
        <w:r>
          <w:tab/>
        </w:r>
        <w:r>
          <w:fldChar w:fldCharType="begin"/>
        </w:r>
        <w:r>
          <w:instrText xml:space="preserve"> PAGEREF _Toc19829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25" w:history="1">
        <w:r>
          <w:rPr>
            <w:rFonts w:ascii="仿宋" w:eastAsia="仿宋" w:hAnsi="仿宋" w:cs="仿宋" w:hint="eastAsia"/>
            <w:lang w:eastAsia="zh-CN"/>
          </w:rPr>
          <w:t>(二)、防火防爆总图布置措施</w:t>
        </w:r>
        <w:r>
          <w:tab/>
        </w:r>
        <w:r>
          <w:fldChar w:fldCharType="begin"/>
        </w:r>
        <w:r>
          <w:instrText xml:space="preserve"> PAGEREF _Toc19025 \h </w:instrText>
        </w:r>
        <w:r>
          <w:fldChar w:fldCharType="separate"/>
        </w:r>
        <w:r>
          <w:t>39</w:t>
        </w:r>
        <w:r>
          <w:fldChar w:fldCharType="end"/>
        </w:r>
      </w:hyperlink>
    </w:p>
    <w:p>
      <w:pPr>
        <w:pStyle w:val="TOC2"/>
        <w:tabs>
          <w:tab w:val="right" w:leader="dot" w:pos="8306"/>
        </w:tabs>
      </w:pPr>
      <w:hyperlink w:anchor="_Toc8470" w:history="1">
        <w:r>
          <w:rPr>
            <w:rFonts w:ascii="仿宋" w:eastAsia="仿宋" w:hAnsi="仿宋" w:cs="仿宋" w:hint="eastAsia"/>
            <w:lang w:eastAsia="zh-CN"/>
          </w:rPr>
          <w:t>(三)、自然灾害防范措施</w:t>
        </w:r>
        <w:r>
          <w:tab/>
        </w:r>
        <w:r>
          <w:fldChar w:fldCharType="begin"/>
        </w:r>
        <w:r>
          <w:instrText xml:space="preserve"> PAGEREF _Toc8470 \h </w:instrText>
        </w:r>
        <w:r>
          <w:fldChar w:fldCharType="separate"/>
        </w:r>
        <w:r>
          <w:t>40</w:t>
        </w:r>
        <w:r>
          <w:fldChar w:fldCharType="end"/>
        </w:r>
      </w:hyperlink>
    </w:p>
    <w:p>
      <w:pPr>
        <w:pStyle w:val="TOC2"/>
        <w:tabs>
          <w:tab w:val="right" w:leader="dot" w:pos="8306"/>
        </w:tabs>
      </w:pPr>
      <w:hyperlink w:anchor="_Toc31403" w:history="1">
        <w:r>
          <w:rPr>
            <w:rFonts w:ascii="仿宋" w:eastAsia="仿宋" w:hAnsi="仿宋" w:cs="仿宋" w:hint="eastAsia"/>
            <w:lang w:eastAsia="zh-CN"/>
          </w:rPr>
          <w:t>(四)、安全色及安全标志使用要求</w:t>
        </w:r>
        <w:r>
          <w:tab/>
        </w:r>
        <w:r>
          <w:fldChar w:fldCharType="begin"/>
        </w:r>
        <w:r>
          <w:instrText xml:space="preserve"> PAGEREF _Toc31403 \h </w:instrText>
        </w:r>
        <w:r>
          <w:fldChar w:fldCharType="separate"/>
        </w:r>
        <w:r>
          <w:t>41</w:t>
        </w:r>
        <w:r>
          <w:fldChar w:fldCharType="end"/>
        </w:r>
      </w:hyperlink>
    </w:p>
    <w:p>
      <w:pPr>
        <w:pStyle w:val="TOC2"/>
        <w:tabs>
          <w:tab w:val="right" w:leader="dot" w:pos="8306"/>
        </w:tabs>
      </w:pPr>
      <w:hyperlink w:anchor="_Toc17004" w:history="1">
        <w:r>
          <w:rPr>
            <w:rFonts w:ascii="仿宋" w:eastAsia="仿宋" w:hAnsi="仿宋" w:cs="仿宋" w:hint="eastAsia"/>
            <w:lang w:eastAsia="zh-CN"/>
          </w:rPr>
          <w:t>(五)、防尘防毒措施</w:t>
        </w:r>
        <w:r>
          <w:tab/>
        </w:r>
        <w:r>
          <w:fldChar w:fldCharType="begin"/>
        </w:r>
        <w:r>
          <w:instrText xml:space="preserve"> PAGEREF _Toc17004 \h </w:instrText>
        </w:r>
        <w:r>
          <w:fldChar w:fldCharType="separate"/>
        </w:r>
        <w:r>
          <w:t>42</w:t>
        </w:r>
        <w:r>
          <w:fldChar w:fldCharType="end"/>
        </w:r>
      </w:hyperlink>
    </w:p>
    <w:p>
      <w:pPr>
        <w:pStyle w:val="TOC2"/>
        <w:tabs>
          <w:tab w:val="right" w:leader="dot" w:pos="8306"/>
        </w:tabs>
      </w:pPr>
      <w:hyperlink w:anchor="_Toc25373" w:history="1">
        <w:r>
          <w:rPr>
            <w:rFonts w:ascii="仿宋" w:eastAsia="仿宋" w:hAnsi="仿宋" w:cs="仿宋" w:hint="eastAsia"/>
            <w:lang w:eastAsia="zh-CN"/>
          </w:rPr>
          <w:t>(六)、防静电、触电防护及防雷措施</w:t>
        </w:r>
        <w:r>
          <w:tab/>
        </w:r>
        <w:r>
          <w:fldChar w:fldCharType="begin"/>
        </w:r>
        <w:r>
          <w:instrText xml:space="preserve"> PAGEREF _Toc25373 \h </w:instrText>
        </w:r>
        <w:r>
          <w:fldChar w:fldCharType="separate"/>
        </w:r>
        <w:r>
          <w:t>43</w:t>
        </w:r>
        <w:r>
          <w:fldChar w:fldCharType="end"/>
        </w:r>
      </w:hyperlink>
    </w:p>
    <w:p>
      <w:pPr>
        <w:pStyle w:val="TOC2"/>
        <w:tabs>
          <w:tab w:val="right" w:leader="dot" w:pos="8306"/>
        </w:tabs>
      </w:pPr>
      <w:hyperlink w:anchor="_Toc30943" w:history="1">
        <w:r>
          <w:rPr>
            <w:rFonts w:ascii="仿宋" w:eastAsia="仿宋" w:hAnsi="仿宋" w:cs="仿宋" w:hint="eastAsia"/>
            <w:lang w:eastAsia="zh-CN"/>
          </w:rPr>
          <w:t>(七)、机械设备安全保障措施</w:t>
        </w:r>
        <w:r>
          <w:tab/>
        </w:r>
        <w:r>
          <w:fldChar w:fldCharType="begin"/>
        </w:r>
        <w:r>
          <w:instrText xml:space="preserve"> PAGEREF _Toc30943 \h </w:instrText>
        </w:r>
        <w:r>
          <w:fldChar w:fldCharType="separate"/>
        </w:r>
        <w:r>
          <w:t>44</w:t>
        </w:r>
        <w:r>
          <w:fldChar w:fldCharType="end"/>
        </w:r>
      </w:hyperlink>
    </w:p>
    <w:p>
      <w:pPr>
        <w:pStyle w:val="TOC1"/>
        <w:tabs>
          <w:tab w:val="right" w:leader="dot" w:pos="8306"/>
        </w:tabs>
      </w:pPr>
      <w:hyperlink w:anchor="_Toc28942" w:history="1">
        <w:r>
          <w:rPr>
            <w:rFonts w:ascii="仿宋" w:eastAsia="仿宋" w:hAnsi="仿宋" w:cs="仿宋" w:hint="eastAsia"/>
            <w:lang w:eastAsia="zh-CN"/>
          </w:rPr>
          <w:t>十一、推土机项目风险管理</w:t>
        </w:r>
        <w:r>
          <w:tab/>
        </w:r>
        <w:r>
          <w:fldChar w:fldCharType="begin"/>
        </w:r>
        <w:r>
          <w:instrText xml:space="preserve"> PAGEREF _Toc28942 \h </w:instrText>
        </w:r>
        <w:r>
          <w:fldChar w:fldCharType="separate"/>
        </w:r>
        <w:r>
          <w:t>46</w:t>
        </w:r>
        <w:r>
          <w:fldChar w:fldCharType="end"/>
        </w:r>
      </w:hyperlink>
    </w:p>
    <w:p>
      <w:pPr>
        <w:pStyle w:val="TOC2"/>
        <w:tabs>
          <w:tab w:val="right" w:leader="dot" w:pos="8306"/>
        </w:tabs>
      </w:pPr>
      <w:hyperlink w:anchor="_Toc14670" w:history="1">
        <w:r>
          <w:rPr>
            <w:rFonts w:ascii="仿宋" w:eastAsia="仿宋" w:hAnsi="仿宋" w:cs="仿宋" w:hint="eastAsia"/>
            <w:lang w:eastAsia="zh-CN"/>
          </w:rPr>
          <w:t>(一)、风险识别与评估</w:t>
        </w:r>
        <w:r>
          <w:tab/>
        </w:r>
        <w:r>
          <w:fldChar w:fldCharType="begin"/>
        </w:r>
        <w:r>
          <w:instrText xml:space="preserve"> PAGEREF _Toc14670 \h </w:instrText>
        </w:r>
        <w:r>
          <w:fldChar w:fldCharType="separate"/>
        </w:r>
        <w:r>
          <w:t>46</w:t>
        </w:r>
        <w:r>
          <w:fldChar w:fldCharType="end"/>
        </w:r>
      </w:hyperlink>
    </w:p>
    <w:p>
      <w:pPr>
        <w:pStyle w:val="TOC2"/>
        <w:tabs>
          <w:tab w:val="right" w:leader="dot" w:pos="8306"/>
        </w:tabs>
      </w:pPr>
      <w:hyperlink w:anchor="_Toc30353" w:history="1">
        <w:r>
          <w:rPr>
            <w:rFonts w:ascii="仿宋" w:eastAsia="仿宋" w:hAnsi="仿宋" w:cs="仿宋" w:hint="eastAsia"/>
            <w:lang w:eastAsia="zh-CN"/>
          </w:rPr>
          <w:t>(二)、风险应对策略</w:t>
        </w:r>
        <w:r>
          <w:tab/>
        </w:r>
        <w:r>
          <w:fldChar w:fldCharType="begin"/>
        </w:r>
        <w:r>
          <w:instrText xml:space="preserve"> PAGEREF _Toc30353 \h </w:instrText>
        </w:r>
        <w:r>
          <w:fldChar w:fldCharType="separate"/>
        </w:r>
        <w:r>
          <w:t>47</w:t>
        </w:r>
        <w:r>
          <w:fldChar w:fldCharType="end"/>
        </w:r>
      </w:hyperlink>
    </w:p>
    <w:p>
      <w:pPr>
        <w:pStyle w:val="TOC2"/>
        <w:tabs>
          <w:tab w:val="right" w:leader="dot" w:pos="8306"/>
        </w:tabs>
      </w:pPr>
      <w:hyperlink w:anchor="_Toc17268" w:history="1">
        <w:r>
          <w:rPr>
            <w:rFonts w:ascii="仿宋" w:eastAsia="仿宋" w:hAnsi="仿宋" w:cs="仿宋" w:hint="eastAsia"/>
            <w:lang w:eastAsia="zh-CN"/>
          </w:rPr>
          <w:t>(三)、风险监控与控制</w:t>
        </w:r>
        <w:r>
          <w:tab/>
        </w:r>
        <w:r>
          <w:fldChar w:fldCharType="begin"/>
        </w:r>
        <w:r>
          <w:instrText xml:space="preserve"> PAGEREF _Toc17268 \h </w:instrText>
        </w:r>
        <w:r>
          <w:fldChar w:fldCharType="separate"/>
        </w:r>
        <w:r>
          <w:t>49</w:t>
        </w:r>
        <w:r>
          <w:fldChar w:fldCharType="end"/>
        </w:r>
      </w:hyperlink>
    </w:p>
    <w:p>
      <w:pPr>
        <w:pStyle w:val="TOC1"/>
        <w:tabs>
          <w:tab w:val="right" w:leader="dot" w:pos="8306"/>
        </w:tabs>
      </w:pPr>
      <w:hyperlink w:anchor="_Toc15035" w:history="1">
        <w:r>
          <w:rPr>
            <w:rFonts w:ascii="仿宋" w:eastAsia="仿宋" w:hAnsi="仿宋" w:cs="仿宋" w:hint="eastAsia"/>
            <w:lang w:eastAsia="zh-CN"/>
          </w:rPr>
          <w:t>十二、推土机项目创新与研发</w:t>
        </w:r>
        <w:r>
          <w:tab/>
        </w:r>
        <w:r>
          <w:fldChar w:fldCharType="begin"/>
        </w:r>
        <w:r>
          <w:instrText xml:space="preserve"> PAGEREF _Toc15035 \h </w:instrText>
        </w:r>
        <w:r>
          <w:fldChar w:fldCharType="separate"/>
        </w:r>
        <w:r>
          <w:t>50</w:t>
        </w:r>
        <w:r>
          <w:fldChar w:fldCharType="end"/>
        </w:r>
      </w:hyperlink>
    </w:p>
    <w:p>
      <w:pPr>
        <w:pStyle w:val="TOC2"/>
        <w:tabs>
          <w:tab w:val="right" w:leader="dot" w:pos="8306"/>
        </w:tabs>
      </w:pPr>
      <w:hyperlink w:anchor="_Toc14145" w:history="1">
        <w:r>
          <w:rPr>
            <w:rFonts w:ascii="仿宋" w:eastAsia="仿宋" w:hAnsi="仿宋" w:cs="仿宋" w:hint="eastAsia"/>
            <w:lang w:eastAsia="zh-CN"/>
          </w:rPr>
          <w:t>(一)、创新策略与方向</w:t>
        </w:r>
        <w:r>
          <w:tab/>
        </w:r>
        <w:r>
          <w:fldChar w:fldCharType="begin"/>
        </w:r>
        <w:r>
          <w:instrText xml:space="preserve"> PAGEREF _Toc14145 \h </w:instrText>
        </w:r>
        <w:r>
          <w:fldChar w:fldCharType="separate"/>
        </w:r>
        <w:r>
          <w:t>50</w:t>
        </w:r>
        <w:r>
          <w:fldChar w:fldCharType="end"/>
        </w:r>
      </w:hyperlink>
    </w:p>
    <w:p>
      <w:pPr>
        <w:pStyle w:val="TOC2"/>
        <w:tabs>
          <w:tab w:val="right" w:leader="dot" w:pos="8306"/>
        </w:tabs>
      </w:pPr>
      <w:hyperlink w:anchor="_Toc26123" w:history="1">
        <w:r>
          <w:rPr>
            <w:rFonts w:ascii="仿宋" w:eastAsia="仿宋" w:hAnsi="仿宋" w:cs="仿宋" w:hint="eastAsia"/>
            <w:lang w:eastAsia="zh-CN"/>
          </w:rPr>
          <w:t>(二)、研发规划与投入</w:t>
        </w:r>
        <w:r>
          <w:tab/>
        </w:r>
        <w:r>
          <w:fldChar w:fldCharType="begin"/>
        </w:r>
        <w:r>
          <w:instrText xml:space="preserve"> PAGEREF _Toc26123 \h </w:instrText>
        </w:r>
        <w:r>
          <w:fldChar w:fldCharType="separate"/>
        </w:r>
        <w:r>
          <w:t>51</w:t>
        </w:r>
        <w:r>
          <w:fldChar w:fldCharType="end"/>
        </w:r>
      </w:hyperlink>
    </w:p>
    <w:p>
      <w:pPr>
        <w:pStyle w:val="TOC1"/>
        <w:tabs>
          <w:tab w:val="right" w:leader="dot" w:pos="8306"/>
        </w:tabs>
      </w:pPr>
      <w:hyperlink w:anchor="_Toc19020" w:history="1">
        <w:r>
          <w:rPr>
            <w:rFonts w:ascii="仿宋" w:eastAsia="仿宋" w:hAnsi="仿宋" w:cs="仿宋" w:hint="eastAsia"/>
            <w:lang w:eastAsia="zh-CN"/>
          </w:rPr>
          <w:t>十三、推土机项目实施时间节点</w:t>
        </w:r>
        <w:r>
          <w:tab/>
        </w:r>
        <w:r>
          <w:fldChar w:fldCharType="begin"/>
        </w:r>
        <w:r>
          <w:instrText xml:space="preserve"> PAGEREF _Toc19020 \h </w:instrText>
        </w:r>
        <w:r>
          <w:fldChar w:fldCharType="separate"/>
        </w:r>
        <w:r>
          <w:t>53</w:t>
        </w:r>
        <w:r>
          <w:fldChar w:fldCharType="end"/>
        </w:r>
      </w:hyperlink>
    </w:p>
    <w:p>
      <w:pPr>
        <w:pStyle w:val="TOC2"/>
        <w:tabs>
          <w:tab w:val="right" w:leader="dot" w:pos="8306"/>
        </w:tabs>
      </w:pPr>
      <w:hyperlink w:anchor="_Toc29345" w:history="1">
        <w:r>
          <w:rPr>
            <w:rFonts w:ascii="仿宋" w:eastAsia="仿宋" w:hAnsi="仿宋" w:cs="仿宋" w:hint="eastAsia"/>
            <w:lang w:eastAsia="zh-CN"/>
          </w:rPr>
          <w:t>(一)、推土机项目启动阶段时间节点</w:t>
        </w:r>
        <w:r>
          <w:tab/>
        </w:r>
        <w:r>
          <w:fldChar w:fldCharType="begin"/>
        </w:r>
        <w:r>
          <w:instrText xml:space="preserve"> PAGEREF _Toc29345 \h </w:instrText>
        </w:r>
        <w:r>
          <w:fldChar w:fldCharType="separate"/>
        </w:r>
        <w:r>
          <w:t>53</w:t>
        </w:r>
        <w:r>
          <w:fldChar w:fldCharType="end"/>
        </w:r>
      </w:hyperlink>
    </w:p>
    <w:p>
      <w:pPr>
        <w:pStyle w:val="TOC2"/>
        <w:tabs>
          <w:tab w:val="right" w:leader="dot" w:pos="8306"/>
        </w:tabs>
      </w:pPr>
      <w:hyperlink w:anchor="_Toc17800" w:history="1">
        <w:r>
          <w:rPr>
            <w:rFonts w:ascii="仿宋" w:eastAsia="仿宋" w:hAnsi="仿宋" w:cs="仿宋" w:hint="eastAsia"/>
            <w:lang w:eastAsia="zh-CN"/>
          </w:rPr>
          <w:t>(二)、推土机项目执行阶段时间节点</w:t>
        </w:r>
        <w:r>
          <w:tab/>
        </w:r>
        <w:r>
          <w:fldChar w:fldCharType="begin"/>
        </w:r>
        <w:r>
          <w:instrText xml:space="preserve"> PAGEREF _Toc17800 \h </w:instrText>
        </w:r>
        <w:r>
          <w:fldChar w:fldCharType="separate"/>
        </w:r>
        <w:r>
          <w:t>54</w:t>
        </w:r>
        <w:r>
          <w:fldChar w:fldCharType="end"/>
        </w:r>
      </w:hyperlink>
    </w:p>
    <w:p>
      <w:pPr>
        <w:pStyle w:val="TOC2"/>
        <w:tabs>
          <w:tab w:val="right" w:leader="dot" w:pos="8306"/>
        </w:tabs>
      </w:pPr>
      <w:hyperlink w:anchor="_Toc18324" w:history="1">
        <w:r>
          <w:rPr>
            <w:rFonts w:ascii="仿宋" w:eastAsia="仿宋" w:hAnsi="仿宋" w:cs="仿宋" w:hint="eastAsia"/>
            <w:lang w:eastAsia="zh-CN"/>
          </w:rPr>
          <w:t>(三)、推土机项目完成阶段时间节点</w:t>
        </w:r>
        <w:r>
          <w:tab/>
        </w:r>
        <w:r>
          <w:fldChar w:fldCharType="begin"/>
        </w:r>
        <w:r>
          <w:instrText xml:space="preserve"> PAGEREF _Toc18324 \h </w:instrText>
        </w:r>
        <w:r>
          <w:fldChar w:fldCharType="separate"/>
        </w:r>
        <w:r>
          <w:t>55</w:t>
        </w:r>
        <w:r>
          <w:fldChar w:fldCharType="end"/>
        </w:r>
      </w:hyperlink>
    </w:p>
    <w:p>
      <w:pPr>
        <w:pStyle w:val="TOC1"/>
        <w:tabs>
          <w:tab w:val="right" w:leader="dot" w:pos="8306"/>
        </w:tabs>
      </w:pPr>
      <w:hyperlink w:anchor="_Toc30171" w:history="1">
        <w:r>
          <w:rPr>
            <w:rFonts w:ascii="仿宋" w:eastAsia="仿宋" w:hAnsi="仿宋" w:cs="仿宋" w:hint="eastAsia"/>
            <w:lang w:eastAsia="zh-CN"/>
          </w:rPr>
          <w:t>十四、风险识别与分类</w:t>
        </w:r>
        <w:r>
          <w:tab/>
        </w:r>
        <w:r>
          <w:fldChar w:fldCharType="begin"/>
        </w:r>
        <w:r>
          <w:instrText xml:space="preserve"> PAGEREF _Toc30171 \h </w:instrText>
        </w:r>
        <w:r>
          <w:fldChar w:fldCharType="separate"/>
        </w:r>
        <w:r>
          <w:t>56</w:t>
        </w:r>
        <w:r>
          <w:fldChar w:fldCharType="end"/>
        </w:r>
      </w:hyperlink>
    </w:p>
    <w:p>
      <w:pPr>
        <w:pStyle w:val="TOC2"/>
        <w:tabs>
          <w:tab w:val="right" w:leader="dot" w:pos="8306"/>
        </w:tabs>
      </w:pPr>
      <w:hyperlink w:anchor="_Toc8115" w:history="1">
        <w:r>
          <w:rPr>
            <w:rFonts w:ascii="仿宋" w:eastAsia="仿宋" w:hAnsi="仿宋" w:cs="仿宋" w:hint="eastAsia"/>
            <w:lang w:eastAsia="zh-CN"/>
          </w:rPr>
          <w:t>(一)、风险识别</w:t>
        </w:r>
        <w:r>
          <w:tab/>
        </w:r>
        <w:r>
          <w:fldChar w:fldCharType="begin"/>
        </w:r>
        <w:r>
          <w:instrText xml:space="preserve"> PAGEREF _Toc8115 \h </w:instrText>
        </w:r>
        <w:r>
          <w:fldChar w:fldCharType="separate"/>
        </w:r>
        <w:r>
          <w:t>56</w:t>
        </w:r>
        <w:r>
          <w:fldChar w:fldCharType="end"/>
        </w:r>
      </w:hyperlink>
    </w:p>
    <w:p>
      <w:pPr>
        <w:pStyle w:val="TOC2"/>
        <w:tabs>
          <w:tab w:val="right" w:leader="dot" w:pos="8306"/>
        </w:tabs>
      </w:pPr>
      <w:hyperlink w:anchor="_Toc20052" w:history="1">
        <w:r>
          <w:rPr>
            <w:rFonts w:ascii="仿宋" w:eastAsia="仿宋" w:hAnsi="仿宋" w:cs="仿宋" w:hint="eastAsia"/>
            <w:lang w:eastAsia="zh-CN"/>
          </w:rPr>
          <w:t>(二)、风险分类</w:t>
        </w:r>
        <w:r>
          <w:tab/>
        </w:r>
        <w:r>
          <w:fldChar w:fldCharType="begin"/>
        </w:r>
        <w:r>
          <w:instrText xml:space="preserve"> PAGEREF _Toc20052 \h </w:instrText>
        </w:r>
        <w:r>
          <w:fldChar w:fldCharType="separate"/>
        </w:r>
        <w:r>
          <w:t>57</w:t>
        </w:r>
        <w:r>
          <w:fldChar w:fldCharType="end"/>
        </w:r>
      </w:hyperlink>
    </w:p>
    <w:p>
      <w:pPr>
        <w:pStyle w:val="TOC1"/>
        <w:tabs>
          <w:tab w:val="right" w:leader="dot" w:pos="8306"/>
        </w:tabs>
      </w:pPr>
      <w:hyperlink w:anchor="_Toc8037" w:history="1">
        <w:r>
          <w:rPr>
            <w:rFonts w:ascii="仿宋" w:eastAsia="仿宋" w:hAnsi="仿宋" w:cs="仿宋" w:hint="eastAsia"/>
            <w:lang w:eastAsia="zh-CN"/>
          </w:rPr>
          <w:t>十五、推土机项目治理与监督</w:t>
        </w:r>
        <w:r>
          <w:tab/>
        </w:r>
        <w:r>
          <w:fldChar w:fldCharType="begin"/>
        </w:r>
        <w:r>
          <w:instrText xml:space="preserve"> PAGEREF _Toc8037 \h </w:instrText>
        </w:r>
        <w:r>
          <w:fldChar w:fldCharType="separate"/>
        </w:r>
        <w:r>
          <w:t>59</w:t>
        </w:r>
        <w:r>
          <w:fldChar w:fldCharType="end"/>
        </w:r>
      </w:hyperlink>
    </w:p>
    <w:p>
      <w:pPr>
        <w:pStyle w:val="TOC2"/>
        <w:tabs>
          <w:tab w:val="right" w:leader="dot" w:pos="8306"/>
        </w:tabs>
      </w:pPr>
      <w:hyperlink w:anchor="_Toc12550" w:history="1">
        <w:r>
          <w:rPr>
            <w:rFonts w:ascii="仿宋" w:eastAsia="仿宋" w:hAnsi="仿宋" w:cs="仿宋" w:hint="eastAsia"/>
            <w:lang w:eastAsia="zh-CN"/>
          </w:rPr>
          <w:t>(一)、推土机项目治理结构</w:t>
        </w:r>
        <w:r>
          <w:tab/>
        </w:r>
        <w:r>
          <w:fldChar w:fldCharType="begin"/>
        </w:r>
        <w:r>
          <w:instrText xml:space="preserve"> PAGEREF _Toc12550 \h </w:instrText>
        </w:r>
        <w:r>
          <w:fldChar w:fldCharType="separate"/>
        </w:r>
        <w:r>
          <w:t>59</w:t>
        </w:r>
        <w:r>
          <w:fldChar w:fldCharType="end"/>
        </w:r>
      </w:hyperlink>
    </w:p>
    <w:p>
      <w:pPr>
        <w:pStyle w:val="TOC2"/>
        <w:tabs>
          <w:tab w:val="right" w:leader="dot" w:pos="8306"/>
        </w:tabs>
      </w:pPr>
      <w:hyperlink w:anchor="_Toc23185" w:history="1">
        <w:r>
          <w:rPr>
            <w:rFonts w:ascii="仿宋" w:eastAsia="仿宋" w:hAnsi="仿宋" w:cs="仿宋" w:hint="eastAsia"/>
            <w:lang w:eastAsia="zh-CN"/>
          </w:rPr>
          <w:t>(二)、监督与审计</w:t>
        </w:r>
        <w:r>
          <w:tab/>
        </w:r>
        <w:r>
          <w:fldChar w:fldCharType="begin"/>
        </w:r>
        <w:r>
          <w:instrText xml:space="preserve"> PAGEREF _Toc23185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74"/>
      <w:r>
        <w:rPr>
          <w:rFonts w:ascii="仿宋" w:eastAsia="仿宋" w:hAnsi="仿宋" w:cs="仿宋" w:hint="eastAsia"/>
          <w:sz w:val="28"/>
          <w:lang w:eastAsia="zh-CN"/>
        </w:rPr>
        <w:t>一、推土机项目选址可行性分析</w:t>
      </w:r>
      <w:bookmarkEnd w:id="2"/>
    </w:p>
    <w:p>
      <w:pPr>
        <w:pStyle w:val="Heading2"/>
        <w:rPr>
          <w:rFonts w:ascii="仿宋" w:eastAsia="仿宋" w:hAnsi="仿宋" w:cs="仿宋" w:hint="eastAsia"/>
          <w:lang w:eastAsia="zh-CN"/>
        </w:rPr>
      </w:pPr>
      <w:bookmarkStart w:id="3" w:name="_Toc29318"/>
      <w:r>
        <w:rPr>
          <w:rFonts w:ascii="仿宋" w:eastAsia="仿宋" w:hAnsi="仿宋" w:cs="仿宋" w:hint="eastAsia"/>
          <w:lang w:eastAsia="zh-CN"/>
        </w:rPr>
        <w:t>(一)、推土机项目选址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该推土机项目选址位于XX省XX市XX区XXX街道</w:t>
      </w:r>
    </w:p>
    <w:p>
      <w:pPr>
        <w:pStyle w:val="Heading2"/>
        <w:ind w:firstLine="560" w:firstLineChars="200"/>
        <w:rPr>
          <w:rFonts w:ascii="仿宋" w:eastAsia="仿宋" w:hAnsi="仿宋" w:cs="仿宋" w:hint="eastAsia"/>
          <w:sz w:val="28"/>
          <w:lang w:eastAsia="zh-CN"/>
        </w:rPr>
      </w:pPr>
      <w:bookmarkStart w:id="4" w:name="_Toc149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推土机项目的征地面积将根据推土机项目的实际规模和需求进行精确规划。具体面积XXX平方米，旨在确保推土机项目不仅能够满足当前的发展需求，还能够预留空间以适应未来的扩展。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净用地面积是在征地面积基础上去除不可利用面积后的实际可开发用地。具体面积XXX平方米，考虑到环保、交通、安全等多方面因素，以确保推土机项目在整体利用效率上达到最优。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推土机项目计划建设的建筑总规模具体面积XXX平方米。这一规模的确定综合考虑了推土机项目的性质、规模，以及城市规划的相关要求，确保建筑布局与周边环境协调一致。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绿地率是推土机项目用地中被规划为绿地的比例。具体面积XXX平方米，旨在通过合理规划绿地，改善推土机项目周边环境，提升居民生活质量，并符合城市整体绿化规划。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容积率是用地上可以建设的建筑总体积与用地面积之比。具体面积XXX，通过合理的容积率规划，确保推土机项目建筑规模与周边环境和谐共生。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确保推土机项目选址与当地城市规划相一致，具体面积XXX平方米。通过与城市规划部门深入沟通，确保推土机项目不仅符合城市的整体发展方向，还能够融入城市的发展布局，为城市的长远发展贡献力量。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充分了解并确保推土机项目选址符合当地产业政策，具体面积XXX平方米。这包括推土机项目对当地经济的促进作用，以及对相关产业的带动效应，确保推土机项目与地方政府的产业政策保持一致，促进共赢合作。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用地总体要求必须符合环保和可持续发展的原则，具体面积XXX平方米。通过采用绿色建筑设计、节能减排等措施，确保推土机项目在建设和运营过程中对环境的影响最小化，达到可持续发展的要求。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确保推土机项目选址具备必要的公共设施配套，具体面积XXX平方米。这包括交通便利性、教育、医疗等基础设施，以提高居民生活品质，使得推土机项目选址更具吸引力。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考虑用地总体要求对当地社会稳定性的影响，具体面积XXX平方米。通过深入了解当地社区反馈，确保推土机项目的选址和建设过程对当地社会和谐稳定产生积极作用。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推土机项目选址不仅符合法规和规划，还在实际操作中具有可行性。这一全面规划将为推土机项目的成功实施提供坚实的基础，确保推土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推土机项目的设备规划和空间设计中，我们将采取灵活设备布局的措施。设备布局将根据实际需求进行灵活设计，避免不必要的浪费。通过合理规划设备摆放位置，我们将提高设备的利用率，减少设备间距，以确保推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推土机项目内部引入共享设施的概念，例如共享会议室、办公区等。通过这种方式，我们可以减少对资源的重复建设，提高资源共享效率，从而减小推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推土机项目的总图布置中，我们将不同功能区域进行明确的规划，以最大程度满足推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3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我们首先关注市场因素，包括潜在客户分布、竞争对手位置、市场需求等。通过深入的市场调研，我们能够更准确地评估选址对于市场开拓和产品销售的影响，确保推土机项目能够在有利的市场环境中蓬勃发展。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推土机项目对环境的影响是综合评价的重要因素之一。我们将详细考虑选址周边的自然环境、生态保护区、水源地等情况，确保推土机项目的建设和运营对环境影响最小化，并符合当地的环保法规标准。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对选址的评价还需充分考虑当地政府的产业政策和法规。我们将详细了解推土机项目所在地的相关政策，确保推土机项目的规划和运营与当地法规相符，降低不必要的法律风险。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考虑到社会稳定性对企业运营的重要性，我们将评估选址地区的社会安全情况、劳工关系、社区反馈等方面，以确保推土机项目的建设和运营不会受到社会稳定性的负面影响。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最后，我们将综合考虑用地成本，包括土地购置费用、土地开发成本等。通过对用地成本的详细评估，我们能够做出更为精确的经济效益分析，为推土机项目的投资决策提供有力支持。</w:t>
      </w:r>
    </w:p>
    <w:p>
      <w:pPr>
        <w:pStyle w:val="Heading1"/>
        <w:ind w:firstLine="560" w:firstLineChars="200"/>
        <w:rPr>
          <w:rFonts w:ascii="仿宋" w:eastAsia="仿宋" w:hAnsi="仿宋" w:cs="仿宋" w:hint="eastAsia"/>
          <w:sz w:val="28"/>
          <w:lang w:eastAsia="zh-CN"/>
        </w:rPr>
      </w:pPr>
      <w:bookmarkStart w:id="8" w:name="_Toc20292"/>
      <w:r>
        <w:rPr>
          <w:rFonts w:ascii="仿宋" w:eastAsia="仿宋" w:hAnsi="仿宋" w:cs="仿宋" w:hint="eastAsia"/>
          <w:sz w:val="28"/>
          <w:lang w:eastAsia="zh-CN"/>
        </w:rPr>
        <w:t>二、推土机项目危机管理</w:t>
      </w:r>
      <w:bookmarkEnd w:id="8"/>
    </w:p>
    <w:p>
      <w:pPr>
        <w:pStyle w:val="Heading2"/>
        <w:rPr>
          <w:rFonts w:ascii="仿宋" w:eastAsia="仿宋" w:hAnsi="仿宋" w:cs="仿宋" w:hint="eastAsia"/>
          <w:lang w:eastAsia="zh-CN"/>
        </w:rPr>
      </w:pPr>
      <w:bookmarkStart w:id="9" w:name="_Toc211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推土机项目危机管理中，危机预警与识别是确保推土机项目稳健运行的核心步骤。通过建立全面的监测机制，推土机项目团队旨在及时发现和理解潜在的风险和危机因素，以便采取及时的预防和应对措施，确保推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首先，通过深入的风险评估，推土机项目团队全面分析了整个推土机项目和各个阶段可能存在的威胁。这包括准确评估每个潜在风险的发生概率和可能影响的程度，为后续危机预警提供了有力支持。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推土机项目团队着重于明确定义推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推土机项目进展的持续监控，团队能够及时发现潜在问题并作出迅速反应。推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在这一阶段，团队的专业素养和反应速度将发挥至关重要的作用，以确保潜在危机能够在初期得到有效的处理，最大程度地减轻负面影响。通过危机预警与识别，推土机项目得以更有序、可控地推进。</w:t>
      </w:r>
    </w:p>
    <w:p>
      <w:pPr>
        <w:pStyle w:val="Heading2"/>
        <w:ind w:firstLine="560" w:firstLineChars="200"/>
        <w:rPr>
          <w:rFonts w:ascii="仿宋" w:eastAsia="仿宋" w:hAnsi="仿宋" w:cs="仿宋" w:hint="eastAsia"/>
          <w:sz w:val="28"/>
          <w:lang w:eastAsia="zh-CN"/>
        </w:rPr>
      </w:pPr>
      <w:bookmarkStart w:id="10" w:name="_Toc2990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在危机发生时，推土机项目团队立即行动，成立了应急小组。该小组的任务是迅速制定并实施紧急应对措施，以最小化潜在损失。以下是采取的主要措施：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暂停推土机项目进度：为遏制危机蔓延，推土机项目暂时停止进行，以便全面评估当前状况。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资源重新分配：重新评估推土机项目资源的分配，确保最大限度地减小损失。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实时沟通：与关键利益相关者建立实时沟通机制，向他们传递推土机项目危机的实际状况，保障推土机项目核心利益。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在紧急应对的同时，推土机项目团队强调了团队协作和有效沟通的重要性。以下是团队协作的关键举措：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信息共享机制：建立了信息共享平台，确保团队成员能够及时获取推土机项目危机的实时信息。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领导者沟通：推土机项目领导者通过定期会议和即时沟通工具，指导团队应对危机，保持团队稳定运行。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随着危机得到初步控制，推土机项目团队转向制定恢复计划，以确保推土机项目能够从中迅速恢复。主要恢复计划包括：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修复受损的进度计划：重新评估推土机项目进度，制定修复计划，确保推土机项目尽快回归正常进程。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重新调整资源分配：优化资源分配，确保推土机项目在有限资源下高效运转。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风险管理机制加强：对推土机项目风险进行全面评估，制定更强化的风险管理策略，以预防未来可能的危机。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963"/>
      <w:r>
        <w:rPr>
          <w:rFonts w:ascii="仿宋" w:eastAsia="仿宋" w:hAnsi="仿宋" w:cs="仿宋" w:hint="eastAsia"/>
          <w:sz w:val="28"/>
          <w:lang w:eastAsia="zh-CN"/>
        </w:rPr>
        <w:t>三、推土机项目概论</w:t>
      </w:r>
      <w:bookmarkEnd w:id="11"/>
    </w:p>
    <w:p>
      <w:pPr>
        <w:pStyle w:val="Heading2"/>
        <w:rPr>
          <w:rFonts w:ascii="仿宋" w:eastAsia="仿宋" w:hAnsi="仿宋" w:cs="仿宋" w:hint="eastAsia"/>
          <w:lang w:eastAsia="zh-CN"/>
        </w:rPr>
      </w:pPr>
      <w:bookmarkStart w:id="12" w:name="_Toc4636"/>
      <w:r>
        <w:rPr>
          <w:rFonts w:ascii="仿宋" w:eastAsia="仿宋" w:hAnsi="仿宋" w:cs="仿宋" w:hint="eastAsia"/>
          <w:lang w:eastAsia="zh-CN"/>
        </w:rPr>
        <w:t>(一)、推土机项目概况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起源追溯至对市场的深入洞察。市场的不断演变与变革为推土机项目提供了难得的机遇。当前市场存在的需求缺口和变革的大环境共同构成了推土机项目的背景。这个推土机项目旨在充分利用市场机遇，填补行业中尚未满足的需求，为客户提供全新的解决方案。市场的变革和需求的增长使得这个推土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推土机项目名称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正式命名为推土机。这个名称不仅仅是一个标识，更代表了推土机项目的核心理念和愿景。它蕴含着推土机项目所要解决问题的关键字，具有强烈的表达和辨识度，为推土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推土机项目目标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核心目标是提供一种全新、高效的解决方案，满足客户日益增长的需求。推土机项目追求的不仅仅是满足市场需求，更是在市场中获得卓越的竞争优势。通过不断提升产品或服务的质量和创新水平，推土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推土机项目范围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全面涵盖了产品研发、制造、市场推广和售后服务，确保从产品设计到最终用户体验的全方位关注。这一全面的推土机项目范围是为了确保推土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推土机项目时间表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推土机项目计划在未来18个月内完成，包括研发、测试、市场试点和正式推出等不同阶段。这个时间表的合理设计是为了确保推土机项目各个阶段的顺利推进，以便按时交付高质量的成果。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推土机项目预算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推土机项目总预算估算为XX百万美元，主要分配在研发、市场推广、人员培训和运营等方面。这一充足的预算为推土机项目提供了充足的资源，确保推土机项目在各个方面都能取得优异的表现。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推土机项目风险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推土机项目可能面临的风险包括市场接受度低、技术难题、竞争激烈等。推土机项目团队已经制定了相应的风险应对计划，通过前瞻性的风险管理，确保推土机项目在面对不确定性时能够迅速做出应对。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推土机项目团队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推土机项目汇聚了一支经验丰富、多领域专业素养的核心团队，确保推土机项目在各个方面都能拥有高水平的执行力。团队的协同作战是推土机项目成功的关键因素之一。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推土机项目背景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推土机项目的背景根植于市场对更高效、创新产品的渴望，同时也受到科技发展对行业格局的深刻改变的影响。这为推土机项目提供了广阔的发展空间和市场需求。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推土机项目现状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截至目前，推土机项目已完成市场调研和技术验证，取得了初步的成功。这为推土机项目在未来的发展奠定了坚实的基础，为更远大的目标打下了坚实的基石。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312"/>
      <w:r>
        <w:rPr>
          <w:rFonts w:ascii="仿宋" w:eastAsia="仿宋" w:hAnsi="仿宋" w:cs="仿宋" w:hint="eastAsia"/>
          <w:sz w:val="28"/>
          <w:lang w:eastAsia="zh-CN"/>
        </w:rPr>
        <w:t>(二)、推土机项目目标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keyword》推土机项目首要业务目标是在市场中占据有利地位，实现产品/服务的成功推广和销售。通过不断提升产品质量、创新性，推土机项目追求成为行业中的领导者，赢得更多客户的青睐。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在科技迅速发展的时代，推土机项目着眼于技术创新。通过持续的研发和技术升级，推土机项目旨在推出更具创新性的产品或服务，以满足市场对新鲜、先进解决方案的需求。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为了建立可持续的客户关系，推土机项目设定了客户满意度目标。通过提供卓越的产品质量和优质的客户服务，推土机项目追求赢得客户的信任和忠诚度，确保他们的满意度达到行业领先水平。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推土机项目注重社会责任和可持续发展。通过实施环保、社会责任推土机项目，推土机项目致力于在经济发展的同时保护环境，促进社会公平，实现可持续经营。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推土机项目的团队是实现目标的核心驱动力。因此，推土机项目设定了团队发展目标，包括提升团队成员的专业技能、培养领导力，以及搭建协同高效的团队工作氛围。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961"/>
      <w:r>
        <w:rPr>
          <w:rFonts w:ascii="仿宋" w:eastAsia="仿宋" w:hAnsi="仿宋" w:cs="仿宋" w:hint="eastAsia"/>
          <w:sz w:val="28"/>
          <w:lang w:eastAsia="zh-CN"/>
        </w:rPr>
        <w:t>(三)、推土机项目提出的理由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推土机项目提出的理由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提出源于对市场机遇的深刻洞察。当前市场中存在的需求缺口和行业发展趋势表明，有巨大的商业机会等待被开发。通过准确捕捉市场机遇，推土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理念基于对技术创新的信仰。通过持续的研发和技术投入，推土机项目有望推出更具创新性的产品或服务。在科技飞速发展的当下，推土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提出是为了增强企业的行业竞争力。通过提升产品或服务的质量和独特性，推土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推土机项目响应了消费者需求的变化。随着社会和科技的不断发展，消费者对产品和服务的需求也在发生变化。通过深入了解并及时回应消费者的新需求，推土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推土机项目的提出是企业战略发展规划的一部分。在面对日益激烈的市场竞争和不断变化的商业环境中，推土机项目作为企业战略的一环，旨在为企业开辟新的增长领域，巩固企业在行业中的地位。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推土机项目的提出不仅仅是基于商业考量，还注重社会责任。通过推出环保、社会责任等方面的推土机项目，推土机企业可以在社会中树立积极形象，为社会做出积极贡献，实现经济效益和社会效益的双赢。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推土机项目的提出反映了对利益相关者期望的关注。包括客户、员工、投资者等利益相关者在企业发展中都有着各自的期望，推土机项目力求在满足这些期望的同时，取得更大的共赢。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292"/>
      <w:r>
        <w:rPr>
          <w:rFonts w:ascii="仿宋" w:eastAsia="仿宋" w:hAnsi="仿宋" w:cs="仿宋" w:hint="eastAsia"/>
          <w:sz w:val="28"/>
          <w:lang w:eastAsia="zh-CN"/>
        </w:rPr>
        <w:t>(四)、推土机项目意义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在实施推土机项目的过程中，我们不仅仅是在追逐商业成功，更是为企业和社会的多个层面创造了深远的意义。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推土机项目的首要意义在于提升企业的市场竞争力。通过持续的创新和对产品质量的高标准要求，推土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推土机项目的推进将促使行业技术水平的提升。通过引入先进技术和创新性解决方案，推土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在社会层面，推土机项目不仅创造了大量就业机会，提高了就业水平，还注重社会责任和环保。通过参与社会公益事业和推动环保推土机项目，推土机项目为社会贡献了一份力量，体现了企业对社会的积极回馈。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综合而言，推土机项目意义重大，不仅推动了企业的发展，也为行业和社会的进步贡献了积极力量。这是一个全面而深刻的影响，将在未来产生可持续的正面效应。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756"/>
      <w:r>
        <w:rPr>
          <w:rFonts w:ascii="仿宋" w:eastAsia="仿宋" w:hAnsi="仿宋" w:cs="仿宋" w:hint="eastAsia"/>
          <w:sz w:val="28"/>
          <w:lang w:eastAsia="zh-CN"/>
        </w:rPr>
        <w:t>(五)、推土机项目背景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在当今迅猛发展的商业环境中，推土机项目的动因根植于对多方面因素的审慎考量。这个推土机项目的提出并非孤立的决策，而是对企业所处背景深入思考的产物。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市场的不断演变是推土机项目背后的首要原因。科技的迅速发展和全球市场的快速变化使得企业必须灵活应对。推土机项目应运而生，旨在通过创新性的解决方案迎合市场的多变需求，赢得竞争中的先机。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竞争的激烈程度也是推土机项目背景中不可忽视的一环。企业需要在激烈竞争中脱颖而出，为此，推土机项目致力于打破常规，提供独特的价值主张，以吸引客户并确保市场份额的增长。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https://d.book118.com/357024152025006036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推土机项目规划设计纲要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01C5D"/>
    <w:rsid w:val="13401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2415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2024-02-01T01:02:00Z</dcterms:created>
  <dcterms:modified xsi:type="dcterms:W3CDTF">2024-02-01T01:02:34Z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D9F438DFD28049C0A5797B2E467EC9F0_11</vt:lpwstr>
  </property>
  <property fmtid="{D5CDD505-2E9C-101B-9397-08002B2CF9AE}" pid="3" name="KSOProductBuildVer">
    <vt:lpwstr>2052-12.1.0.16250</vt:lpwstr>
  </property>
</Properties>
</file>