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肉松饼项目规划设计纲要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36" w:history="1">
        <w:r>
          <w:rPr>
            <w:rFonts w:ascii="仿宋" w:eastAsia="仿宋" w:hAnsi="仿宋" w:cs="仿宋" w:hint="eastAsia"/>
            <w:lang w:eastAsia="zh-CN"/>
          </w:rPr>
          <w:t>序言</w:t>
        </w:r>
        <w:r>
          <w:tab/>
        </w:r>
        <w:r>
          <w:fldChar w:fldCharType="begin"/>
        </w:r>
        <w:r>
          <w:instrText xml:space="preserve"> PAGEREF _Toc9836 \h </w:instrText>
        </w:r>
        <w:r>
          <w:fldChar w:fldCharType="separate"/>
        </w:r>
        <w:r>
          <w:t>3</w:t>
        </w:r>
        <w:r>
          <w:fldChar w:fldCharType="end"/>
        </w:r>
      </w:hyperlink>
    </w:p>
    <w:p>
      <w:pPr>
        <w:pStyle w:val="TOC1"/>
        <w:tabs>
          <w:tab w:val="right" w:leader="dot" w:pos="8306"/>
        </w:tabs>
      </w:pPr>
      <w:hyperlink w:anchor="_Toc21503" w:history="1">
        <w:r>
          <w:rPr>
            <w:rFonts w:ascii="仿宋" w:eastAsia="仿宋" w:hAnsi="仿宋" w:cs="仿宋" w:hint="eastAsia"/>
            <w:lang w:eastAsia="zh-CN"/>
          </w:rPr>
          <w:t>一、肉松饼项目危机管理</w:t>
        </w:r>
        <w:r>
          <w:tab/>
        </w:r>
        <w:r>
          <w:fldChar w:fldCharType="begin"/>
        </w:r>
        <w:r>
          <w:instrText xml:space="preserve"> PAGEREF _Toc21503 \h </w:instrText>
        </w:r>
        <w:r>
          <w:fldChar w:fldCharType="separate"/>
        </w:r>
        <w:r>
          <w:t>3</w:t>
        </w:r>
        <w:r>
          <w:fldChar w:fldCharType="end"/>
        </w:r>
      </w:hyperlink>
    </w:p>
    <w:p>
      <w:pPr>
        <w:pStyle w:val="TOC2"/>
        <w:tabs>
          <w:tab w:val="right" w:leader="dot" w:pos="8306"/>
        </w:tabs>
      </w:pPr>
      <w:hyperlink w:anchor="_Toc9713" w:history="1">
        <w:r>
          <w:rPr>
            <w:rFonts w:ascii="仿宋" w:eastAsia="仿宋" w:hAnsi="仿宋" w:cs="仿宋" w:hint="eastAsia"/>
            <w:lang w:eastAsia="zh-CN"/>
          </w:rPr>
          <w:t>(一)、危机预警与识别</w:t>
        </w:r>
        <w:r>
          <w:tab/>
        </w:r>
        <w:r>
          <w:fldChar w:fldCharType="begin"/>
        </w:r>
        <w:r>
          <w:instrText xml:space="preserve"> PAGEREF _Toc9713 \h </w:instrText>
        </w:r>
        <w:r>
          <w:fldChar w:fldCharType="separate"/>
        </w:r>
        <w:r>
          <w:t>3</w:t>
        </w:r>
        <w:r>
          <w:fldChar w:fldCharType="end"/>
        </w:r>
      </w:hyperlink>
    </w:p>
    <w:p>
      <w:pPr>
        <w:pStyle w:val="TOC2"/>
        <w:tabs>
          <w:tab w:val="right" w:leader="dot" w:pos="8306"/>
        </w:tabs>
      </w:pPr>
      <w:hyperlink w:anchor="_Toc26506" w:history="1">
        <w:r>
          <w:rPr>
            <w:rFonts w:ascii="仿宋" w:eastAsia="仿宋" w:hAnsi="仿宋" w:cs="仿宋" w:hint="eastAsia"/>
            <w:lang w:eastAsia="zh-CN"/>
          </w:rPr>
          <w:t>(二)、危机应对与恢复</w:t>
        </w:r>
        <w:r>
          <w:tab/>
        </w:r>
        <w:r>
          <w:fldChar w:fldCharType="begin"/>
        </w:r>
        <w:r>
          <w:instrText xml:space="preserve"> PAGEREF _Toc26506 \h </w:instrText>
        </w:r>
        <w:r>
          <w:fldChar w:fldCharType="separate"/>
        </w:r>
        <w:r>
          <w:t>4</w:t>
        </w:r>
        <w:r>
          <w:fldChar w:fldCharType="end"/>
        </w:r>
      </w:hyperlink>
    </w:p>
    <w:p>
      <w:pPr>
        <w:pStyle w:val="TOC1"/>
        <w:tabs>
          <w:tab w:val="right" w:leader="dot" w:pos="8306"/>
        </w:tabs>
      </w:pPr>
      <w:hyperlink w:anchor="_Toc26147" w:history="1">
        <w:r>
          <w:rPr>
            <w:rFonts w:ascii="仿宋" w:eastAsia="仿宋" w:hAnsi="仿宋" w:cs="仿宋" w:hint="eastAsia"/>
            <w:lang w:eastAsia="zh-CN"/>
          </w:rPr>
          <w:t>二、市场分析、调研</w:t>
        </w:r>
        <w:r>
          <w:tab/>
        </w:r>
        <w:r>
          <w:fldChar w:fldCharType="begin"/>
        </w:r>
        <w:r>
          <w:instrText xml:space="preserve"> PAGEREF _Toc26147 \h </w:instrText>
        </w:r>
        <w:r>
          <w:fldChar w:fldCharType="separate"/>
        </w:r>
        <w:r>
          <w:t>5</w:t>
        </w:r>
        <w:r>
          <w:fldChar w:fldCharType="end"/>
        </w:r>
      </w:hyperlink>
    </w:p>
    <w:p>
      <w:pPr>
        <w:pStyle w:val="TOC2"/>
        <w:tabs>
          <w:tab w:val="right" w:leader="dot" w:pos="8306"/>
        </w:tabs>
      </w:pPr>
      <w:hyperlink w:anchor="_Toc8989" w:history="1">
        <w:r>
          <w:rPr>
            <w:rFonts w:ascii="仿宋" w:eastAsia="仿宋" w:hAnsi="仿宋" w:cs="仿宋" w:hint="eastAsia"/>
            <w:lang w:eastAsia="zh-CN"/>
          </w:rPr>
          <w:t>(一)、肉松饼行业分析</w:t>
        </w:r>
        <w:r>
          <w:tab/>
        </w:r>
        <w:r>
          <w:fldChar w:fldCharType="begin"/>
        </w:r>
        <w:r>
          <w:instrText xml:space="preserve"> PAGEREF _Toc8989 \h </w:instrText>
        </w:r>
        <w:r>
          <w:fldChar w:fldCharType="separate"/>
        </w:r>
        <w:r>
          <w:t>5</w:t>
        </w:r>
        <w:r>
          <w:fldChar w:fldCharType="end"/>
        </w:r>
      </w:hyperlink>
    </w:p>
    <w:p>
      <w:pPr>
        <w:pStyle w:val="TOC2"/>
        <w:tabs>
          <w:tab w:val="right" w:leader="dot" w:pos="8306"/>
        </w:tabs>
      </w:pPr>
      <w:hyperlink w:anchor="_Toc30993" w:history="1">
        <w:r>
          <w:rPr>
            <w:rFonts w:ascii="仿宋" w:eastAsia="仿宋" w:hAnsi="仿宋" w:cs="仿宋" w:hint="eastAsia"/>
            <w:lang w:eastAsia="zh-CN"/>
          </w:rPr>
          <w:t>(二)、肉松饼市场分析预测</w:t>
        </w:r>
        <w:r>
          <w:tab/>
        </w:r>
        <w:r>
          <w:fldChar w:fldCharType="begin"/>
        </w:r>
        <w:r>
          <w:instrText xml:space="preserve"> PAGEREF _Toc30993 \h </w:instrText>
        </w:r>
        <w:r>
          <w:fldChar w:fldCharType="separate"/>
        </w:r>
        <w:r>
          <w:t>6</w:t>
        </w:r>
        <w:r>
          <w:fldChar w:fldCharType="end"/>
        </w:r>
      </w:hyperlink>
    </w:p>
    <w:p>
      <w:pPr>
        <w:pStyle w:val="TOC1"/>
        <w:tabs>
          <w:tab w:val="right" w:leader="dot" w:pos="8306"/>
        </w:tabs>
      </w:pPr>
      <w:hyperlink w:anchor="_Toc27387" w:history="1">
        <w:r>
          <w:rPr>
            <w:rFonts w:ascii="仿宋" w:eastAsia="仿宋" w:hAnsi="仿宋" w:cs="仿宋" w:hint="eastAsia"/>
            <w:lang w:eastAsia="zh-CN"/>
          </w:rPr>
          <w:t>三、工艺说明</w:t>
        </w:r>
        <w:r>
          <w:tab/>
        </w:r>
        <w:r>
          <w:fldChar w:fldCharType="begin"/>
        </w:r>
        <w:r>
          <w:instrText xml:space="preserve"> PAGEREF _Toc27387 \h </w:instrText>
        </w:r>
        <w:r>
          <w:fldChar w:fldCharType="separate"/>
        </w:r>
        <w:r>
          <w:t>7</w:t>
        </w:r>
        <w:r>
          <w:fldChar w:fldCharType="end"/>
        </w:r>
      </w:hyperlink>
    </w:p>
    <w:p>
      <w:pPr>
        <w:pStyle w:val="TOC2"/>
        <w:tabs>
          <w:tab w:val="right" w:leader="dot" w:pos="8306"/>
        </w:tabs>
      </w:pPr>
      <w:hyperlink w:anchor="_Toc10911" w:history="1">
        <w:r>
          <w:rPr>
            <w:rFonts w:ascii="仿宋" w:eastAsia="仿宋" w:hAnsi="仿宋" w:cs="仿宋" w:hint="eastAsia"/>
            <w:lang w:eastAsia="zh-CN"/>
          </w:rPr>
          <w:t>(一)、技术管理特点</w:t>
        </w:r>
        <w:r>
          <w:tab/>
        </w:r>
        <w:r>
          <w:fldChar w:fldCharType="begin"/>
        </w:r>
        <w:r>
          <w:instrText xml:space="preserve"> PAGEREF _Toc10911 \h </w:instrText>
        </w:r>
        <w:r>
          <w:fldChar w:fldCharType="separate"/>
        </w:r>
        <w:r>
          <w:t>7</w:t>
        </w:r>
        <w:r>
          <w:fldChar w:fldCharType="end"/>
        </w:r>
      </w:hyperlink>
    </w:p>
    <w:p>
      <w:pPr>
        <w:pStyle w:val="TOC2"/>
        <w:tabs>
          <w:tab w:val="right" w:leader="dot" w:pos="8306"/>
        </w:tabs>
      </w:pPr>
      <w:hyperlink w:anchor="_Toc6522" w:history="1">
        <w:r>
          <w:rPr>
            <w:rFonts w:ascii="仿宋" w:eastAsia="仿宋" w:hAnsi="仿宋" w:cs="仿宋" w:hint="eastAsia"/>
            <w:lang w:eastAsia="zh-CN"/>
          </w:rPr>
          <w:t>(二)、肉松饼项目工艺技术设计方案</w:t>
        </w:r>
        <w:r>
          <w:tab/>
        </w:r>
        <w:r>
          <w:fldChar w:fldCharType="begin"/>
        </w:r>
        <w:r>
          <w:instrText xml:space="preserve"> PAGEREF _Toc6522 \h </w:instrText>
        </w:r>
        <w:r>
          <w:fldChar w:fldCharType="separate"/>
        </w:r>
        <w:r>
          <w:t>8</w:t>
        </w:r>
        <w:r>
          <w:fldChar w:fldCharType="end"/>
        </w:r>
      </w:hyperlink>
    </w:p>
    <w:p>
      <w:pPr>
        <w:pStyle w:val="TOC2"/>
        <w:tabs>
          <w:tab w:val="right" w:leader="dot" w:pos="8306"/>
        </w:tabs>
      </w:pPr>
      <w:hyperlink w:anchor="_Toc14786" w:history="1">
        <w:r>
          <w:rPr>
            <w:rFonts w:ascii="仿宋" w:eastAsia="仿宋" w:hAnsi="仿宋" w:cs="仿宋" w:hint="eastAsia"/>
            <w:lang w:eastAsia="zh-CN"/>
          </w:rPr>
          <w:t>(三)、设备选型方案</w:t>
        </w:r>
        <w:r>
          <w:tab/>
        </w:r>
        <w:r>
          <w:fldChar w:fldCharType="begin"/>
        </w:r>
        <w:r>
          <w:instrText xml:space="preserve"> PAGEREF _Toc14786 \h </w:instrText>
        </w:r>
        <w:r>
          <w:fldChar w:fldCharType="separate"/>
        </w:r>
        <w:r>
          <w:t>9</w:t>
        </w:r>
        <w:r>
          <w:fldChar w:fldCharType="end"/>
        </w:r>
      </w:hyperlink>
    </w:p>
    <w:p>
      <w:pPr>
        <w:pStyle w:val="TOC1"/>
        <w:tabs>
          <w:tab w:val="right" w:leader="dot" w:pos="8306"/>
        </w:tabs>
      </w:pPr>
      <w:hyperlink w:anchor="_Toc28624" w:history="1">
        <w:r>
          <w:rPr>
            <w:rFonts w:ascii="仿宋" w:eastAsia="仿宋" w:hAnsi="仿宋" w:cs="仿宋" w:hint="eastAsia"/>
            <w:lang w:eastAsia="zh-CN"/>
          </w:rPr>
          <w:t>四、肉松饼项目概论</w:t>
        </w:r>
        <w:r>
          <w:tab/>
        </w:r>
        <w:r>
          <w:fldChar w:fldCharType="begin"/>
        </w:r>
        <w:r>
          <w:instrText xml:space="preserve"> PAGEREF _Toc28624 \h </w:instrText>
        </w:r>
        <w:r>
          <w:fldChar w:fldCharType="separate"/>
        </w:r>
        <w:r>
          <w:t>11</w:t>
        </w:r>
        <w:r>
          <w:fldChar w:fldCharType="end"/>
        </w:r>
      </w:hyperlink>
    </w:p>
    <w:p>
      <w:pPr>
        <w:pStyle w:val="TOC2"/>
        <w:tabs>
          <w:tab w:val="right" w:leader="dot" w:pos="8306"/>
        </w:tabs>
      </w:pPr>
      <w:hyperlink w:anchor="_Toc12453" w:history="1">
        <w:r>
          <w:rPr>
            <w:rFonts w:ascii="仿宋" w:eastAsia="仿宋" w:hAnsi="仿宋" w:cs="仿宋" w:hint="eastAsia"/>
            <w:lang w:eastAsia="zh-CN"/>
          </w:rPr>
          <w:t>(一)、肉松饼项目概况</w:t>
        </w:r>
        <w:r>
          <w:tab/>
        </w:r>
        <w:r>
          <w:fldChar w:fldCharType="begin"/>
        </w:r>
        <w:r>
          <w:instrText xml:space="preserve"> PAGEREF _Toc12453 \h </w:instrText>
        </w:r>
        <w:r>
          <w:fldChar w:fldCharType="separate"/>
        </w:r>
        <w:r>
          <w:t>11</w:t>
        </w:r>
        <w:r>
          <w:fldChar w:fldCharType="end"/>
        </w:r>
      </w:hyperlink>
    </w:p>
    <w:p>
      <w:pPr>
        <w:pStyle w:val="TOC2"/>
        <w:tabs>
          <w:tab w:val="right" w:leader="dot" w:pos="8306"/>
        </w:tabs>
      </w:pPr>
      <w:hyperlink w:anchor="_Toc3612" w:history="1">
        <w:r>
          <w:rPr>
            <w:rFonts w:ascii="仿宋" w:eastAsia="仿宋" w:hAnsi="仿宋" w:cs="仿宋" w:hint="eastAsia"/>
            <w:lang w:eastAsia="zh-CN"/>
          </w:rPr>
          <w:t>(二)、肉松饼项目目标</w:t>
        </w:r>
        <w:r>
          <w:tab/>
        </w:r>
        <w:r>
          <w:fldChar w:fldCharType="begin"/>
        </w:r>
        <w:r>
          <w:instrText xml:space="preserve"> PAGEREF _Toc3612 \h </w:instrText>
        </w:r>
        <w:r>
          <w:fldChar w:fldCharType="separate"/>
        </w:r>
        <w:r>
          <w:t>13</w:t>
        </w:r>
        <w:r>
          <w:fldChar w:fldCharType="end"/>
        </w:r>
      </w:hyperlink>
    </w:p>
    <w:p>
      <w:pPr>
        <w:pStyle w:val="TOC2"/>
        <w:tabs>
          <w:tab w:val="right" w:leader="dot" w:pos="8306"/>
        </w:tabs>
      </w:pPr>
      <w:hyperlink w:anchor="_Toc31489" w:history="1">
        <w:r>
          <w:rPr>
            <w:rFonts w:ascii="仿宋" w:eastAsia="仿宋" w:hAnsi="仿宋" w:cs="仿宋" w:hint="eastAsia"/>
            <w:lang w:eastAsia="zh-CN"/>
          </w:rPr>
          <w:t>(三)、肉松饼项目提出的理由</w:t>
        </w:r>
        <w:r>
          <w:tab/>
        </w:r>
        <w:r>
          <w:fldChar w:fldCharType="begin"/>
        </w:r>
        <w:r>
          <w:instrText xml:space="preserve"> PAGEREF _Toc31489 \h </w:instrText>
        </w:r>
        <w:r>
          <w:fldChar w:fldCharType="separate"/>
        </w:r>
        <w:r>
          <w:t>14</w:t>
        </w:r>
        <w:r>
          <w:fldChar w:fldCharType="end"/>
        </w:r>
      </w:hyperlink>
    </w:p>
    <w:p>
      <w:pPr>
        <w:pStyle w:val="TOC2"/>
        <w:tabs>
          <w:tab w:val="right" w:leader="dot" w:pos="8306"/>
        </w:tabs>
      </w:pPr>
      <w:hyperlink w:anchor="_Toc13541" w:history="1">
        <w:r>
          <w:rPr>
            <w:rFonts w:ascii="仿宋" w:eastAsia="仿宋" w:hAnsi="仿宋" w:cs="仿宋" w:hint="eastAsia"/>
            <w:lang w:eastAsia="zh-CN"/>
          </w:rPr>
          <w:t>(四)、肉松饼项目意义</w:t>
        </w:r>
        <w:r>
          <w:tab/>
        </w:r>
        <w:r>
          <w:fldChar w:fldCharType="begin"/>
        </w:r>
        <w:r>
          <w:instrText xml:space="preserve"> PAGEREF _Toc13541 \h </w:instrText>
        </w:r>
        <w:r>
          <w:fldChar w:fldCharType="separate"/>
        </w:r>
        <w:r>
          <w:t>15</w:t>
        </w:r>
        <w:r>
          <w:fldChar w:fldCharType="end"/>
        </w:r>
      </w:hyperlink>
    </w:p>
    <w:p>
      <w:pPr>
        <w:pStyle w:val="TOC2"/>
        <w:tabs>
          <w:tab w:val="right" w:leader="dot" w:pos="8306"/>
        </w:tabs>
      </w:pPr>
      <w:hyperlink w:anchor="_Toc5166" w:history="1">
        <w:r>
          <w:rPr>
            <w:rFonts w:ascii="仿宋" w:eastAsia="仿宋" w:hAnsi="仿宋" w:cs="仿宋" w:hint="eastAsia"/>
            <w:lang w:eastAsia="zh-CN"/>
          </w:rPr>
          <w:t>(五)、肉松饼项目背景</w:t>
        </w:r>
        <w:r>
          <w:tab/>
        </w:r>
        <w:r>
          <w:fldChar w:fldCharType="begin"/>
        </w:r>
        <w:r>
          <w:instrText xml:space="preserve"> PAGEREF _Toc5166 \h </w:instrText>
        </w:r>
        <w:r>
          <w:fldChar w:fldCharType="separate"/>
        </w:r>
        <w:r>
          <w:t>16</w:t>
        </w:r>
        <w:r>
          <w:fldChar w:fldCharType="end"/>
        </w:r>
      </w:hyperlink>
    </w:p>
    <w:p>
      <w:pPr>
        <w:pStyle w:val="TOC1"/>
        <w:tabs>
          <w:tab w:val="right" w:leader="dot" w:pos="8306"/>
        </w:tabs>
      </w:pPr>
      <w:hyperlink w:anchor="_Toc25447" w:history="1">
        <w:r>
          <w:rPr>
            <w:rFonts w:ascii="仿宋" w:eastAsia="仿宋" w:hAnsi="仿宋" w:cs="仿宋" w:hint="eastAsia"/>
            <w:lang w:eastAsia="zh-CN"/>
          </w:rPr>
          <w:t>五、肉松饼项目可持续发展</w:t>
        </w:r>
        <w:r>
          <w:tab/>
        </w:r>
        <w:r>
          <w:fldChar w:fldCharType="begin"/>
        </w:r>
        <w:r>
          <w:instrText xml:space="preserve"> PAGEREF _Toc25447 \h </w:instrText>
        </w:r>
        <w:r>
          <w:fldChar w:fldCharType="separate"/>
        </w:r>
        <w:r>
          <w:t>17</w:t>
        </w:r>
        <w:r>
          <w:fldChar w:fldCharType="end"/>
        </w:r>
      </w:hyperlink>
    </w:p>
    <w:p>
      <w:pPr>
        <w:pStyle w:val="TOC2"/>
        <w:tabs>
          <w:tab w:val="right" w:leader="dot" w:pos="8306"/>
        </w:tabs>
      </w:pPr>
      <w:hyperlink w:anchor="_Toc12978" w:history="1">
        <w:r>
          <w:rPr>
            <w:rFonts w:ascii="仿宋" w:eastAsia="仿宋" w:hAnsi="仿宋" w:cs="仿宋" w:hint="eastAsia"/>
            <w:lang w:eastAsia="zh-CN"/>
          </w:rPr>
          <w:t>(一)、可持续战略与实践</w:t>
        </w:r>
        <w:r>
          <w:tab/>
        </w:r>
        <w:r>
          <w:fldChar w:fldCharType="begin"/>
        </w:r>
        <w:r>
          <w:instrText xml:space="preserve"> PAGEREF _Toc12978 \h </w:instrText>
        </w:r>
        <w:r>
          <w:fldChar w:fldCharType="separate"/>
        </w:r>
        <w:r>
          <w:t>17</w:t>
        </w:r>
        <w:r>
          <w:fldChar w:fldCharType="end"/>
        </w:r>
      </w:hyperlink>
    </w:p>
    <w:p>
      <w:pPr>
        <w:pStyle w:val="TOC2"/>
        <w:tabs>
          <w:tab w:val="right" w:leader="dot" w:pos="8306"/>
        </w:tabs>
      </w:pPr>
      <w:hyperlink w:anchor="_Toc16736" w:history="1">
        <w:r>
          <w:rPr>
            <w:rFonts w:ascii="仿宋" w:eastAsia="仿宋" w:hAnsi="仿宋" w:cs="仿宋" w:hint="eastAsia"/>
            <w:lang w:eastAsia="zh-CN"/>
          </w:rPr>
          <w:t>(二)、环保与社会责任</w:t>
        </w:r>
        <w:r>
          <w:tab/>
        </w:r>
        <w:r>
          <w:fldChar w:fldCharType="begin"/>
        </w:r>
        <w:r>
          <w:instrText xml:space="preserve"> PAGEREF _Toc16736 \h </w:instrText>
        </w:r>
        <w:r>
          <w:fldChar w:fldCharType="separate"/>
        </w:r>
        <w:r>
          <w:t>18</w:t>
        </w:r>
        <w:r>
          <w:fldChar w:fldCharType="end"/>
        </w:r>
      </w:hyperlink>
    </w:p>
    <w:p>
      <w:pPr>
        <w:pStyle w:val="TOC1"/>
        <w:tabs>
          <w:tab w:val="right" w:leader="dot" w:pos="8306"/>
        </w:tabs>
      </w:pPr>
      <w:hyperlink w:anchor="_Toc17757" w:history="1">
        <w:r>
          <w:rPr>
            <w:rFonts w:ascii="仿宋" w:eastAsia="仿宋" w:hAnsi="仿宋" w:cs="仿宋" w:hint="eastAsia"/>
            <w:lang w:eastAsia="zh-CN"/>
          </w:rPr>
          <w:t>六、产品规划分析</w:t>
        </w:r>
        <w:r>
          <w:tab/>
        </w:r>
        <w:r>
          <w:fldChar w:fldCharType="begin"/>
        </w:r>
        <w:r>
          <w:instrText xml:space="preserve"> PAGEREF _Toc17757 \h </w:instrText>
        </w:r>
        <w:r>
          <w:fldChar w:fldCharType="separate"/>
        </w:r>
        <w:r>
          <w:t>19</w:t>
        </w:r>
        <w:r>
          <w:fldChar w:fldCharType="end"/>
        </w:r>
      </w:hyperlink>
    </w:p>
    <w:p>
      <w:pPr>
        <w:pStyle w:val="TOC2"/>
        <w:tabs>
          <w:tab w:val="right" w:leader="dot" w:pos="8306"/>
        </w:tabs>
      </w:pPr>
      <w:hyperlink w:anchor="_Toc30785" w:history="1">
        <w:r>
          <w:rPr>
            <w:rFonts w:ascii="仿宋" w:eastAsia="仿宋" w:hAnsi="仿宋" w:cs="仿宋" w:hint="eastAsia"/>
            <w:lang w:eastAsia="zh-CN"/>
          </w:rPr>
          <w:t>(一)、产品规划</w:t>
        </w:r>
        <w:r>
          <w:tab/>
        </w:r>
        <w:r>
          <w:fldChar w:fldCharType="begin"/>
        </w:r>
        <w:r>
          <w:instrText xml:space="preserve"> PAGEREF _Toc30785 \h </w:instrText>
        </w:r>
        <w:r>
          <w:fldChar w:fldCharType="separate"/>
        </w:r>
        <w:r>
          <w:t>19</w:t>
        </w:r>
        <w:r>
          <w:fldChar w:fldCharType="end"/>
        </w:r>
      </w:hyperlink>
    </w:p>
    <w:p>
      <w:pPr>
        <w:pStyle w:val="TOC2"/>
        <w:tabs>
          <w:tab w:val="right" w:leader="dot" w:pos="8306"/>
        </w:tabs>
      </w:pPr>
      <w:hyperlink w:anchor="_Toc30259" w:history="1">
        <w:r>
          <w:rPr>
            <w:rFonts w:ascii="仿宋" w:eastAsia="仿宋" w:hAnsi="仿宋" w:cs="仿宋" w:hint="eastAsia"/>
            <w:lang w:eastAsia="zh-CN"/>
          </w:rPr>
          <w:t>(二)、建设规模</w:t>
        </w:r>
        <w:r>
          <w:tab/>
        </w:r>
        <w:r>
          <w:fldChar w:fldCharType="begin"/>
        </w:r>
        <w:r>
          <w:instrText xml:space="preserve"> PAGEREF _Toc30259 \h </w:instrText>
        </w:r>
        <w:r>
          <w:fldChar w:fldCharType="separate"/>
        </w:r>
        <w:r>
          <w:t>19</w:t>
        </w:r>
        <w:r>
          <w:fldChar w:fldCharType="end"/>
        </w:r>
      </w:hyperlink>
    </w:p>
    <w:p>
      <w:pPr>
        <w:pStyle w:val="TOC1"/>
        <w:tabs>
          <w:tab w:val="right" w:leader="dot" w:pos="8306"/>
        </w:tabs>
      </w:pPr>
      <w:hyperlink w:anchor="_Toc32494" w:history="1">
        <w:r>
          <w:rPr>
            <w:rFonts w:ascii="仿宋" w:eastAsia="仿宋" w:hAnsi="仿宋" w:cs="仿宋" w:hint="eastAsia"/>
            <w:lang w:eastAsia="zh-CN"/>
          </w:rPr>
          <w:t>七、肉松饼项目风险管理</w:t>
        </w:r>
        <w:r>
          <w:tab/>
        </w:r>
        <w:r>
          <w:fldChar w:fldCharType="begin"/>
        </w:r>
        <w:r>
          <w:instrText xml:space="preserve"> PAGEREF _Toc32494 \h </w:instrText>
        </w:r>
        <w:r>
          <w:fldChar w:fldCharType="separate"/>
        </w:r>
        <w:r>
          <w:t>21</w:t>
        </w:r>
        <w:r>
          <w:fldChar w:fldCharType="end"/>
        </w:r>
      </w:hyperlink>
    </w:p>
    <w:p>
      <w:pPr>
        <w:pStyle w:val="TOC2"/>
        <w:tabs>
          <w:tab w:val="right" w:leader="dot" w:pos="8306"/>
        </w:tabs>
      </w:pPr>
      <w:hyperlink w:anchor="_Toc18867" w:history="1">
        <w:r>
          <w:rPr>
            <w:rFonts w:ascii="仿宋" w:eastAsia="仿宋" w:hAnsi="仿宋" w:cs="仿宋" w:hint="eastAsia"/>
            <w:lang w:eastAsia="zh-CN"/>
          </w:rPr>
          <w:t>(一)、风险识别与评估</w:t>
        </w:r>
        <w:r>
          <w:tab/>
        </w:r>
        <w:r>
          <w:fldChar w:fldCharType="begin"/>
        </w:r>
        <w:r>
          <w:instrText xml:space="preserve"> PAGEREF _Toc18867 \h </w:instrText>
        </w:r>
        <w:r>
          <w:fldChar w:fldCharType="separate"/>
        </w:r>
        <w:r>
          <w:t>21</w:t>
        </w:r>
        <w:r>
          <w:fldChar w:fldCharType="end"/>
        </w:r>
      </w:hyperlink>
    </w:p>
    <w:p>
      <w:pPr>
        <w:pStyle w:val="TOC2"/>
        <w:tabs>
          <w:tab w:val="right" w:leader="dot" w:pos="8306"/>
        </w:tabs>
      </w:pPr>
      <w:hyperlink w:anchor="_Toc13427" w:history="1">
        <w:r>
          <w:rPr>
            <w:rFonts w:ascii="仿宋" w:eastAsia="仿宋" w:hAnsi="仿宋" w:cs="仿宋" w:hint="eastAsia"/>
            <w:lang w:eastAsia="zh-CN"/>
          </w:rPr>
          <w:t>(二)、风险应对策略</w:t>
        </w:r>
        <w:r>
          <w:tab/>
        </w:r>
        <w:r>
          <w:fldChar w:fldCharType="begin"/>
        </w:r>
        <w:r>
          <w:instrText xml:space="preserve"> PAGEREF _Toc13427 \h </w:instrText>
        </w:r>
        <w:r>
          <w:fldChar w:fldCharType="separate"/>
        </w:r>
        <w:r>
          <w:t>22</w:t>
        </w:r>
        <w:r>
          <w:fldChar w:fldCharType="end"/>
        </w:r>
      </w:hyperlink>
    </w:p>
    <w:p>
      <w:pPr>
        <w:pStyle w:val="TOC2"/>
        <w:tabs>
          <w:tab w:val="right" w:leader="dot" w:pos="8306"/>
        </w:tabs>
      </w:pPr>
      <w:hyperlink w:anchor="_Toc25911" w:history="1">
        <w:r>
          <w:rPr>
            <w:rFonts w:ascii="仿宋" w:eastAsia="仿宋" w:hAnsi="仿宋" w:cs="仿宋" w:hint="eastAsia"/>
            <w:lang w:eastAsia="zh-CN"/>
          </w:rPr>
          <w:t>(三)、风险监控与控制</w:t>
        </w:r>
        <w:r>
          <w:tab/>
        </w:r>
        <w:r>
          <w:fldChar w:fldCharType="begin"/>
        </w:r>
        <w:r>
          <w:instrText xml:space="preserve"> PAGEREF _Toc25911 \h </w:instrText>
        </w:r>
        <w:r>
          <w:fldChar w:fldCharType="separate"/>
        </w:r>
        <w:r>
          <w:t>24</w:t>
        </w:r>
        <w:r>
          <w:fldChar w:fldCharType="end"/>
        </w:r>
      </w:hyperlink>
    </w:p>
    <w:p>
      <w:pPr>
        <w:pStyle w:val="TOC1"/>
        <w:tabs>
          <w:tab w:val="right" w:leader="dot" w:pos="8306"/>
        </w:tabs>
      </w:pPr>
      <w:hyperlink w:anchor="_Toc18768" w:history="1">
        <w:r>
          <w:rPr>
            <w:rFonts w:ascii="仿宋" w:eastAsia="仿宋" w:hAnsi="仿宋" w:cs="仿宋" w:hint="eastAsia"/>
            <w:lang w:eastAsia="zh-CN"/>
          </w:rPr>
          <w:t>八、肉松饼项目财务管理</w:t>
        </w:r>
        <w:r>
          <w:tab/>
        </w:r>
        <w:r>
          <w:fldChar w:fldCharType="begin"/>
        </w:r>
        <w:r>
          <w:instrText xml:space="preserve"> PAGEREF _Toc18768 \h </w:instrText>
        </w:r>
        <w:r>
          <w:fldChar w:fldCharType="separate"/>
        </w:r>
        <w:r>
          <w:t>25</w:t>
        </w:r>
        <w:r>
          <w:fldChar w:fldCharType="end"/>
        </w:r>
      </w:hyperlink>
    </w:p>
    <w:p>
      <w:pPr>
        <w:pStyle w:val="TOC2"/>
        <w:tabs>
          <w:tab w:val="right" w:leader="dot" w:pos="8306"/>
        </w:tabs>
      </w:pPr>
      <w:hyperlink w:anchor="_Toc7558" w:history="1">
        <w:r>
          <w:rPr>
            <w:rFonts w:ascii="仿宋" w:eastAsia="仿宋" w:hAnsi="仿宋" w:cs="仿宋" w:hint="eastAsia"/>
            <w:lang w:eastAsia="zh-CN"/>
          </w:rPr>
          <w:t>(一)、资金需求大</w:t>
        </w:r>
        <w:r>
          <w:tab/>
        </w:r>
        <w:r>
          <w:fldChar w:fldCharType="begin"/>
        </w:r>
        <w:r>
          <w:instrText xml:space="preserve"> PAGEREF _Toc7558 \h </w:instrText>
        </w:r>
        <w:r>
          <w:fldChar w:fldCharType="separate"/>
        </w:r>
        <w:r>
          <w:t>25</w:t>
        </w:r>
        <w:r>
          <w:fldChar w:fldCharType="end"/>
        </w:r>
      </w:hyperlink>
    </w:p>
    <w:p>
      <w:pPr>
        <w:pStyle w:val="TOC2"/>
        <w:tabs>
          <w:tab w:val="right" w:leader="dot" w:pos="8306"/>
        </w:tabs>
      </w:pPr>
      <w:hyperlink w:anchor="_Toc13394" w:history="1">
        <w:r>
          <w:rPr>
            <w:rFonts w:ascii="仿宋" w:eastAsia="仿宋" w:hAnsi="仿宋" w:cs="仿宋" w:hint="eastAsia"/>
            <w:lang w:eastAsia="zh-CN"/>
          </w:rPr>
          <w:t>(二)、研发周期长</w:t>
        </w:r>
        <w:r>
          <w:tab/>
        </w:r>
        <w:r>
          <w:fldChar w:fldCharType="begin"/>
        </w:r>
        <w:r>
          <w:instrText xml:space="preserve"> PAGEREF _Toc13394 \h </w:instrText>
        </w:r>
        <w:r>
          <w:fldChar w:fldCharType="separate"/>
        </w:r>
        <w:r>
          <w:t>26</w:t>
        </w:r>
        <w:r>
          <w:fldChar w:fldCharType="end"/>
        </w:r>
      </w:hyperlink>
    </w:p>
    <w:p>
      <w:pPr>
        <w:pStyle w:val="TOC2"/>
        <w:tabs>
          <w:tab w:val="right" w:leader="dot" w:pos="8306"/>
        </w:tabs>
      </w:pPr>
      <w:hyperlink w:anchor="_Toc14034" w:history="1">
        <w:r>
          <w:rPr>
            <w:rFonts w:ascii="仿宋" w:eastAsia="仿宋" w:hAnsi="仿宋" w:cs="仿宋" w:hint="eastAsia"/>
            <w:lang w:eastAsia="zh-CN"/>
          </w:rPr>
          <w:t>(三)、市场风险大</w:t>
        </w:r>
        <w:r>
          <w:tab/>
        </w:r>
        <w:r>
          <w:fldChar w:fldCharType="begin"/>
        </w:r>
        <w:r>
          <w:instrText xml:space="preserve"> PAGEREF _Toc14034 \h </w:instrText>
        </w:r>
        <w:r>
          <w:fldChar w:fldCharType="separate"/>
        </w:r>
        <w:r>
          <w:t>27</w:t>
        </w:r>
        <w:r>
          <w:fldChar w:fldCharType="end"/>
        </w:r>
      </w:hyperlink>
    </w:p>
    <w:p>
      <w:pPr>
        <w:pStyle w:val="TOC2"/>
        <w:tabs>
          <w:tab w:val="right" w:leader="dot" w:pos="8306"/>
        </w:tabs>
      </w:pPr>
      <w:hyperlink w:anchor="_Toc5911" w:history="1">
        <w:r>
          <w:rPr>
            <w:rFonts w:ascii="仿宋" w:eastAsia="仿宋" w:hAnsi="仿宋" w:cs="仿宋" w:hint="eastAsia"/>
            <w:lang w:eastAsia="zh-CN"/>
          </w:rPr>
          <w:t>(四)、利润率高</w:t>
        </w:r>
        <w:r>
          <w:tab/>
        </w:r>
        <w:r>
          <w:fldChar w:fldCharType="begin"/>
        </w:r>
        <w:r>
          <w:instrText xml:space="preserve"> PAGEREF _Toc5911 \h </w:instrText>
        </w:r>
        <w:r>
          <w:fldChar w:fldCharType="separate"/>
        </w:r>
        <w:r>
          <w:t>30</w:t>
        </w:r>
        <w:r>
          <w:fldChar w:fldCharType="end"/>
        </w:r>
      </w:hyperlink>
    </w:p>
    <w:p>
      <w:pPr>
        <w:pStyle w:val="TOC1"/>
        <w:tabs>
          <w:tab w:val="right" w:leader="dot" w:pos="8306"/>
        </w:tabs>
      </w:pPr>
      <w:hyperlink w:anchor="_Toc18863" w:history="1">
        <w:r>
          <w:rPr>
            <w:rFonts w:ascii="仿宋" w:eastAsia="仿宋" w:hAnsi="仿宋" w:cs="仿宋" w:hint="eastAsia"/>
            <w:lang w:eastAsia="zh-CN"/>
          </w:rPr>
          <w:t>九、肉松饼项目环境影响分析</w:t>
        </w:r>
        <w:r>
          <w:tab/>
        </w:r>
        <w:r>
          <w:fldChar w:fldCharType="begin"/>
        </w:r>
        <w:r>
          <w:instrText xml:space="preserve"> PAGEREF _Toc18863 \h </w:instrText>
        </w:r>
        <w:r>
          <w:fldChar w:fldCharType="separate"/>
        </w:r>
        <w:r>
          <w:t>32</w:t>
        </w:r>
        <w:r>
          <w:fldChar w:fldCharType="end"/>
        </w:r>
      </w:hyperlink>
    </w:p>
    <w:p>
      <w:pPr>
        <w:pStyle w:val="TOC2"/>
        <w:tabs>
          <w:tab w:val="right" w:leader="dot" w:pos="8306"/>
        </w:tabs>
      </w:pPr>
      <w:hyperlink w:anchor="_Toc22432" w:history="1">
        <w:r>
          <w:rPr>
            <w:rFonts w:ascii="仿宋" w:eastAsia="仿宋" w:hAnsi="仿宋" w:cs="仿宋" w:hint="eastAsia"/>
            <w:lang w:eastAsia="zh-CN"/>
          </w:rPr>
          <w:t>(一)、建设区域环境质量现状</w:t>
        </w:r>
        <w:r>
          <w:tab/>
        </w:r>
        <w:r>
          <w:fldChar w:fldCharType="begin"/>
        </w:r>
        <w:r>
          <w:instrText xml:space="preserve"> PAGEREF _Toc22432 \h </w:instrText>
        </w:r>
        <w:r>
          <w:fldChar w:fldCharType="separate"/>
        </w:r>
        <w:r>
          <w:t>32</w:t>
        </w:r>
        <w:r>
          <w:fldChar w:fldCharType="end"/>
        </w:r>
      </w:hyperlink>
    </w:p>
    <w:p>
      <w:pPr>
        <w:pStyle w:val="TOC2"/>
        <w:tabs>
          <w:tab w:val="right" w:leader="dot" w:pos="8306"/>
        </w:tabs>
      </w:pPr>
      <w:hyperlink w:anchor="_Toc7376" w:history="1">
        <w:r>
          <w:rPr>
            <w:rFonts w:ascii="仿宋" w:eastAsia="仿宋" w:hAnsi="仿宋" w:cs="仿宋" w:hint="eastAsia"/>
            <w:lang w:eastAsia="zh-CN"/>
          </w:rPr>
          <w:t>(二)、建设期环境保护</w:t>
        </w:r>
        <w:r>
          <w:tab/>
        </w:r>
        <w:r>
          <w:fldChar w:fldCharType="begin"/>
        </w:r>
        <w:r>
          <w:instrText xml:space="preserve"> PAGEREF _Toc7376 \h </w:instrText>
        </w:r>
        <w:r>
          <w:fldChar w:fldCharType="separate"/>
        </w:r>
        <w:r>
          <w:t>33</w:t>
        </w:r>
        <w:r>
          <w:fldChar w:fldCharType="end"/>
        </w:r>
      </w:hyperlink>
    </w:p>
    <w:p>
      <w:pPr>
        <w:pStyle w:val="TOC2"/>
        <w:tabs>
          <w:tab w:val="right" w:leader="dot" w:pos="8306"/>
        </w:tabs>
      </w:pPr>
      <w:hyperlink w:anchor="_Toc8107" w:history="1">
        <w:r>
          <w:rPr>
            <w:rFonts w:ascii="仿宋" w:eastAsia="仿宋" w:hAnsi="仿宋" w:cs="仿宋" w:hint="eastAsia"/>
            <w:lang w:eastAsia="zh-CN"/>
          </w:rPr>
          <w:t>(三)、运营期环境保护</w:t>
        </w:r>
        <w:r>
          <w:tab/>
        </w:r>
        <w:r>
          <w:fldChar w:fldCharType="begin"/>
        </w:r>
        <w:r>
          <w:instrText xml:space="preserve"> PAGEREF _Toc8107 \h </w:instrText>
        </w:r>
        <w:r>
          <w:fldChar w:fldCharType="separate"/>
        </w:r>
        <w:r>
          <w:t>34</w:t>
        </w:r>
        <w:r>
          <w:fldChar w:fldCharType="end"/>
        </w:r>
      </w:hyperlink>
    </w:p>
    <w:p>
      <w:pPr>
        <w:pStyle w:val="TOC2"/>
        <w:tabs>
          <w:tab w:val="right" w:leader="dot" w:pos="8306"/>
        </w:tabs>
      </w:pPr>
      <w:hyperlink w:anchor="_Toc388" w:history="1">
        <w:r>
          <w:rPr>
            <w:rFonts w:ascii="仿宋" w:eastAsia="仿宋" w:hAnsi="仿宋" w:cs="仿宋" w:hint="eastAsia"/>
            <w:lang w:eastAsia="zh-CN"/>
          </w:rPr>
          <w:t>(四)、肉松饼项目建设对区域经济的影响</w:t>
        </w:r>
        <w:r>
          <w:tab/>
        </w:r>
        <w:r>
          <w:fldChar w:fldCharType="begin"/>
        </w:r>
        <w:r>
          <w:instrText xml:space="preserve"> PAGEREF _Toc388 \h </w:instrText>
        </w:r>
        <w:r>
          <w:fldChar w:fldCharType="separate"/>
        </w:r>
        <w:r>
          <w:t>36</w:t>
        </w:r>
        <w:r>
          <w:fldChar w:fldCharType="end"/>
        </w:r>
      </w:hyperlink>
    </w:p>
    <w:p>
      <w:pPr>
        <w:pStyle w:val="TOC2"/>
        <w:tabs>
          <w:tab w:val="right" w:leader="dot" w:pos="8306"/>
        </w:tabs>
      </w:pPr>
      <w:hyperlink w:anchor="_Toc14253" w:history="1">
        <w:r>
          <w:rPr>
            <w:rFonts w:ascii="仿宋" w:eastAsia="仿宋" w:hAnsi="仿宋" w:cs="仿宋" w:hint="eastAsia"/>
            <w:lang w:eastAsia="zh-CN"/>
          </w:rPr>
          <w:t>(五)、废弃物处理</w:t>
        </w:r>
        <w:r>
          <w:tab/>
        </w:r>
        <w:r>
          <w:fldChar w:fldCharType="begin"/>
        </w:r>
        <w:r>
          <w:instrText xml:space="preserve"> PAGEREF _Toc14253 \h </w:instrText>
        </w:r>
        <w:r>
          <w:fldChar w:fldCharType="separate"/>
        </w:r>
        <w:r>
          <w:t>37</w:t>
        </w:r>
        <w:r>
          <w:fldChar w:fldCharType="end"/>
        </w:r>
      </w:hyperlink>
    </w:p>
    <w:p>
      <w:pPr>
        <w:pStyle w:val="TOC2"/>
        <w:tabs>
          <w:tab w:val="right" w:leader="dot" w:pos="8306"/>
        </w:tabs>
      </w:pPr>
      <w:hyperlink w:anchor="_Toc29003" w:history="1">
        <w:r>
          <w:rPr>
            <w:rFonts w:ascii="仿宋" w:eastAsia="仿宋" w:hAnsi="仿宋" w:cs="仿宋" w:hint="eastAsia"/>
            <w:lang w:eastAsia="zh-CN"/>
          </w:rPr>
          <w:t>(六)、特殊环境影响分析</w:t>
        </w:r>
        <w:r>
          <w:tab/>
        </w:r>
        <w:r>
          <w:fldChar w:fldCharType="begin"/>
        </w:r>
        <w:r>
          <w:instrText xml:space="preserve"> PAGEREF _Toc29003 \h </w:instrText>
        </w:r>
        <w:r>
          <w:fldChar w:fldCharType="separate"/>
        </w:r>
        <w:r>
          <w:t>39</w:t>
        </w:r>
        <w:r>
          <w:fldChar w:fldCharType="end"/>
        </w:r>
      </w:hyperlink>
    </w:p>
    <w:p>
      <w:pPr>
        <w:pStyle w:val="TOC2"/>
        <w:tabs>
          <w:tab w:val="right" w:leader="dot" w:pos="8306"/>
        </w:tabs>
      </w:pPr>
      <w:hyperlink w:anchor="_Toc8850" w:history="1">
        <w:r>
          <w:rPr>
            <w:rFonts w:ascii="仿宋" w:eastAsia="仿宋" w:hAnsi="仿宋" w:cs="仿宋" w:hint="eastAsia"/>
            <w:lang w:eastAsia="zh-CN"/>
          </w:rPr>
          <w:t>(七)、清洁生产</w:t>
        </w:r>
        <w:r>
          <w:tab/>
        </w:r>
        <w:r>
          <w:fldChar w:fldCharType="begin"/>
        </w:r>
        <w:r>
          <w:instrText xml:space="preserve"> PAGEREF _Toc8850 \h </w:instrText>
        </w:r>
        <w:r>
          <w:fldChar w:fldCharType="separate"/>
        </w:r>
        <w:r>
          <w:t>40</w:t>
        </w:r>
        <w:r>
          <w:fldChar w:fldCharType="end"/>
        </w:r>
      </w:hyperlink>
    </w:p>
    <w:p>
      <w:pPr>
        <w:pStyle w:val="TOC2"/>
        <w:tabs>
          <w:tab w:val="right" w:leader="dot" w:pos="8306"/>
        </w:tabs>
      </w:pPr>
      <w:hyperlink w:anchor="_Toc23814" w:history="1">
        <w:r>
          <w:rPr>
            <w:rFonts w:ascii="仿宋" w:eastAsia="仿宋" w:hAnsi="仿宋" w:cs="仿宋" w:hint="eastAsia"/>
            <w:lang w:eastAsia="zh-CN"/>
          </w:rPr>
          <w:t>(八)、环境保护综合评价</w:t>
        </w:r>
        <w:r>
          <w:tab/>
        </w:r>
        <w:r>
          <w:fldChar w:fldCharType="begin"/>
        </w:r>
        <w:r>
          <w:instrText xml:space="preserve"> PAGEREF _Toc23814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5" w:history="1">
        <w:r>
          <w:rPr>
            <w:rFonts w:ascii="仿宋" w:eastAsia="仿宋" w:hAnsi="仿宋" w:cs="仿宋" w:hint="eastAsia"/>
            <w:lang w:eastAsia="zh-CN"/>
          </w:rPr>
          <w:t>十、肉松饼项目创新与研发</w:t>
        </w:r>
        <w:r>
          <w:tab/>
        </w:r>
        <w:r>
          <w:fldChar w:fldCharType="begin"/>
        </w:r>
        <w:r>
          <w:instrText xml:space="preserve"> PAGEREF _Toc18625 \h </w:instrText>
        </w:r>
        <w:r>
          <w:fldChar w:fldCharType="separate"/>
        </w:r>
        <w:r>
          <w:t>42</w:t>
        </w:r>
        <w:r>
          <w:fldChar w:fldCharType="end"/>
        </w:r>
      </w:hyperlink>
    </w:p>
    <w:p>
      <w:pPr>
        <w:pStyle w:val="TOC2"/>
        <w:tabs>
          <w:tab w:val="right" w:leader="dot" w:pos="8306"/>
        </w:tabs>
      </w:pPr>
      <w:hyperlink w:anchor="_Toc25213" w:history="1">
        <w:r>
          <w:rPr>
            <w:rFonts w:ascii="仿宋" w:eastAsia="仿宋" w:hAnsi="仿宋" w:cs="仿宋" w:hint="eastAsia"/>
            <w:lang w:eastAsia="zh-CN"/>
          </w:rPr>
          <w:t>(一)、创新策略与方向</w:t>
        </w:r>
        <w:r>
          <w:tab/>
        </w:r>
        <w:r>
          <w:fldChar w:fldCharType="begin"/>
        </w:r>
        <w:r>
          <w:instrText xml:space="preserve"> PAGEREF _Toc25213 \h </w:instrText>
        </w:r>
        <w:r>
          <w:fldChar w:fldCharType="separate"/>
        </w:r>
        <w:r>
          <w:t>42</w:t>
        </w:r>
        <w:r>
          <w:fldChar w:fldCharType="end"/>
        </w:r>
      </w:hyperlink>
    </w:p>
    <w:p>
      <w:pPr>
        <w:pStyle w:val="TOC2"/>
        <w:tabs>
          <w:tab w:val="right" w:leader="dot" w:pos="8306"/>
        </w:tabs>
      </w:pPr>
      <w:hyperlink w:anchor="_Toc13295" w:history="1">
        <w:r>
          <w:rPr>
            <w:rFonts w:ascii="仿宋" w:eastAsia="仿宋" w:hAnsi="仿宋" w:cs="仿宋" w:hint="eastAsia"/>
            <w:lang w:eastAsia="zh-CN"/>
          </w:rPr>
          <w:t>(二)、研发规划与投入</w:t>
        </w:r>
        <w:r>
          <w:tab/>
        </w:r>
        <w:r>
          <w:fldChar w:fldCharType="begin"/>
        </w:r>
        <w:r>
          <w:instrText xml:space="preserve"> PAGEREF _Toc13295 \h </w:instrText>
        </w:r>
        <w:r>
          <w:fldChar w:fldCharType="separate"/>
        </w:r>
        <w:r>
          <w:t>44</w:t>
        </w:r>
        <w:r>
          <w:fldChar w:fldCharType="end"/>
        </w:r>
      </w:hyperlink>
    </w:p>
    <w:p>
      <w:pPr>
        <w:pStyle w:val="TOC1"/>
        <w:tabs>
          <w:tab w:val="right" w:leader="dot" w:pos="8306"/>
        </w:tabs>
      </w:pPr>
      <w:hyperlink w:anchor="_Toc859" w:history="1">
        <w:r>
          <w:rPr>
            <w:rFonts w:ascii="仿宋" w:eastAsia="仿宋" w:hAnsi="仿宋" w:cs="仿宋" w:hint="eastAsia"/>
            <w:lang w:eastAsia="zh-CN"/>
          </w:rPr>
          <w:t>十一、肉松饼项目经营效益</w:t>
        </w:r>
        <w:r>
          <w:tab/>
        </w:r>
        <w:r>
          <w:fldChar w:fldCharType="begin"/>
        </w:r>
        <w:r>
          <w:instrText xml:space="preserve"> PAGEREF _Toc859 \h </w:instrText>
        </w:r>
        <w:r>
          <w:fldChar w:fldCharType="separate"/>
        </w:r>
        <w:r>
          <w:t>45</w:t>
        </w:r>
        <w:r>
          <w:fldChar w:fldCharType="end"/>
        </w:r>
      </w:hyperlink>
    </w:p>
    <w:p>
      <w:pPr>
        <w:pStyle w:val="TOC2"/>
        <w:tabs>
          <w:tab w:val="right" w:leader="dot" w:pos="8306"/>
        </w:tabs>
      </w:pPr>
      <w:hyperlink w:anchor="_Toc10942" w:history="1">
        <w:r>
          <w:rPr>
            <w:rFonts w:ascii="仿宋" w:eastAsia="仿宋" w:hAnsi="仿宋" w:cs="仿宋" w:hint="eastAsia"/>
            <w:lang w:eastAsia="zh-CN"/>
          </w:rPr>
          <w:t>(一)、经济评价财务测算</w:t>
        </w:r>
        <w:r>
          <w:tab/>
        </w:r>
        <w:r>
          <w:fldChar w:fldCharType="begin"/>
        </w:r>
        <w:r>
          <w:instrText xml:space="preserve"> PAGEREF _Toc10942 \h </w:instrText>
        </w:r>
        <w:r>
          <w:fldChar w:fldCharType="separate"/>
        </w:r>
        <w:r>
          <w:t>45</w:t>
        </w:r>
        <w:r>
          <w:fldChar w:fldCharType="end"/>
        </w:r>
      </w:hyperlink>
    </w:p>
    <w:p>
      <w:pPr>
        <w:pStyle w:val="TOC2"/>
        <w:tabs>
          <w:tab w:val="right" w:leader="dot" w:pos="8306"/>
        </w:tabs>
      </w:pPr>
      <w:hyperlink w:anchor="_Toc4306" w:history="1">
        <w:r>
          <w:rPr>
            <w:rFonts w:ascii="仿宋" w:eastAsia="仿宋" w:hAnsi="仿宋" w:cs="仿宋" w:hint="eastAsia"/>
            <w:lang w:eastAsia="zh-CN"/>
          </w:rPr>
          <w:t>(二)、肉松饼项目盈利能力分析</w:t>
        </w:r>
        <w:r>
          <w:tab/>
        </w:r>
        <w:r>
          <w:fldChar w:fldCharType="begin"/>
        </w:r>
        <w:r>
          <w:instrText xml:space="preserve"> PAGEREF _Toc4306 \h </w:instrText>
        </w:r>
        <w:r>
          <w:fldChar w:fldCharType="separate"/>
        </w:r>
        <w:r>
          <w:t>47</w:t>
        </w:r>
        <w:r>
          <w:fldChar w:fldCharType="end"/>
        </w:r>
      </w:hyperlink>
    </w:p>
    <w:p>
      <w:pPr>
        <w:pStyle w:val="TOC1"/>
        <w:tabs>
          <w:tab w:val="right" w:leader="dot" w:pos="8306"/>
        </w:tabs>
      </w:pPr>
      <w:hyperlink w:anchor="_Toc12873" w:history="1">
        <w:r>
          <w:rPr>
            <w:rFonts w:ascii="仿宋" w:eastAsia="仿宋" w:hAnsi="仿宋" w:cs="仿宋" w:hint="eastAsia"/>
            <w:lang w:eastAsia="zh-CN"/>
          </w:rPr>
          <w:t>十二、肉松饼项目投资规划</w:t>
        </w:r>
        <w:r>
          <w:tab/>
        </w:r>
        <w:r>
          <w:fldChar w:fldCharType="begin"/>
        </w:r>
        <w:r>
          <w:instrText xml:space="preserve"> PAGEREF _Toc12873 \h </w:instrText>
        </w:r>
        <w:r>
          <w:fldChar w:fldCharType="separate"/>
        </w:r>
        <w:r>
          <w:t>47</w:t>
        </w:r>
        <w:r>
          <w:fldChar w:fldCharType="end"/>
        </w:r>
      </w:hyperlink>
    </w:p>
    <w:p>
      <w:pPr>
        <w:pStyle w:val="TOC2"/>
        <w:tabs>
          <w:tab w:val="right" w:leader="dot" w:pos="8306"/>
        </w:tabs>
      </w:pPr>
      <w:hyperlink w:anchor="_Toc22910" w:history="1">
        <w:r>
          <w:rPr>
            <w:rFonts w:ascii="仿宋" w:eastAsia="仿宋" w:hAnsi="仿宋" w:cs="仿宋" w:hint="eastAsia"/>
            <w:lang w:eastAsia="zh-CN"/>
          </w:rPr>
          <w:t>(一)、肉松饼项目总投资估算</w:t>
        </w:r>
        <w:r>
          <w:tab/>
        </w:r>
        <w:r>
          <w:fldChar w:fldCharType="begin"/>
        </w:r>
        <w:r>
          <w:instrText xml:space="preserve"> PAGEREF _Toc22910 \h </w:instrText>
        </w:r>
        <w:r>
          <w:fldChar w:fldCharType="separate"/>
        </w:r>
        <w:r>
          <w:t>47</w:t>
        </w:r>
        <w:r>
          <w:fldChar w:fldCharType="end"/>
        </w:r>
      </w:hyperlink>
    </w:p>
    <w:p>
      <w:pPr>
        <w:pStyle w:val="TOC2"/>
        <w:tabs>
          <w:tab w:val="right" w:leader="dot" w:pos="8306"/>
        </w:tabs>
      </w:pPr>
      <w:hyperlink w:anchor="_Toc27906" w:history="1">
        <w:r>
          <w:rPr>
            <w:rFonts w:ascii="仿宋" w:eastAsia="仿宋" w:hAnsi="仿宋" w:cs="仿宋" w:hint="eastAsia"/>
            <w:lang w:eastAsia="zh-CN"/>
          </w:rPr>
          <w:t>(二)、资金筹措</w:t>
        </w:r>
        <w:r>
          <w:tab/>
        </w:r>
        <w:r>
          <w:fldChar w:fldCharType="begin"/>
        </w:r>
        <w:r>
          <w:instrText xml:space="preserve"> PAGEREF _Toc27906 \h </w:instrText>
        </w:r>
        <w:r>
          <w:fldChar w:fldCharType="separate"/>
        </w:r>
        <w:r>
          <w:t>49</w:t>
        </w:r>
        <w:r>
          <w:fldChar w:fldCharType="end"/>
        </w:r>
      </w:hyperlink>
    </w:p>
    <w:p>
      <w:pPr>
        <w:pStyle w:val="TOC1"/>
        <w:tabs>
          <w:tab w:val="right" w:leader="dot" w:pos="8306"/>
        </w:tabs>
      </w:pPr>
      <w:hyperlink w:anchor="_Toc21313" w:history="1">
        <w:r>
          <w:rPr>
            <w:rFonts w:ascii="仿宋" w:eastAsia="仿宋" w:hAnsi="仿宋" w:cs="仿宋" w:hint="eastAsia"/>
            <w:lang w:eastAsia="zh-CN"/>
          </w:rPr>
          <w:t>十三、供应链管理</w:t>
        </w:r>
        <w:r>
          <w:tab/>
        </w:r>
        <w:r>
          <w:fldChar w:fldCharType="begin"/>
        </w:r>
        <w:r>
          <w:instrText xml:space="preserve"> PAGEREF _Toc21313 \h </w:instrText>
        </w:r>
        <w:r>
          <w:fldChar w:fldCharType="separate"/>
        </w:r>
        <w:r>
          <w:t>49</w:t>
        </w:r>
        <w:r>
          <w:fldChar w:fldCharType="end"/>
        </w:r>
      </w:hyperlink>
    </w:p>
    <w:p>
      <w:pPr>
        <w:pStyle w:val="TOC2"/>
        <w:tabs>
          <w:tab w:val="right" w:leader="dot" w:pos="8306"/>
        </w:tabs>
      </w:pPr>
      <w:hyperlink w:anchor="_Toc18830" w:history="1">
        <w:r>
          <w:rPr>
            <w:rFonts w:ascii="仿宋" w:eastAsia="仿宋" w:hAnsi="仿宋" w:cs="仿宋" w:hint="eastAsia"/>
            <w:lang w:eastAsia="zh-CN"/>
          </w:rPr>
          <w:t>(一)、供应链战略规划</w:t>
        </w:r>
        <w:r>
          <w:tab/>
        </w:r>
        <w:r>
          <w:fldChar w:fldCharType="begin"/>
        </w:r>
        <w:r>
          <w:instrText xml:space="preserve"> PAGEREF _Toc18830 \h </w:instrText>
        </w:r>
        <w:r>
          <w:fldChar w:fldCharType="separate"/>
        </w:r>
        <w:r>
          <w:t>49</w:t>
        </w:r>
        <w:r>
          <w:fldChar w:fldCharType="end"/>
        </w:r>
      </w:hyperlink>
    </w:p>
    <w:p>
      <w:pPr>
        <w:pStyle w:val="TOC2"/>
        <w:tabs>
          <w:tab w:val="right" w:leader="dot" w:pos="8306"/>
        </w:tabs>
      </w:pPr>
      <w:hyperlink w:anchor="_Toc2357" w:history="1">
        <w:r>
          <w:rPr>
            <w:rFonts w:ascii="仿宋" w:eastAsia="仿宋" w:hAnsi="仿宋" w:cs="仿宋" w:hint="eastAsia"/>
            <w:lang w:eastAsia="zh-CN"/>
          </w:rPr>
          <w:t>(二)、供应商选择与合作</w:t>
        </w:r>
        <w:r>
          <w:tab/>
        </w:r>
        <w:r>
          <w:fldChar w:fldCharType="begin"/>
        </w:r>
        <w:r>
          <w:instrText xml:space="preserve"> PAGEREF _Toc2357 \h </w:instrText>
        </w:r>
        <w:r>
          <w:fldChar w:fldCharType="separate"/>
        </w:r>
        <w:r>
          <w:t>51</w:t>
        </w:r>
        <w:r>
          <w:fldChar w:fldCharType="end"/>
        </w:r>
      </w:hyperlink>
    </w:p>
    <w:p>
      <w:pPr>
        <w:pStyle w:val="TOC2"/>
        <w:tabs>
          <w:tab w:val="right" w:leader="dot" w:pos="8306"/>
        </w:tabs>
      </w:pPr>
      <w:hyperlink w:anchor="_Toc18827" w:history="1">
        <w:r>
          <w:rPr>
            <w:rFonts w:ascii="仿宋" w:eastAsia="仿宋" w:hAnsi="仿宋" w:cs="仿宋" w:hint="eastAsia"/>
            <w:lang w:eastAsia="zh-CN"/>
          </w:rPr>
          <w:t>(三)、物流与库存管理</w:t>
        </w:r>
        <w:r>
          <w:tab/>
        </w:r>
        <w:r>
          <w:fldChar w:fldCharType="begin"/>
        </w:r>
        <w:r>
          <w:instrText xml:space="preserve"> PAGEREF _Toc18827 \h </w:instrText>
        </w:r>
        <w:r>
          <w:fldChar w:fldCharType="separate"/>
        </w:r>
        <w:r>
          <w:t>52</w:t>
        </w:r>
        <w:r>
          <w:fldChar w:fldCharType="end"/>
        </w:r>
      </w:hyperlink>
    </w:p>
    <w:p>
      <w:pPr>
        <w:pStyle w:val="TOC1"/>
        <w:tabs>
          <w:tab w:val="right" w:leader="dot" w:pos="8306"/>
        </w:tabs>
      </w:pPr>
      <w:hyperlink w:anchor="_Toc5597" w:history="1">
        <w:r>
          <w:rPr>
            <w:rFonts w:ascii="仿宋" w:eastAsia="仿宋" w:hAnsi="仿宋" w:cs="仿宋" w:hint="eastAsia"/>
            <w:lang w:eastAsia="zh-CN"/>
          </w:rPr>
          <w:t>十四、质量管理体系</w:t>
        </w:r>
        <w:r>
          <w:tab/>
        </w:r>
        <w:r>
          <w:fldChar w:fldCharType="begin"/>
        </w:r>
        <w:r>
          <w:instrText xml:space="preserve"> PAGEREF _Toc5597 \h </w:instrText>
        </w:r>
        <w:r>
          <w:fldChar w:fldCharType="separate"/>
        </w:r>
        <w:r>
          <w:t>53</w:t>
        </w:r>
        <w:r>
          <w:fldChar w:fldCharType="end"/>
        </w:r>
      </w:hyperlink>
    </w:p>
    <w:p>
      <w:pPr>
        <w:pStyle w:val="TOC2"/>
        <w:tabs>
          <w:tab w:val="right" w:leader="dot" w:pos="8306"/>
        </w:tabs>
      </w:pPr>
      <w:hyperlink w:anchor="_Toc10072" w:history="1">
        <w:r>
          <w:rPr>
            <w:rFonts w:ascii="仿宋" w:eastAsia="仿宋" w:hAnsi="仿宋" w:cs="仿宋" w:hint="eastAsia"/>
            <w:lang w:eastAsia="zh-CN"/>
          </w:rPr>
          <w:t>(一)、质量目标与方针</w:t>
        </w:r>
        <w:r>
          <w:tab/>
        </w:r>
        <w:r>
          <w:fldChar w:fldCharType="begin"/>
        </w:r>
        <w:r>
          <w:instrText xml:space="preserve"> PAGEREF _Toc10072 \h </w:instrText>
        </w:r>
        <w:r>
          <w:fldChar w:fldCharType="separate"/>
        </w:r>
        <w:r>
          <w:t>53</w:t>
        </w:r>
        <w:r>
          <w:fldChar w:fldCharType="end"/>
        </w:r>
      </w:hyperlink>
    </w:p>
    <w:p>
      <w:pPr>
        <w:pStyle w:val="TOC2"/>
        <w:tabs>
          <w:tab w:val="right" w:leader="dot" w:pos="8306"/>
        </w:tabs>
      </w:pPr>
      <w:hyperlink w:anchor="_Toc29763" w:history="1">
        <w:r>
          <w:rPr>
            <w:rFonts w:ascii="仿宋" w:eastAsia="仿宋" w:hAnsi="仿宋" w:cs="仿宋" w:hint="eastAsia"/>
            <w:lang w:eastAsia="zh-CN"/>
          </w:rPr>
          <w:t>(二)、质量管理责任</w:t>
        </w:r>
        <w:r>
          <w:tab/>
        </w:r>
        <w:r>
          <w:fldChar w:fldCharType="begin"/>
        </w:r>
        <w:r>
          <w:instrText xml:space="preserve"> PAGEREF _Toc29763 \h </w:instrText>
        </w:r>
        <w:r>
          <w:fldChar w:fldCharType="separate"/>
        </w:r>
        <w:r>
          <w:t>54</w:t>
        </w:r>
        <w:r>
          <w:fldChar w:fldCharType="end"/>
        </w:r>
      </w:hyperlink>
    </w:p>
    <w:p>
      <w:pPr>
        <w:pStyle w:val="TOC2"/>
        <w:tabs>
          <w:tab w:val="right" w:leader="dot" w:pos="8306"/>
        </w:tabs>
      </w:pPr>
      <w:hyperlink w:anchor="_Toc7006" w:history="1">
        <w:r>
          <w:rPr>
            <w:rFonts w:ascii="仿宋" w:eastAsia="仿宋" w:hAnsi="仿宋" w:cs="仿宋" w:hint="eastAsia"/>
            <w:lang w:eastAsia="zh-CN"/>
          </w:rPr>
          <w:t>(三)、质量管理体系文件</w:t>
        </w:r>
        <w:r>
          <w:tab/>
        </w:r>
        <w:r>
          <w:fldChar w:fldCharType="begin"/>
        </w:r>
        <w:r>
          <w:instrText xml:space="preserve"> PAGEREF _Toc7006 \h </w:instrText>
        </w:r>
        <w:r>
          <w:fldChar w:fldCharType="separate"/>
        </w:r>
        <w:r>
          <w:t>56</w:t>
        </w:r>
        <w:r>
          <w:fldChar w:fldCharType="end"/>
        </w:r>
      </w:hyperlink>
    </w:p>
    <w:p>
      <w:pPr>
        <w:pStyle w:val="TOC2"/>
        <w:tabs>
          <w:tab w:val="right" w:leader="dot" w:pos="8306"/>
        </w:tabs>
      </w:pPr>
      <w:hyperlink w:anchor="_Toc1703" w:history="1">
        <w:r>
          <w:rPr>
            <w:rFonts w:ascii="仿宋" w:eastAsia="仿宋" w:hAnsi="仿宋" w:cs="仿宋" w:hint="eastAsia"/>
            <w:lang w:eastAsia="zh-CN"/>
          </w:rPr>
          <w:t>(四)、质量培训与教育</w:t>
        </w:r>
        <w:r>
          <w:tab/>
        </w:r>
        <w:r>
          <w:fldChar w:fldCharType="begin"/>
        </w:r>
        <w:r>
          <w:instrText xml:space="preserve"> PAGEREF _Toc1703 \h </w:instrText>
        </w:r>
        <w:r>
          <w:fldChar w:fldCharType="separate"/>
        </w:r>
        <w:r>
          <w:t>58</w:t>
        </w:r>
        <w:r>
          <w:fldChar w:fldCharType="end"/>
        </w:r>
      </w:hyperlink>
    </w:p>
    <w:p>
      <w:pPr>
        <w:pStyle w:val="TOC2"/>
        <w:tabs>
          <w:tab w:val="right" w:leader="dot" w:pos="8306"/>
        </w:tabs>
      </w:pPr>
      <w:hyperlink w:anchor="_Toc17518" w:history="1">
        <w:r>
          <w:rPr>
            <w:rFonts w:ascii="仿宋" w:eastAsia="仿宋" w:hAnsi="仿宋" w:cs="仿宋" w:hint="eastAsia"/>
            <w:lang w:eastAsia="zh-CN"/>
          </w:rPr>
          <w:t>(五)、质量审核与评价</w:t>
        </w:r>
        <w:r>
          <w:tab/>
        </w:r>
        <w:r>
          <w:fldChar w:fldCharType="begin"/>
        </w:r>
        <w:r>
          <w:instrText xml:space="preserve"> PAGEREF _Toc17518 \h </w:instrText>
        </w:r>
        <w:r>
          <w:fldChar w:fldCharType="separate"/>
        </w:r>
        <w:r>
          <w:t>59</w:t>
        </w:r>
        <w:r>
          <w:fldChar w:fldCharType="end"/>
        </w:r>
      </w:hyperlink>
    </w:p>
    <w:p>
      <w:pPr>
        <w:pStyle w:val="TOC2"/>
        <w:tabs>
          <w:tab w:val="right" w:leader="dot" w:pos="8306"/>
        </w:tabs>
      </w:pPr>
      <w:hyperlink w:anchor="_Toc26591" w:history="1">
        <w:r>
          <w:rPr>
            <w:rFonts w:ascii="仿宋" w:eastAsia="仿宋" w:hAnsi="仿宋" w:cs="仿宋" w:hint="eastAsia"/>
            <w:lang w:eastAsia="zh-CN"/>
          </w:rPr>
          <w:t>(六)、不符合与纠正措施</w:t>
        </w:r>
        <w:r>
          <w:tab/>
        </w:r>
        <w:r>
          <w:fldChar w:fldCharType="begin"/>
        </w:r>
        <w:r>
          <w:instrText xml:space="preserve"> PAGEREF _Toc26591 \h </w:instrText>
        </w:r>
        <w:r>
          <w:fldChar w:fldCharType="separate"/>
        </w:r>
        <w:r>
          <w:t>60</w:t>
        </w:r>
        <w:r>
          <w:fldChar w:fldCharType="end"/>
        </w:r>
      </w:hyperlink>
    </w:p>
    <w:p>
      <w:pPr>
        <w:pStyle w:val="TOC1"/>
        <w:tabs>
          <w:tab w:val="right" w:leader="dot" w:pos="8306"/>
        </w:tabs>
      </w:pPr>
      <w:hyperlink w:anchor="_Toc5161" w:history="1">
        <w:r>
          <w:rPr>
            <w:rFonts w:ascii="仿宋" w:eastAsia="仿宋" w:hAnsi="仿宋" w:cs="仿宋" w:hint="eastAsia"/>
            <w:lang w:eastAsia="zh-CN"/>
          </w:rPr>
          <w:t>十五、肉松饼项目变更管理</w:t>
        </w:r>
        <w:r>
          <w:tab/>
        </w:r>
        <w:r>
          <w:fldChar w:fldCharType="begin"/>
        </w:r>
        <w:r>
          <w:instrText xml:space="preserve"> PAGEREF _Toc5161 \h </w:instrText>
        </w:r>
        <w:r>
          <w:fldChar w:fldCharType="separate"/>
        </w:r>
        <w:r>
          <w:t>61</w:t>
        </w:r>
        <w:r>
          <w:fldChar w:fldCharType="end"/>
        </w:r>
      </w:hyperlink>
    </w:p>
    <w:p>
      <w:pPr>
        <w:pStyle w:val="TOC2"/>
        <w:tabs>
          <w:tab w:val="right" w:leader="dot" w:pos="8306"/>
        </w:tabs>
      </w:pPr>
      <w:hyperlink w:anchor="_Toc1191" w:history="1">
        <w:r>
          <w:rPr>
            <w:rFonts w:ascii="仿宋" w:eastAsia="仿宋" w:hAnsi="仿宋" w:cs="仿宋" w:hint="eastAsia"/>
            <w:lang w:eastAsia="zh-CN"/>
          </w:rPr>
          <w:t>(一)、变更申请与评估</w:t>
        </w:r>
        <w:r>
          <w:tab/>
        </w:r>
        <w:r>
          <w:fldChar w:fldCharType="begin"/>
        </w:r>
        <w:r>
          <w:instrText xml:space="preserve"> PAGEREF _Toc1191 \h </w:instrText>
        </w:r>
        <w:r>
          <w:fldChar w:fldCharType="separate"/>
        </w:r>
        <w:r>
          <w:t>61</w:t>
        </w:r>
        <w:r>
          <w:fldChar w:fldCharType="end"/>
        </w:r>
      </w:hyperlink>
    </w:p>
    <w:p>
      <w:pPr>
        <w:pStyle w:val="TOC2"/>
        <w:tabs>
          <w:tab w:val="right" w:leader="dot" w:pos="8306"/>
        </w:tabs>
      </w:pPr>
      <w:hyperlink w:anchor="_Toc26510" w:history="1">
        <w:r>
          <w:rPr>
            <w:rFonts w:ascii="仿宋" w:eastAsia="仿宋" w:hAnsi="仿宋" w:cs="仿宋" w:hint="eastAsia"/>
            <w:lang w:eastAsia="zh-CN"/>
          </w:rPr>
          <w:t>(二)、变更实施与控制</w:t>
        </w:r>
        <w:r>
          <w:tab/>
        </w:r>
        <w:r>
          <w:fldChar w:fldCharType="begin"/>
        </w:r>
        <w:r>
          <w:instrText xml:space="preserve"> PAGEREF _Toc26510 \h </w:instrText>
        </w:r>
        <w:r>
          <w:fldChar w:fldCharType="separate"/>
        </w:r>
        <w:r>
          <w:t>62</w:t>
        </w:r>
        <w:r>
          <w:fldChar w:fldCharType="end"/>
        </w:r>
      </w:hyperlink>
    </w:p>
    <w:p>
      <w:pPr>
        <w:pStyle w:val="TOC1"/>
        <w:tabs>
          <w:tab w:val="right" w:leader="dot" w:pos="8306"/>
        </w:tabs>
      </w:pPr>
      <w:hyperlink w:anchor="_Toc9318" w:history="1">
        <w:r>
          <w:rPr>
            <w:rFonts w:ascii="仿宋" w:eastAsia="仿宋" w:hAnsi="仿宋" w:cs="仿宋" w:hint="eastAsia"/>
            <w:lang w:eastAsia="zh-CN"/>
          </w:rPr>
          <w:t>十六、肉松饼项目工程方案分析</w:t>
        </w:r>
        <w:r>
          <w:tab/>
        </w:r>
        <w:r>
          <w:fldChar w:fldCharType="begin"/>
        </w:r>
        <w:r>
          <w:instrText xml:space="preserve"> PAGEREF _Toc9318 \h </w:instrText>
        </w:r>
        <w:r>
          <w:fldChar w:fldCharType="separate"/>
        </w:r>
        <w:r>
          <w:t>62</w:t>
        </w:r>
        <w:r>
          <w:fldChar w:fldCharType="end"/>
        </w:r>
      </w:hyperlink>
    </w:p>
    <w:p>
      <w:pPr>
        <w:pStyle w:val="TOC2"/>
        <w:tabs>
          <w:tab w:val="right" w:leader="dot" w:pos="8306"/>
        </w:tabs>
      </w:pPr>
      <w:hyperlink w:anchor="_Toc29991" w:history="1">
        <w:r>
          <w:rPr>
            <w:rFonts w:ascii="仿宋" w:eastAsia="仿宋" w:hAnsi="仿宋" w:cs="仿宋" w:hint="eastAsia"/>
            <w:lang w:eastAsia="zh-CN"/>
          </w:rPr>
          <w:t>(一)、建筑工程设计原则</w:t>
        </w:r>
        <w:r>
          <w:tab/>
        </w:r>
        <w:r>
          <w:fldChar w:fldCharType="begin"/>
        </w:r>
        <w:r>
          <w:instrText xml:space="preserve"> PAGEREF _Toc29991 \h </w:instrText>
        </w:r>
        <w:r>
          <w:fldChar w:fldCharType="separate"/>
        </w:r>
        <w:r>
          <w:t>62</w:t>
        </w:r>
        <w:r>
          <w:fldChar w:fldCharType="end"/>
        </w:r>
      </w:hyperlink>
    </w:p>
    <w:p>
      <w:pPr>
        <w:pStyle w:val="TOC2"/>
        <w:tabs>
          <w:tab w:val="right" w:leader="dot" w:pos="8306"/>
        </w:tabs>
      </w:pPr>
      <w:hyperlink w:anchor="_Toc1339" w:history="1">
        <w:r>
          <w:rPr>
            <w:rFonts w:ascii="仿宋" w:eastAsia="仿宋" w:hAnsi="仿宋" w:cs="仿宋" w:hint="eastAsia"/>
            <w:lang w:eastAsia="zh-CN"/>
          </w:rPr>
          <w:t>(二)、土建工程建设指标</w:t>
        </w:r>
        <w:r>
          <w:tab/>
        </w:r>
        <w:r>
          <w:fldChar w:fldCharType="begin"/>
        </w:r>
        <w:r>
          <w:instrText xml:space="preserve"> PAGEREF _Toc1339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03"/>
      <w:r>
        <w:rPr>
          <w:rFonts w:ascii="仿宋" w:eastAsia="仿宋" w:hAnsi="仿宋" w:cs="仿宋" w:hint="eastAsia"/>
          <w:sz w:val="28"/>
          <w:lang w:eastAsia="zh-CN"/>
        </w:rPr>
        <w:t>一、肉松饼项目危机管理</w:t>
      </w:r>
      <w:bookmarkEnd w:id="2"/>
    </w:p>
    <w:p>
      <w:pPr>
        <w:pStyle w:val="Heading2"/>
        <w:rPr>
          <w:rFonts w:ascii="仿宋" w:eastAsia="仿宋" w:hAnsi="仿宋" w:cs="仿宋" w:hint="eastAsia"/>
          <w:lang w:eastAsia="zh-CN"/>
        </w:rPr>
      </w:pPr>
      <w:bookmarkStart w:id="3" w:name="_Toc97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肉松饼项目危机管理中，危机预警与识别是确保肉松饼项目稳健运行的核心步骤。通过建立全面的监测机制，肉松饼项目团队旨在及时发现和理解潜在的风险和危机因素，以便采取及时的预防和应对措施，确保肉松饼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首先，通过深入的风险评估，肉松饼项目团队全面分析了整个肉松饼项目和各个阶段可能存在的威胁。这包括准确评估每个潜在风险的发生概率和可能影响的程度，为后续危机预警提供了有力支持。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肉松饼项目团队着重于明确定义肉松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肉松饼项目进展的持续监控，团队能够及时发现潜在问题并作出迅速反应。肉松饼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在这一阶段，团队的专业素养和反应速度将发挥至关重要的作用，以确保潜在危机能够在初期得到有效的处理，最大程度地减轻负面影响。通过危机预警与识别，肉松饼项目得以更有序、可控地推进。</w:t>
      </w:r>
    </w:p>
    <w:p>
      <w:pPr>
        <w:pStyle w:val="Heading2"/>
        <w:ind w:firstLine="560" w:firstLineChars="200"/>
        <w:rPr>
          <w:rFonts w:ascii="仿宋" w:eastAsia="仿宋" w:hAnsi="仿宋" w:cs="仿宋" w:hint="eastAsia"/>
          <w:sz w:val="28"/>
          <w:lang w:eastAsia="zh-CN"/>
        </w:rPr>
      </w:pPr>
      <w:bookmarkStart w:id="4" w:name="_Toc265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在危机发生时，肉松饼项目团队立即行动，成立了应急小组。该小组的任务是迅速制定并实施紧急应对措施，以最小化潜在损失。以下是采取的主要措施：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暂停肉松饼项目进度：为遏制危机蔓延，肉松饼项目暂时停止进行，以便全面评估当前状况。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资源重新分配：重新评估肉松饼项目资源的分配，确保最大限度地减小损失。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实时沟通：与关键利益相关者建立实时沟通机制，向他们传递肉松饼项目危机的实际状况，保障肉松饼项目核心利益。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在紧急应对的同时，肉松饼项目团队强调了团队协作和有效沟通的重要性。以下是团队协作的关键举措：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信息共享机制：建立了信息共享平台，确保团队成员能够及时获取肉松饼项目危机的实时信息。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领导者沟通：肉松饼项目领导者通过定期会议和即时沟通工具，指导团队应对危机，保持团队稳定运行。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随着危机得到初步控制，肉松饼项目团队转向制定恢复计划，以确保肉松饼项目能够从中迅速恢复。主要恢复计划包括：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修复受损的进度计划：重新评估肉松饼项目进度，制定修复计划，确保肉松饼项目尽快回归正常进程。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重新调整资源分配：优化资源分配，确保肉松饼项目在有限资源下高效运转。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风险管理机制加强：对肉松饼项目风险进行全面评估，制定更强化的风险管理策略，以预防未来可能的危机。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14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989"/>
      <w:r>
        <w:rPr>
          <w:rFonts w:ascii="仿宋" w:eastAsia="仿宋" w:hAnsi="仿宋" w:cs="仿宋" w:hint="eastAsia"/>
          <w:lang w:eastAsia="zh-CN"/>
        </w:rPr>
        <w:t>(一)、肉松饼行业分析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肉松饼行业一直以来都是市场的关注焦点。行业内的发展趋势、竞争态势以及潜在机会都对肉松饼项目的推进产生深远的影响。通过深入研究行业的整体概貌，我们将更好地理解行业的核心特征，为肉松饼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松饼行业，技术一直是推动创新和发展的关键因素。我们将对当前技术趋势进行详尽分析，包括但不限于人工智能、大数据应用、先进制造技术等。这有助于肉松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肉松饼项目成功的基础。我们将对主要竞争对手进行深入研究，包括其市场份额、产品特点、市场定位等。通过全面了解竞争对手的优势和劣势，肉松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993"/>
      <w:r>
        <w:rPr>
          <w:rFonts w:ascii="仿宋" w:eastAsia="仿宋" w:hAnsi="仿宋" w:cs="仿宋" w:hint="eastAsia"/>
          <w:sz w:val="28"/>
          <w:lang w:eastAsia="zh-CN"/>
        </w:rPr>
        <w:t>(二)、肉松饼市场分析预测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通过对市场规模的深入调研，我们将预测肉松饼市场未来的增长趋势。这包括市场的整体规模、各细分领域的发展趋势等。肉松饼项目可以根据市场的扩张速度和潜在机会，制定更符合市场需求的发展策略。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了解消费者的需求是市场分析的核心。我们将通过调查研究，深入挖掘目标消费者的需求特点、购买习惯以及对产品和服务的期望。这有助于肉松饼项目更好地定位目标市场，提供更符合消费者期待的解决方案。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肉松饼项目实施过程中需要充分考虑的因素。我们将对市场风险进行全面评估，包括但不限于政策法规风险、市场竞争风险、技术变革风险等。通过对潜在风险的深入分析，肉松饼项目可以制定相应的风险缓解策略，降低不确定性对肉松饼项目的影响。</w:t>
      </w:r>
    </w:p>
    <w:p>
      <w:pPr>
        <w:pStyle w:val="Heading1"/>
        <w:ind w:firstLine="560" w:firstLineChars="200"/>
        <w:rPr>
          <w:rFonts w:ascii="仿宋" w:eastAsia="仿宋" w:hAnsi="仿宋" w:cs="仿宋" w:hint="eastAsia"/>
          <w:sz w:val="28"/>
          <w:lang w:eastAsia="zh-CN"/>
        </w:rPr>
      </w:pPr>
      <w:bookmarkStart w:id="8" w:name="_Toc2738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91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技术管理特点体现在其创新导向。通过引入最先进的技术趋势和解决方案，肉松饼项目致力于提升科技含量、提高质量和效率水平。这意味着我们将采用最新的工具和方法，确保肉松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肉松饼项目技术管理的显著特征。通过整合不同领域的技术资源，我们实现了跨学科的协同工作。这有助于优化技术架构，提高整体效能。此外，整合性策略还促进了不同技术团队之间的紧密沟通和高效合作，确保肉松饼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肉松饼项目所采用的技术。通过不断优化技术方案，肉松饼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肉松饼项目团队将在肉松饼项目初期识别可能的技术风险，并采取相应的预防和应对措施。通过建立健全的风险评估机制，肉松饼项目能够在实施过程中及时发现并解决潜在的技术问题，保障肉松饼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通过这些独特的技术管理特点，我们确信在肉松饼项目中，技术将成为肉松饼项目成功的有力支持。这一深度剖析揭示了技术管理在肉松饼项目实施中的关键作用，为肉松饼项目的技术基础奠定了坚实的基础。</w:t>
      </w:r>
    </w:p>
    <w:p>
      <w:pPr>
        <w:pStyle w:val="Heading2"/>
        <w:ind w:firstLine="560" w:firstLineChars="200"/>
        <w:rPr>
          <w:rFonts w:ascii="仿宋" w:eastAsia="仿宋" w:hAnsi="仿宋" w:cs="仿宋" w:hint="eastAsia"/>
          <w:sz w:val="28"/>
          <w:lang w:eastAsia="zh-CN"/>
        </w:rPr>
      </w:pPr>
      <w:bookmarkStart w:id="10" w:name="_Toc6522"/>
      <w:r>
        <w:rPr>
          <w:rFonts w:ascii="仿宋" w:eastAsia="仿宋" w:hAnsi="仿宋" w:cs="仿宋" w:hint="eastAsia"/>
          <w:sz w:val="28"/>
          <w:lang w:eastAsia="zh-CN"/>
        </w:rPr>
        <w:t>(二)、肉松饼项目工艺技术设计方案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肉松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肉松饼项目将严格按照相关行业规范要求进行组织。通过有效控制产品质量，肉松饼项目将致力于为顾客提供优质的肉松饼项目产品和良好的服务。这体现了肉松饼项目对于生产活动合规性和质量标准的高度重视，为肉松饼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肉松饼项目注重生态效益和清洁生产原则。肉松饼项目建设将紧密结合地方特色经济发展，与社会经济发展规划和区域环境保护规划方案相协调一致。通过与当地区域自然生态系统的结合，肉松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肉松饼项目产品具有多样化的客户需求和个性化的特点。因此，肉松饼项目产品规格品种多样，且单批生产数量较小。为满足这一特点，肉松饼项目承办单位将建设先进的柔性制造生产线。通过广泛应用柔性制造技术，肉松饼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肉松饼项目采用的技术具有较高的技术含量和自动化水平，处于国内先进水平。这一技术选用不仅体现了对生产效率、质量和环境友好性的高标准要求，同时为肉松饼项目的可持续发展奠定了坚实的基础。</w:t>
      </w:r>
    </w:p>
    <w:p>
      <w:pPr>
        <w:pStyle w:val="Heading2"/>
        <w:ind w:firstLine="560" w:firstLineChars="200"/>
        <w:rPr>
          <w:rFonts w:ascii="仿宋" w:eastAsia="仿宋" w:hAnsi="仿宋" w:cs="仿宋" w:hint="eastAsia"/>
          <w:sz w:val="28"/>
          <w:lang w:eastAsia="zh-CN"/>
        </w:rPr>
      </w:pPr>
      <w:bookmarkStart w:id="11" w:name="_Toc147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为确保肉松饼项目的高效生产和技术实施，我们制定了一套精心设计的设备选型方案，以满足肉松饼项目生产、质量和环保的要求。该方案的主要特点如下：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肉松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针对肉松饼项目产品的多样性和小批量生产的特点，我们将建设柔性制造生产线。通过在设备选型中考虑柔性制造技术，可以灵活应对不同产品规格和生产需求，实现生产线的高度灵活性和适应性。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624"/>
      <w:r>
        <w:rPr>
          <w:rFonts w:ascii="仿宋" w:eastAsia="仿宋" w:hAnsi="仿宋" w:cs="仿宋" w:hint="eastAsia"/>
          <w:sz w:val="28"/>
          <w:lang w:eastAsia="zh-CN"/>
        </w:rPr>
        <w:t>四、肉松饼项目概论</w:t>
      </w:r>
      <w:bookmarkEnd w:id="12"/>
    </w:p>
    <w:p>
      <w:pPr>
        <w:pStyle w:val="Heading2"/>
        <w:rPr>
          <w:rFonts w:ascii="仿宋" w:eastAsia="仿宋" w:hAnsi="仿宋" w:cs="仿宋" w:hint="eastAsia"/>
          <w:lang w:eastAsia="zh-CN"/>
        </w:rPr>
      </w:pPr>
      <w:bookmarkStart w:id="13" w:name="_Toc12453"/>
      <w:r>
        <w:rPr>
          <w:rFonts w:ascii="仿宋" w:eastAsia="仿宋" w:hAnsi="仿宋" w:cs="仿宋" w:hint="eastAsia"/>
          <w:lang w:eastAsia="zh-CN"/>
        </w:rPr>
        <w:t>(一)、肉松饼项目概况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起源追溯至对市场的深入洞察。市场的不断演变与变革为肉松饼项目提供了难得的机遇。当前市场存在的需求缺口和变革的大环境共同构成了肉松饼项目的背景。这个肉松饼项目旨在充分利用市场机遇，填补行业中尚未满足的需求，为客户提供全新的解决方案。市场的变革和需求的增长使得这个肉松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肉松饼项目名称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正式命名为肉松饼。这个名称不仅仅是一个标识，更代表了肉松饼项目的核心理念和愿景。它蕴含着肉松饼项目所要解决问题的关键字，具有强烈的表达和辨识度，为肉松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肉松饼项目目标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核心目标是提供一种全新、高效的解决方案，满足客户日益增长的需求。肉松饼项目追求的不仅仅是满足市场需求，更是在市场中获得卓越的竞争优势。通过不断提升产品或服务的质量和创新水平，肉松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肉松饼项目范围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全面涵盖了产品研发、制造、市场推广和售后服务，确保从产品设计到最终用户体验的全方位关注。这一全面的肉松饼项目范围是为了确保肉松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肉松饼项目时间表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肉松饼项目计划在未来18个月内完成，包括研发、测试、市场试点和正式推出等不同阶段。这个时间表的合理设计是为了确保肉松饼项目各个阶段的顺利推进，以便按时交付高质量的成果。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肉松饼项目预算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肉松饼项目总预算估算为XX百万美元，主要分配在研发、市场推广、人员培训和运营等方面。这一充足的预算为肉松饼项目提供了充足的资源，确保肉松饼项目在各个方面都能取得优异的表现。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肉松饼项目风险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肉松饼项目可能面临的风险包括市场接受度低、技术难题、竞争激烈等。肉松饼项目团队已经制定了相应的风险应对计划，通过前瞻性的风险管理，确保肉松饼项目在面对不确定性时能够迅速做出应对。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肉松饼项目团队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肉松饼项目汇聚了一支经验丰富、多领域专业素养的核心团队，确保肉松饼项目在各个方面都能拥有高水平的执行力。团队的协同作战是肉松饼项目成功的关键因素之一。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肉松饼项目背景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肉松饼项目的背景根植于市场对更高效、创新产品的渴望，同时也受到科技发展对行业格局的深刻改变的影响。这为肉松饼项目提供了广阔的发展空间和市场需求。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肉松饼项目现状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截至目前，肉松饼项目已完成市场调研和技术验证，取得了初步的成功。这为肉松饼项目在未来的发展奠定了坚实的基础，为更远大的目标打下了坚实的基石。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612"/>
      <w:r>
        <w:rPr>
          <w:rFonts w:ascii="仿宋" w:eastAsia="仿宋" w:hAnsi="仿宋" w:cs="仿宋" w:hint="eastAsia"/>
          <w:sz w:val="28"/>
          <w:lang w:eastAsia="zh-CN"/>
        </w:rPr>
        <w:t>(二)、肉松饼项目目标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keyword》肉松饼项目首要业务目标是在市场中占据有利地位，实现产品/服务的成功推广和销售。通过不断提升产品质量、创新性，肉松饼项目追求成为行业中的领导者，赢得更多客户的青睐。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在科技迅速发展的时代，肉松饼项目着眼于技术创新。通过持续的研发和技术升级，肉松饼项目旨在推出更具创新性的产品或服务，以满足市场对新鲜、先进解决方案的需求。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为了建立可持续的客户关系，肉松饼项目设定了客户满意度目标。通过提供卓越的产品质量和优质的客户服务，肉松饼项目追求赢得客户的信任和忠诚度，确保他们的满意度达到行业领先水平。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肉松饼项目注重社会责任和可持续发展。通过实施环保、社会责任肉松饼项目，肉松饼项目致力于在经济发展的同时保护环境，促进社会公平，实现可持续经营。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肉松饼项目的团队是实现目标的核心驱动力。因此，肉松饼项目设定了团队发展目标，包括提升团队成员的专业技能、培养领导力，以及搭建协同高效的团队工作氛围。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489"/>
      <w:r>
        <w:rPr>
          <w:rFonts w:ascii="仿宋" w:eastAsia="仿宋" w:hAnsi="仿宋" w:cs="仿宋" w:hint="eastAsia"/>
          <w:sz w:val="28"/>
          <w:lang w:eastAsia="zh-CN"/>
        </w:rPr>
        <w:t>(三)、肉松饼项目提出的理由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肉松饼项目提出的理由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提出源于对市场机遇的深刻洞察。当前市场中存在的需求缺口和行业发展趋势表明，有巨大的商业机会等待被开发。通过准确捕捉市场机遇，肉松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理念基于对技术创新的信仰。通过持续的研发和技术投入，肉松饼项目有望推出更具创新性的产品或服务。在科技飞速发展的当下，肉松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提出是为了增强企业的行业竞争力。通过提升产品或服务的质量和独特性，肉松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肉松饼项目响应了消费者需求的变化。随着社会和科技的不断发展，消费者对产品和服务的需求也在发生变化。通过深入了解并及时回应消费者的新需求，肉松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肉松饼项目的提出是企业战略发展规划的一部分。在面对日益激烈的市场竞争和不断变化的商业环境中，肉松饼项目作为企业战略的一环，旨在为企业开辟新的增长领域，巩固企业在行业中的地位。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肉松饼项目的提出不仅仅是基于商业考量，还注重社会责任。通过推出环保、社会责任等方面的肉松饼项目，肉松饼企业可以在社会中树立积极形象，为社会做出积极贡献，实现经济效益和社会效益的双赢。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肉松饼项目的提出反映了对利益相关者期望的关注。包括客户、员工、投资者等利益相关者在企业发展中都有着各自的期望，肉松饼项目力求在满足这些期望的同时，取得更大的共赢。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541"/>
      <w:r>
        <w:rPr>
          <w:rFonts w:ascii="仿宋" w:eastAsia="仿宋" w:hAnsi="仿宋" w:cs="仿宋" w:hint="eastAsia"/>
          <w:sz w:val="28"/>
          <w:lang w:eastAsia="zh-CN"/>
        </w:rPr>
        <w:t>(四)、肉松饼项目意义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在实施肉松饼项目的过程中，我们不仅仅是在追逐商业成功，更是为企业和社会的多个层面创造了深远的意义。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肉松饼项目的首要意义在于提升企业的市场竞争力。通过持续的创新和对产品质量的高标准要求，肉松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肉松饼项目的推进将促使行业技术水平的提升。通过引入先进技术和创新性解决方案，肉松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在社会层面，肉松饼项目不仅创造了大量就业机会，提高了就业水平，还注重社会责任和环保。通过参与社会公益事业和推动环保肉松饼项目，肉松饼项目为社会贡献了一份力量，体现了企业对社会的积极回馈。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综合而言，肉松饼项目意义重大，不仅推动了企业的发展，也为行业和社会的进步贡献了积极力量。这是一个全面而深刻的影响，将在未来产生可持续的正面效应。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5166"/>
      <w:r>
        <w:rPr>
          <w:rFonts w:ascii="仿宋" w:eastAsia="仿宋" w:hAnsi="仿宋" w:cs="仿宋" w:hint="eastAsia"/>
          <w:sz w:val="28"/>
          <w:lang w:eastAsia="zh-CN"/>
        </w:rPr>
        <w:t>(五)、肉松饼项目背景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在当今迅猛发展的商业环境中，肉松饼项目的动因根植于对多方面因素的审慎考量。这个肉松饼项目的提出并非孤立的决策，而是对企业所处背景深入思考的产物。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市场的不断演变是肉松饼项目背后的首要原因。科技的迅速发展和全球市场的快速变化使得企业必须灵活应对。肉松饼项目应运而生，旨在通过创新性的解决方案迎合市场的多变需求，赢得竞争中的先机。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竞争的激烈程度也是肉松饼项目背景中不可忽视的一环。企业需要在激烈竞争中脱颖而出，为此，肉松饼项目致力于打破常规，提供独特的价值主张，以吸引客户并确保市场份额的增长。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https://d.book118.com/357025132132006051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678E0"/>
    <w:rsid w:val="133678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2513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2024-03-03T06:17:00Z</dcterms:created>
  <dcterms:modified xsi:type="dcterms:W3CDTF">2024-03-03T06:18:04Z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E0093AACA26044FAA896C844C7F92346_11</vt:lpwstr>
  </property>
  <property fmtid="{D5CDD505-2E9C-101B-9397-08002B2CF9AE}" pid="3" name="KSOProductBuildVer">
    <vt:lpwstr>2052-12.1.0.16388</vt:lpwstr>
  </property>
</Properties>
</file>