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广东深圳市宝安中学物理八年级下册期末考试章节训练</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积极承担家务劳动是中学生应具有的品德。小明同学从超市购买了一箱质量为5kg的鸡蛋，并进行了下列估测，其中最符合事实的是（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642110"/>
            <wp:effectExtent l="0" t="0" r="0" b="15240"/>
            <wp:docPr id="16" name="图片 16" descr="图片_x0020_12585773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图片_x0020_1258577389"/>
                    <pic:cNvPicPr>
                      <a:picLocks noChangeAspect="1"/>
                    </pic:cNvPicPr>
                  </pic:nvPicPr>
                  <pic:blipFill>
                    <a:blip xmlns:r="http://schemas.openxmlformats.org/officeDocument/2006/relationships" r:embed="rId4"/>
                    <a:stretch>
                      <a:fillRect/>
                    </a:stretch>
                  </pic:blipFill>
                  <pic:spPr>
                    <a:xfrm>
                      <a:off x="0" y="0"/>
                      <a:ext cx="1676400" cy="16425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A．箱内约有80个鸡蛋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B．一个鸡蛋的直径约为6dm</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C．一个鸡蛋重约为5N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D．鸡蛋的密度约为2g/cm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如图所示，水平桌面上放有底面积相同的甲、乙两平底容器，分别装有深度相同、质量相等的不同液体，液体对容器底的压力分别为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6pt;height:18pt" o:ole="" coordsize="21600,21600" o:preferrelative="t" filled="f" stroked="f">
            <v:stroke joinstyle="miter"/>
            <v:imagedata r:id="rId5" o:title=""/>
            <o:lock v:ext="edit" aspectratio="f"/>
            <w10:anchorlock/>
          </v:shape>
          <o:OLEObject Type="Embed" ProgID="Equation.DSMT4" ShapeID="_x0000_i1025" DrawAspect="Content" ObjectID="_1468075725" r:id="rId6"/>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26" type="#_x0000_t75" style="width:17pt;height:18pt" o:ole="" coordsize="21600,21600" o:preferrelative="t" filled="f" stroked="f">
            <v:stroke joinstyle="miter"/>
            <v:imagedata r:id="rId7" o:title=""/>
            <o:lock v:ext="edit" aspectratio="f"/>
            <w10:anchorlock/>
          </v:shape>
          <o:OLEObject Type="Embed" ProgID="Equation.DSMT4" ShapeID="_x0000_i1026" DrawAspect="Content" ObjectID="_1468075726" r:id="rId8"/>
        </w:object>
      </w:r>
      <w:r>
        <w:rPr>
          <w:rFonts w:ascii="宋体" w:eastAsia="宋体" w:hAnsi="宋体" w:cs="宋体" w:hint="eastAsia"/>
          <w:color w:val="000000" w:themeColor="text1"/>
          <w:sz w:val="22"/>
          <w14:textFill>
            <w14:solidFill>
              <w14:schemeClr w14:val="tx1"/>
            </w14:solidFill>
          </w14:textFill>
        </w:rPr>
        <w:t xml:space="preserve"> ，液体对容器底部的压强分别为 </w:t>
      </w:r>
      <w:r>
        <w:rPr>
          <w:rFonts w:ascii="宋体" w:eastAsia="宋体" w:hAnsi="宋体" w:cs="宋体" w:hint="eastAsia"/>
          <w:color w:val="000000" w:themeColor="text1"/>
          <w:sz w:val="22"/>
          <w14:textFill>
            <w14:solidFill>
              <w14:schemeClr w14:val="tx1"/>
            </w14:solidFill>
          </w14:textFill>
        </w:rPr>
        <w:object>
          <v:shape id="_x0000_i1027" type="#_x0000_t75" style="width:17pt;height:18pt" o:ole="" coordsize="21600,21600" o:preferrelative="t" filled="f" stroked="f">
            <v:stroke joinstyle="miter"/>
            <v:imagedata r:id="rId9" o:title=""/>
            <o:lock v:ext="edit" aspectratio="f"/>
            <w10:anchorlock/>
          </v:shape>
          <o:OLEObject Type="Embed" ProgID="Equation.DSMT4" ShapeID="_x0000_i1027" DrawAspect="Content" ObjectID="_1468075727" r:id="rId10"/>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28" type="#_x0000_t75" style="width:17pt;height:18pt" o:ole="" coordsize="21600,21600" o:preferrelative="t" filled="f" stroked="f">
            <v:stroke joinstyle="miter"/>
            <v:imagedata r:id="rId11" o:title=""/>
            <o:lock v:ext="edit" aspectratio="f"/>
            <w10:anchorlock/>
          </v:shape>
          <o:OLEObject Type="Embed" ProgID="Equation.DSMT4" ShapeID="_x0000_i1028" DrawAspect="Content" ObjectID="_1468075728" r:id="rId12"/>
        </w:object>
      </w:r>
      <w:r>
        <w:rPr>
          <w:rFonts w:ascii="宋体" w:eastAsia="宋体" w:hAnsi="宋体" w:cs="宋体" w:hint="eastAsia"/>
          <w:color w:val="000000" w:themeColor="text1"/>
          <w:sz w:val="22"/>
          <w14:textFill>
            <w14:solidFill>
              <w14:schemeClr w14:val="tx1"/>
            </w14:solidFill>
          </w14:textFill>
        </w:rPr>
        <w:t xml:space="preserve"> ，下列说法正确的是（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02055" cy="846455"/>
            <wp:effectExtent l="0" t="0" r="17145" b="10795"/>
            <wp:docPr id="103" name="图片 103" descr="图片_x0020_100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图片 103" descr="图片_x0020_100020"/>
                    <pic:cNvPicPr>
                      <a:picLocks noChangeAspect="1"/>
                    </pic:cNvPicPr>
                  </pic:nvPicPr>
                  <pic:blipFill>
                    <a:blip xmlns:r="http://schemas.openxmlformats.org/officeDocument/2006/relationships" r:embed="rId13"/>
                    <a:stretch>
                      <a:fillRect/>
                    </a:stretch>
                  </pic:blipFill>
                  <pic:spPr>
                    <a:xfrm>
                      <a:off x="0" y="0"/>
                      <a:ext cx="1202267" cy="8466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object>
          <v:shape id="_x0000_i1029" type="#_x0000_t75" style="width:42pt;height:18pt" o:ole="" coordsize="21600,21600" o:preferrelative="t" filled="f" stroked="f">
            <v:stroke joinstyle="miter"/>
            <v:imagedata r:id="rId14" o:title=""/>
            <o:lock v:ext="edit" aspectratio="f"/>
            <w10:anchorlock/>
          </v:shape>
          <o:OLEObject Type="Embed" ProgID="Equation.DSMT4" ShapeID="_x0000_i1029" DrawAspect="Content" ObjectID="_1468075729" r:id="rId15"/>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object>
          <v:shape id="_x0000_i1030" type="#_x0000_t75" style="width:42pt;height:18pt" o:ole="" coordsize="21600,21600" o:preferrelative="t" filled="f" stroked="f">
            <v:stroke joinstyle="miter"/>
            <v:imagedata r:id="rId16" o:title=""/>
            <o:lock v:ext="edit" aspectratio="f"/>
            <w10:anchorlock/>
          </v:shape>
          <o:OLEObject Type="Embed" ProgID="Equation.DSMT4" ShapeID="_x0000_i1030" DrawAspect="Content" ObjectID="_1468075730" r:id="rId17"/>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object>
          <v:shape id="_x0000_i1031" type="#_x0000_t75" style="width:43pt;height:18pt" o:ole="" coordsize="21600,21600" o:preferrelative="t" filled="f" stroked="f">
            <v:stroke joinstyle="miter"/>
            <v:imagedata r:id="rId18" o:title=""/>
            <o:lock v:ext="edit" aspectratio="f"/>
            <w10:anchorlock/>
          </v:shape>
          <o:OLEObject Type="Embed" ProgID="Equation.DSMT4" ShapeID="_x0000_i1031" DrawAspect="Content" ObjectID="_1468075731" r:id="rId19"/>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object>
          <v:shape id="_x0000_i1032" type="#_x0000_t75" style="width:43pt;height:18pt" o:ole="" coordsize="21600,21600" o:preferrelative="t" filled="f" stroked="f">
            <v:stroke joinstyle="miter"/>
            <v:imagedata r:id="rId20" o:title=""/>
            <o:lock v:ext="edit" aspectratio="f"/>
            <w10:anchorlock/>
          </v:shape>
          <o:OLEObject Type="Embed" ProgID="Equation.DSMT4" ShapeID="_x0000_i1032" DrawAspect="Content" ObjectID="_1468075732" r:id="rId21"/>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如图所示为一种常用核桃夹，用大小相同的力垂直作用在B点比A点更易夹碎核桃，这说明为的作用效果与（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524510"/>
            <wp:effectExtent l="0" t="0" r="10795" b="88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22"/>
                    <a:stretch>
                      <a:fillRect/>
                    </a:stretch>
                  </pic:blipFill>
                  <pic:spPr>
                    <a:xfrm>
                      <a:off x="0" y="0"/>
                      <a:ext cx="999067" cy="5249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A．力的作用点有关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B．力的方向有关</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C．力的大小有关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D．受力面积有关</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手机扫描二维码，相当于给二维码照了一张照片，如图是手机扫描物品上的二维码，登录网址、查看物品相关信息，下列说法中正确的是（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1100455"/>
            <wp:effectExtent l="0" t="0" r="0" b="4445"/>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xmlns:r="http://schemas.openxmlformats.org/officeDocument/2006/relationships" r:embed="rId23"/>
                    <a:stretch>
                      <a:fillRect/>
                    </a:stretch>
                  </pic:blipFill>
                  <pic:spPr>
                    <a:xfrm>
                      <a:off x="0" y="0"/>
                      <a:ext cx="1219200" cy="1100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A．二维码位于摄像头的一倍焦距和二倍焦距之间</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B．物体上的二维码是光源</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C．二维码位于摄像头的二倍焦距以外</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D．当二维码超出手机上设定的方框时，物品不动，把手机靠近物品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关于惯性，以下说法正确的是（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A．汽车驾驶员和乘客需要系上安全带，是为了减小汽车行驶中人的惯性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B．百米赛跑运动员到达终点不能马上停下来，是由于运动员具有惯性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C．行驶中的公交车紧急刹车时，乘客会向前倾，是由于受惯性力的作用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D．高速公路严禁超速，是因为速度越大惯性越大</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如图甲所示，一底面积为100cm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的实心圆柱体A，用细线拴在一个空容器的底部，然后向容器中加入某种液体（ρ</w:t>
      </w:r>
      <w:r>
        <w:rPr>
          <w:rFonts w:ascii="宋体" w:eastAsia="宋体" w:hAnsi="宋体" w:cs="宋体" w:hint="eastAsia"/>
          <w:color w:val="000000" w:themeColor="text1"/>
          <w:sz w:val="22"/>
          <w:vertAlign w:val="subscript"/>
          <w14:textFill>
            <w14:solidFill>
              <w14:schemeClr w14:val="tx1"/>
            </w14:solidFill>
          </w14:textFill>
        </w:rPr>
        <w:t>液</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）直到圆柱体上表面与液面相平（整个过程圆柱体始终处于竖直状态），乙图是圆柱体下表面受到液体的压强与容器中液体深度的变化关系图像，g=10N/kg．则下列判断正确的是（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68855" cy="1286510"/>
            <wp:effectExtent l="0" t="0" r="17145"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24"/>
                    <a:stretch>
                      <a:fillRect/>
                    </a:stretch>
                  </pic:blipFill>
                  <pic:spPr>
                    <a:xfrm>
                      <a:off x="0" y="0"/>
                      <a:ext cx="2269067"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A．乙图中的p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=810Pa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B．液体对圆柱体的最大浮力为10.8N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C．圆柱体A的密度为0.72×10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D．细线对圆柱体的最大拉力为18N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如图所示，完全相同的甲，乙两个烧杯内装有密度不同的液体。在两烧杯中，距离杯底同一高度处有A、B两点，已知A、B两点的压强相等，则甲、乙烧杯对桌面的压强P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的大小关系是（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998855"/>
            <wp:effectExtent l="0" t="0" r="8890" b="10795"/>
            <wp:docPr id="115" name="图片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图片 115"/>
                    <pic:cNvPicPr>
                      <a:picLocks noChangeAspect="1"/>
                    </pic:cNvPicPr>
                  </pic:nvPicPr>
                  <pic:blipFill>
                    <a:blip xmlns:r="http://schemas.openxmlformats.org/officeDocument/2006/relationships" r:embed="rId25"/>
                    <a:stretch>
                      <a:fillRect/>
                    </a:stretch>
                  </pic:blipFill>
                  <pic:spPr>
                    <a:xfrm>
                      <a:off x="0" y="0"/>
                      <a:ext cx="1591733" cy="999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&lt;P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&gt;P</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D．条件不足，无法判断</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如图所示的四个事例中，其中人对物体做了功的是（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863600" cy="829310"/>
            <wp:effectExtent l="0" t="0" r="12700" b="8890"/>
            <wp:docPr id="58" name="图片 58" descr="图片_x0020_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descr="图片_x0020_100013"/>
                    <pic:cNvPicPr>
                      <a:picLocks noChangeAspect="1"/>
                    </pic:cNvPicPr>
                  </pic:nvPicPr>
                  <pic:blipFill>
                    <a:blip xmlns:r="http://schemas.openxmlformats.org/officeDocument/2006/relationships" r:embed="rId26"/>
                    <a:stretch>
                      <a:fillRect/>
                    </a:stretch>
                  </pic:blipFill>
                  <pic:spPr>
                    <a:xfrm>
                      <a:off x="0" y="0"/>
                      <a:ext cx="863600" cy="8297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大力士抱石球沿水平路面向前走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202055" cy="778510"/>
            <wp:effectExtent l="0" t="0" r="17145" b="2540"/>
            <wp:docPr id="59" name="图片 59"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descr="图片_x0020_100014"/>
                    <pic:cNvPicPr>
                      <a:picLocks noChangeAspect="1"/>
                    </pic:cNvPicPr>
                  </pic:nvPicPr>
                  <pic:blipFill>
                    <a:blip xmlns:r="http://schemas.openxmlformats.org/officeDocument/2006/relationships" r:embed="rId27"/>
                    <a:stretch>
                      <a:fillRect/>
                    </a:stretch>
                  </pic:blipFill>
                  <pic:spPr>
                    <a:xfrm>
                      <a:off x="0" y="0"/>
                      <a:ext cx="1202267" cy="7789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顾客推着购物车向前冲</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168400" cy="812800"/>
            <wp:effectExtent l="0" t="0" r="12700" b="6350"/>
            <wp:docPr id="60" name="图片 60"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descr="图片_x0020_100015"/>
                    <pic:cNvPicPr>
                      <a:picLocks noChangeAspect="1"/>
                    </pic:cNvPicPr>
                  </pic:nvPicPr>
                  <pic:blipFill>
                    <a:blip xmlns:r="http://schemas.openxmlformats.org/officeDocument/2006/relationships" r:embed="rId28"/>
                    <a:stretch>
                      <a:fillRect/>
                    </a:stretch>
                  </pic:blipFill>
                  <pic:spPr>
                    <a:xfrm>
                      <a:off x="0" y="0"/>
                      <a:ext cx="1168400" cy="8128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大力士提着杠铃静止站着</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252855" cy="795655"/>
            <wp:effectExtent l="0" t="0" r="4445" b="4445"/>
            <wp:docPr id="61" name="图片 61"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descr="图片_x0020_100016"/>
                    <pic:cNvPicPr>
                      <a:picLocks noChangeAspect="1"/>
                    </pic:cNvPicPr>
                  </pic:nvPicPr>
                  <pic:blipFill>
                    <a:blip xmlns:r="http://schemas.openxmlformats.org/officeDocument/2006/relationships" r:embed="rId29"/>
                    <a:stretch>
                      <a:fillRect/>
                    </a:stretch>
                  </pic:blipFill>
                  <pic:spPr>
                    <a:xfrm>
                      <a:off x="0" y="0"/>
                      <a:ext cx="1253067" cy="795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大力士用力推大轮胎，但推不动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测量油的密度的简单方法是：在玻璃水槽里注入30厘米深的清水，拿一支25厘米长的两端开口的玻璃管竖直地插入水中，再沿管内壁缓缓地注入植物油，直到玻璃管内植物油液柱的下底面刚好下降到管口为止，这时用刻度尺测出的深度如图所示，则植物油的密度为 （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96110" cy="727710"/>
            <wp:effectExtent l="0" t="0" r="8890" b="15240"/>
            <wp:docPr id="47" name="图片 47" descr="图片_x0020_77696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图片_x0020_77696200"/>
                    <pic:cNvPicPr>
                      <a:picLocks noChangeAspect="1"/>
                    </pic:cNvPicPr>
                  </pic:nvPicPr>
                  <pic:blipFill>
                    <a:blip xmlns:r="http://schemas.openxmlformats.org/officeDocument/2006/relationships" r:embed="rId30"/>
                    <a:stretch>
                      <a:fillRect/>
                    </a:stretch>
                  </pic:blipFill>
                  <pic:spPr>
                    <a:xfrm>
                      <a:off x="0" y="0"/>
                      <a:ext cx="1896533" cy="728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object>
          <v:shape id="_x0000_i1033" type="#_x0000_t75" style="width:48pt;height:16pt" o:ole="" coordsize="21600,21600" o:preferrelative="t" filled="f" stroked="f">
            <v:stroke joinstyle="miter"/>
            <v:imagedata r:id="rId31" o:title=""/>
            <o:lock v:ext="edit" aspectratio="f"/>
            <w10:anchorlock/>
          </v:shape>
          <o:OLEObject Type="Embed" ProgID="Equation.DSMT4" ShapeID="_x0000_i1033" DrawAspect="Content" ObjectID="_1468075733" r:id="rId32"/>
        </w:object>
      </w:r>
      <w:r>
        <w:rPr>
          <w:rFonts w:ascii="宋体" w:eastAsia="宋体" w:hAnsi="宋体" w:cs="宋体" w:hint="eastAsia"/>
          <w:color w:val="000000" w:themeColor="text1"/>
          <w:sz w:val="22"/>
          <w14:textFill>
            <w14:solidFill>
              <w14:schemeClr w14:val="tx1"/>
            </w14:solidFill>
          </w14:textFill>
        </w:rPr>
        <w:t xml:space="preserve"> 千克/米 </w:t>
      </w:r>
      <w:r>
        <w:rPr>
          <w:rFonts w:ascii="宋体" w:eastAsia="宋体" w:hAnsi="宋体" w:cs="宋体" w:hint="eastAsia"/>
          <w:color w:val="000000" w:themeColor="text1"/>
          <w:sz w:val="22"/>
          <w14:textFill>
            <w14:solidFill>
              <w14:schemeClr w14:val="tx1"/>
            </w14:solidFill>
          </w14:textFill>
        </w:rPr>
        <w:object>
          <v:shape id="_x0000_i1034" type="#_x0000_t75" style="width:7pt;height:15pt" o:ole="" coordsize="21600,21600" o:preferrelative="t" filled="f" stroked="f">
            <v:stroke joinstyle="miter"/>
            <v:imagedata r:id="rId33" o:title=""/>
            <o:lock v:ext="edit" aspectratio="f"/>
            <w10:anchorlock/>
          </v:shape>
          <o:OLEObject Type="Embed" ProgID="Equation.DSMT4" ShapeID="_x0000_i1034" DrawAspect="Content" ObjectID="_1468075734" r:id="rId34"/>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B．0.33×10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35" type="#_x0000_t75" style="width:7pt;height:15pt" o:ole="" coordsize="21600,21600" o:preferrelative="t" filled="f" stroked="f">
            <v:stroke joinstyle="miter"/>
            <v:imagedata r:id="rId33" o:title=""/>
            <o:lock v:ext="edit" aspectratio="f"/>
            <w10:anchorlock/>
          </v:shape>
          <o:OLEObject Type="Embed" ProgID="Equation.DSMT4" ShapeID="_x0000_i1035" DrawAspect="Content" ObjectID="_1468075735" r:id="rId35"/>
        </w:objec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C．0.8×10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36" type="#_x0000_t75" style="width:7pt;height:15pt" o:ole="" coordsize="21600,21600" o:preferrelative="t" filled="f" stroked="f">
            <v:stroke joinstyle="miter"/>
            <v:imagedata r:id="rId33" o:title=""/>
            <o:lock v:ext="edit" aspectratio="f"/>
            <w10:anchorlock/>
          </v:shape>
          <o:OLEObject Type="Embed" ProgID="Equation.DSMT4" ShapeID="_x0000_i1036" DrawAspect="Content" ObjectID="_1468075736" r:id="rId36"/>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D．0.5×10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37" type="#_x0000_t75" style="width:7pt;height:15pt" o:ole="" coordsize="21600,21600" o:preferrelative="t" filled="f" stroked="f">
            <v:stroke joinstyle="miter"/>
            <v:imagedata r:id="rId33" o:title=""/>
            <o:lock v:ext="edit" aspectratio="f"/>
            <w10:anchorlock/>
          </v:shape>
          <o:OLEObject Type="Embed" ProgID="Equation.DSMT4" ShapeID="_x0000_i1037" DrawAspect="Content" ObjectID="_1468075737" r:id="rId37"/>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将物理书放置在水平桌面上，下列各力是一对平衡力的是（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A．书受到的重力和书对桌面的压力力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B．书对地球的吸引力和书受到的重力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C．书受到的重力和桌面对书的支持力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D．书对桌面的压力和桌面对书的支持力</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请用简洁的词语写出在以下安全提示中的相关物理知识。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（1）车未停稳，请勿下车。</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（2）在火车站台上候车的人必须站在安全线以外。</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（3）大型的载重卡车安装多个轮子。</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如图所示，用平行于斜面、大小为2.5N的拉力F，将重为3.6 N的物体从斜面底端匀速拉至顶端，如果机械效率是72%，则斜面高度为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78455" cy="1286510"/>
            <wp:effectExtent l="0" t="0" r="17145" b="889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xmlns:r="http://schemas.openxmlformats.org/officeDocument/2006/relationships" r:embed="rId38"/>
                    <a:stretch>
                      <a:fillRect/>
                    </a:stretch>
                  </pic:blipFill>
                  <pic:spPr>
                    <a:xfrm>
                      <a:off x="0" y="0"/>
                      <a:ext cx="2878667" cy="1286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静止在水平桌面上的水杯，受到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的作用，其中受到的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力是弹力。由于力的作用是相互的，水杯对桌面会产生一个压力，此压力是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（选填“水杯”或“桌面”）发生形变产生的。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小慧将装满水的溢水杯放到电子秤上，再用弹簧测力计挂着铝块将其缓慢浸入溢水杯的水中，如图所示。在铝块从开始浸入水到刚好浸没的过程中，弹簧测力计的示数将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，电子秤的读数将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286510" cy="1862455"/>
            <wp:effectExtent l="0" t="0" r="8890" b="4445"/>
            <wp:docPr id="23" name="图片 23"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图片_x0020_100023"/>
                    <pic:cNvPicPr>
                      <a:picLocks noChangeAspect="1"/>
                    </pic:cNvPicPr>
                  </pic:nvPicPr>
                  <pic:blipFill>
                    <a:blip xmlns:r="http://schemas.openxmlformats.org/officeDocument/2006/relationships" r:embed="rId39"/>
                    <a:stretch>
                      <a:fillRect/>
                    </a:stretch>
                  </pic:blipFill>
                  <pic:spPr>
                    <a:xfrm>
                      <a:off x="0" y="0"/>
                      <a:ext cx="1286933" cy="1862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人的眼睛像一架神奇的照相机，晶状体相当于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，视网膜相当于胶片，通过晶状体的调节将远近不同的物体成像在视网膜上。右图是不同位置处的两个物体的成像示意图，由图得出：眼睛看近处的物体时，晶状体的焦距</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（选填“变大”、“变小”或“不变”）。人眼若长期观察近处物体，会造成晶状体过度弯曲，当他看远处物体时，像会成在视网膜的前方，应戴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透镜制成的眼镜加以矫正。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1151255"/>
            <wp:effectExtent l="0" t="0" r="12700" b="10795"/>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pic:cNvPicPr>
                      <a:picLocks noChangeAspect="1"/>
                    </pic:cNvPicPr>
                  </pic:nvPicPr>
                  <pic:blipFill>
                    <a:blip xmlns:r="http://schemas.openxmlformats.org/officeDocument/2006/relationships" r:embed="rId40"/>
                    <a:stretch>
                      <a:fillRect/>
                    </a:stretch>
                  </pic:blipFill>
                  <pic:spPr>
                    <a:xfrm>
                      <a:off x="0" y="0"/>
                      <a:ext cx="1625600"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如图所示，大威拿出手机对着关闭的屏幕，看到了自己的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（填“虚”或“实”）像。保持手机到眼睛的距离不变，开启屏幕打开手机前置摄像头，大威通过摄像头成的像与屏幕关闭时成的像相比</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22400" cy="1286510"/>
            <wp:effectExtent l="0" t="0" r="6350" b="8890"/>
            <wp:docPr id="53" name="图片 53" descr="图片_x0020_100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descr="图片_x0020_100006"/>
                    <pic:cNvPicPr>
                      <a:picLocks noChangeAspect="1"/>
                    </pic:cNvPicPr>
                  </pic:nvPicPr>
                  <pic:blipFill>
                    <a:blip xmlns:r="http://schemas.openxmlformats.org/officeDocument/2006/relationships" r:embed="rId41"/>
                    <a:stretch>
                      <a:fillRect/>
                    </a:stretch>
                  </pic:blipFill>
                  <pic:spPr>
                    <a:xfrm>
                      <a:off x="0" y="0"/>
                      <a:ext cx="1422400" cy="1286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如图是A端开口B端封闭的L形容器，内盛有水，已知B端顶面离容器底6 cm，A端内液面离容器底26 cm．则B端顶面受到水的压强为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11655" cy="1456055"/>
            <wp:effectExtent l="0" t="0" r="17145" b="10795"/>
            <wp:docPr id="57" name="图片 57" descr="图片_x0020_5617489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descr="图片_x0020_561748948"/>
                    <pic:cNvPicPr>
                      <a:picLocks noChangeAspect="1"/>
                    </pic:cNvPicPr>
                  </pic:nvPicPr>
                  <pic:blipFill>
                    <a:blip xmlns:r="http://schemas.openxmlformats.org/officeDocument/2006/relationships" r:embed="rId42"/>
                    <a:stretch>
                      <a:fillRect/>
                    </a:stretch>
                  </pic:blipFill>
                  <pic:spPr>
                    <a:xfrm>
                      <a:off x="0" y="0"/>
                      <a:ext cx="1811867" cy="1456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图所示，一均匀正方体合金块重为G，边长为a，将其浸没在密度为ρ的液体中，上表面所处深度为h</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，下表面所处深度为h</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，则正方体下表面受到液体压力为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，所受浮力为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，弹簧测力计的示数为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。（用给出的物理量表示）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02055" cy="3149600"/>
            <wp:effectExtent l="0" t="0" r="17145" b="1270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xmlns:r="http://schemas.openxmlformats.org/officeDocument/2006/relationships" r:embed="rId43"/>
                    <a:stretch>
                      <a:fillRect/>
                    </a:stretch>
                  </pic:blipFill>
                  <pic:spPr>
                    <a:xfrm>
                      <a:off x="0" y="0"/>
                      <a:ext cx="1202267" cy="3149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在物理学中，我们常用到估算，如一个鸡蛋的质量为5０ｇ，一个中学生的身高在17０ｃｍ左右等等，现请你估算在一个标准大气压下，你的手指大拇指甲盖受到的大气压力约为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。（结果保留整数）</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如图,是三种类型剪刀的示意图,请你为铁匠师傅选择一把剪铁皮的剪刀,你会选择</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(选填“A”、“B” 或“C”)剪刀，这样选择的目的是为了省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21255" cy="1134110"/>
            <wp:effectExtent l="0" t="0" r="17145" b="889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xmlns:r="http://schemas.openxmlformats.org/officeDocument/2006/relationships" r:embed="rId44"/>
                    <a:stretch>
                      <a:fillRect/>
                    </a:stretch>
                  </pic:blipFill>
                  <pic:spPr>
                    <a:xfrm>
                      <a:off x="0" y="0"/>
                      <a:ext cx="2421467" cy="1134533"/>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如图，容器重1N，底面积为20cm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，高为25cm，容积为600cm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，盛满水后置于水平桌面上，求水对容器底的压力和桌面所受的压强（g取10N/kg）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56055" cy="1151255"/>
            <wp:effectExtent l="0" t="0" r="10795" b="10795"/>
            <wp:docPr id="40" name="图片 40" descr="图片_x0020_1469755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descr="图片_x0020_146975550"/>
                    <pic:cNvPicPr>
                      <a:picLocks noChangeAspect="1"/>
                    </pic:cNvPicPr>
                  </pic:nvPicPr>
                  <pic:blipFill>
                    <a:blip xmlns:r="http://schemas.openxmlformats.org/officeDocument/2006/relationships" r:embed="rId45"/>
                    <a:stretch>
                      <a:fillRect/>
                    </a:stretch>
                  </pic:blipFill>
                  <pic:spPr>
                    <a:xfrm>
                      <a:off x="0" y="0"/>
                      <a:ext cx="1456267"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如图所示，某容器放在水平桌面上，盛有足量的水。现将体积为1.25×10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 xml:space="preserve"> 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，质量为0.4</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 kg的实心正方体放入水中，正方体不断下沉，直到沉底。已知</w:t>
      </w:r>
      <w:r>
        <w:rPr>
          <w:rFonts w:ascii="宋体" w:eastAsia="宋体" w:hAnsi="宋体" w:cs="宋体" w:hint="eastAsia"/>
          <w:color w:val="000000" w:themeColor="text1"/>
          <w:sz w:val="22"/>
          <w14:textFill>
            <w14:solidFill>
              <w14:schemeClr w14:val="tx1"/>
            </w14:solidFill>
          </w14:textFill>
        </w:rPr>
        <w:t xml:space="preserve"> 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=1.0×10</w:t>
      </w:r>
      <w:r>
        <w:rPr>
          <w:rFonts w:ascii="宋体" w:eastAsia="宋体" w:hAnsi="宋体" w:cs="宋体" w:hint="eastAsia"/>
          <w:color w:val="000000" w:themeColor="text1"/>
          <w:sz w:val="22"/>
          <w:vertAlign w:val="superscript"/>
          <w14:textFill>
            <w14:solidFill>
              <w14:schemeClr w14:val="tx1"/>
            </w14:solidFill>
          </w14:textFill>
        </w:rPr>
        <w:t xml:space="preserve">3 </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22400" cy="1489710"/>
            <wp:effectExtent l="0" t="0" r="6350" b="1524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pic:cNvPicPr>
                  </pic:nvPicPr>
                  <pic:blipFill>
                    <a:blip xmlns:r="http://schemas.openxmlformats.org/officeDocument/2006/relationships" r:embed="rId46"/>
                    <a:stretch>
                      <a:fillRect/>
                    </a:stretch>
                  </pic:blipFill>
                  <pic:spPr>
                    <a:xfrm>
                      <a:off x="0" y="0"/>
                      <a:ext cx="1422400" cy="14901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（1）正方体受到的重力的大小；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（2）正方体浸没在水中受到的浮力的大小；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（3）容器底部对正方体的支持力的大小。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把一个铝块用细绳悬挂在弹簧测力计的挂钩上，铝块在空气中时弹簧测力计的示数是13.5N，把铝块浸没在某种液体中时，弹簧测力计的示数是9.5N。求：( </w:t>
      </w:r>
      <w:r>
        <w:rPr>
          <w:rFonts w:ascii="宋体" w:eastAsia="宋体" w:hAnsi="宋体" w:cs="宋体" w:hint="eastAsia"/>
          <w:color w:val="000000" w:themeColor="text1"/>
          <w:sz w:val="22"/>
          <w14:textFill>
            <w14:solidFill>
              <w14:schemeClr w14:val="tx1"/>
            </w14:solidFill>
          </w14:textFill>
        </w:rPr>
        <w:object>
          <v:shape id="_x0000_i1038" type="#_x0000_t75" style="width:59pt;height:16pt" o:ole="" coordsize="21600,21600" o:preferrelative="t" filled="f" stroked="f">
            <v:stroke joinstyle="miter"/>
            <v:imagedata r:id="rId47" o:title=""/>
            <o:lock v:ext="edit" aspectratio="f"/>
            <w10:anchorlock/>
          </v:shape>
          <o:OLEObject Type="Embed" ProgID="Equation.DSMT4" ShapeID="_x0000_i1038" DrawAspect="Content" ObjectID="_1468075738" r:id="rId48"/>
        </w:object>
      </w:r>
      <w:r>
        <w:rPr>
          <w:rFonts w:ascii="宋体" w:eastAsia="宋体" w:hAnsi="宋体" w:cs="宋体" w:hint="eastAsia"/>
          <w:color w:val="000000" w:themeColor="text1"/>
          <w:sz w:val="22"/>
          <w14:textFill>
            <w14:solidFill>
              <w14:schemeClr w14:val="tx1"/>
            </w14:solidFill>
          </w14:textFill>
        </w:rPr>
        <w:t xml:space="preserve"> ，铝的密度为 </w:t>
      </w:r>
      <w:r>
        <w:rPr>
          <w:rFonts w:ascii="宋体" w:eastAsia="宋体" w:hAnsi="宋体" w:cs="宋体" w:hint="eastAsia"/>
          <w:color w:val="000000" w:themeColor="text1"/>
          <w:sz w:val="22"/>
          <w14:textFill>
            <w14:solidFill>
              <w14:schemeClr w14:val="tx1"/>
            </w14:solidFill>
          </w14:textFill>
        </w:rPr>
        <w:object>
          <v:shape id="_x0000_i1039" type="#_x0000_t75" style="width:1in;height:18pt" o:ole="" coordsize="21600,21600" o:preferrelative="t" filled="f" stroked="f">
            <v:stroke joinstyle="miter"/>
            <v:imagedata r:id="rId49" o:title=""/>
            <o:lock v:ext="edit" aspectratio="f"/>
            <w10:anchorlock/>
          </v:shape>
          <o:OLEObject Type="Embed" ProgID="Equation.DSMT4" ShapeID="_x0000_i1039" DrawAspect="Content" ObjectID="_1468075739" r:id="rId50"/>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（1）此时铝块受到的浮力是多少？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（2）铝块的体积？</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（3）该液体的密度是多少？</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小华为研究弹簧的性质，在竖直悬挂的弹簧下加挂钩码（如图a），同时记录弹簧总长度L与钩码质量m，所得数据记录在表一中．已知弹簧原长L</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＝6.0 cm.实验过程中，弹簧形变在弹性限度内，不计弹簧所受的重力。（g取10 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2929255" cy="1591310"/>
            <wp:effectExtent l="0" t="0" r="4445" b="8890"/>
            <wp:docPr id="19" name="图片 19" descr="图片_x0020_1000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图片_x0020_100041"/>
                    <pic:cNvPicPr>
                      <a:picLocks noChangeAspect="1"/>
                    </pic:cNvPicPr>
                  </pic:nvPicPr>
                  <pic:blipFill>
                    <a:blip xmlns:r="http://schemas.openxmlformats.org/officeDocument/2006/relationships" r:embed="rId51"/>
                    <a:stretch>
                      <a:fillRect/>
                    </a:stretch>
                  </pic:blipFill>
                  <pic:spPr>
                    <a:xfrm>
                      <a:off x="0" y="0"/>
                      <a:ext cx="2929467" cy="15917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表一：</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620"/>
        <w:gridCol w:w="850"/>
        <w:gridCol w:w="850"/>
        <w:gridCol w:w="850"/>
        <w:gridCol w:w="850"/>
        <w:gridCol w:w="1010"/>
        <w:gridCol w:w="1010"/>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62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实验次数</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01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101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r>
      <w:tr>
        <w:tblPrEx>
          <w:tblW w:w="0" w:type="auto"/>
          <w:tblInd w:w="380" w:type="dxa"/>
          <w:tblCellMar>
            <w:top w:w="0" w:type="dxa"/>
            <w:left w:w="108" w:type="dxa"/>
            <w:bottom w:w="0" w:type="dxa"/>
            <w:right w:w="108" w:type="dxa"/>
          </w:tblCellMar>
        </w:tblPrEx>
        <w:tc>
          <w:tcPr>
            <w:tcW w:w="262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钩码质量m/g</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30</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90</w:t>
            </w:r>
          </w:p>
        </w:tc>
        <w:tc>
          <w:tcPr>
            <w:tcW w:w="101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120</w:t>
            </w:r>
          </w:p>
        </w:tc>
        <w:tc>
          <w:tcPr>
            <w:tcW w:w="101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150</w:t>
            </w:r>
          </w:p>
        </w:tc>
      </w:tr>
      <w:tr>
        <w:tblPrEx>
          <w:tblW w:w="0" w:type="auto"/>
          <w:tblInd w:w="380" w:type="dxa"/>
          <w:tblCellMar>
            <w:top w:w="0" w:type="dxa"/>
            <w:left w:w="108" w:type="dxa"/>
            <w:bottom w:w="0" w:type="dxa"/>
            <w:right w:w="108" w:type="dxa"/>
          </w:tblCellMar>
        </w:tblPrEx>
        <w:tc>
          <w:tcPr>
            <w:tcW w:w="262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弹簧总长度L/cm</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7.2</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8.4</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9.6</w:t>
            </w:r>
          </w:p>
        </w:tc>
        <w:tc>
          <w:tcPr>
            <w:tcW w:w="101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10.8</w:t>
            </w:r>
          </w:p>
        </w:tc>
        <w:tc>
          <w:tcPr>
            <w:tcW w:w="101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12.0</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表二：</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886"/>
        <w:gridCol w:w="574"/>
        <w:gridCol w:w="852"/>
        <w:gridCol w:w="852"/>
        <w:gridCol w:w="852"/>
        <w:gridCol w:w="852"/>
        <w:gridCol w:w="852"/>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实验次数</w:t>
            </w:r>
          </w:p>
        </w:tc>
        <w:tc>
          <w:tcPr>
            <w:tcW w:w="57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r>
      <w:tr>
        <w:tblPrEx>
          <w:tblW w:w="0" w:type="auto"/>
          <w:tblInd w:w="380" w:type="dxa"/>
          <w:tblCellMar>
            <w:top w:w="0" w:type="dxa"/>
            <w:left w:w="108" w:type="dxa"/>
            <w:bottom w:w="0" w:type="dxa"/>
            <w:right w:w="108" w:type="dxa"/>
          </w:tblCellMar>
        </w:tblPrEx>
        <w:tc>
          <w:tcPr>
            <w:tcW w:w="2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弹力F/N</w:t>
            </w:r>
          </w:p>
        </w:tc>
        <w:tc>
          <w:tcPr>
            <w:tcW w:w="57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0.9</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w:t>
            </w:r>
          </w:p>
        </w:tc>
      </w:tr>
      <w:tr>
        <w:tblPrEx>
          <w:tblW w:w="0" w:type="auto"/>
          <w:tblInd w:w="380" w:type="dxa"/>
          <w:tblCellMar>
            <w:top w:w="0" w:type="dxa"/>
            <w:left w:w="108" w:type="dxa"/>
            <w:bottom w:w="0" w:type="dxa"/>
            <w:right w:w="108" w:type="dxa"/>
          </w:tblCellMar>
        </w:tblPrEx>
        <w:tc>
          <w:tcPr>
            <w:tcW w:w="2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弹簧伸长量△x/cm</w:t>
            </w:r>
          </w:p>
        </w:tc>
        <w:tc>
          <w:tcPr>
            <w:tcW w:w="57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2.4</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3.6</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（1）根据表一中的数据，将表二填写完整，</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（2）请在图b坐标系中描点作出弹力F跟弹簧伸长量△x的关系图象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（3）分析表二中的数据能得出的结论是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，这就是弹簧测力计的工作原理。于是他又找来纸板标上刻度自制了一个弹簧测力计；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（4）利用以上实验器材你认为还可以探究什么问题</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（5）如图甲所示，小华认为，利用以上器材还可以研究二力平衡的条件，测出物体所受的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的大小来进行比较。小明研究后表示反对，这个装置只能根据相互作用的关系直接测出其中一个力的大小，在未知二力平衡条件的前提下，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无法直接测量，所以这一方案无法实施下去；</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81710" cy="1354455"/>
            <wp:effectExtent l="0" t="0" r="8890" b="17145"/>
            <wp:docPr id="20" name="图片 20" descr="图片_x0020_1000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片_x0020_100042"/>
                    <pic:cNvPicPr>
                      <a:picLocks noChangeAspect="1"/>
                    </pic:cNvPicPr>
                  </pic:nvPicPr>
                  <pic:blipFill>
                    <a:blip xmlns:r="http://schemas.openxmlformats.org/officeDocument/2006/relationships" r:embed="rId52"/>
                    <a:stretch>
                      <a:fillRect/>
                    </a:stretch>
                  </pic:blipFill>
                  <pic:spPr>
                    <a:xfrm>
                      <a:off x="0" y="0"/>
                      <a:ext cx="982133" cy="13546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（6）为此，两位同学不断改进并先后设计了三个实验方案，如图所示，请你判断出她们改进的先后顺序：</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（用字母表示）；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48000" cy="897255"/>
            <wp:effectExtent l="0" t="0" r="0" b="17145"/>
            <wp:docPr id="21" name="图片 21" descr="图片_x0020_1000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图片_x0020_100043"/>
                    <pic:cNvPicPr>
                      <a:picLocks noChangeAspect="1"/>
                    </pic:cNvPicPr>
                  </pic:nvPicPr>
                  <pic:blipFill>
                    <a:blip xmlns:r="http://schemas.openxmlformats.org/officeDocument/2006/relationships" r:embed="rId53"/>
                    <a:stretch>
                      <a:fillRect/>
                    </a:stretch>
                  </pic:blipFill>
                  <pic:spPr>
                    <a:xfrm>
                      <a:off x="0" y="0"/>
                      <a:ext cx="3048000" cy="8974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（7）小华将系于小卡片（重力可忽略不计）两端的线分别跨过左右支架上的滑轮，在线的两端挂上钩码，使作用在小卡片上的两个拉力方向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，并通过调整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来改变拉力的大小；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（8）当小卡片平衡时，小华将小卡片转过一个角度，松手后小卡片</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（能／不能）平衡；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（9）小红同学也对同一问题进行了探究，但他在左右支架上装配两个滑轮时没有安装成相同高度（如图所示），你认为能否用小红的装置进行实验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（能/不能）。</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863600"/>
            <wp:effectExtent l="0" t="0" r="6350" b="12700"/>
            <wp:docPr id="22" name="图片 22" descr="图片_x0020_1000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图片_x0020_100044"/>
                    <pic:cNvPicPr>
                      <a:picLocks noChangeAspect="1"/>
                    </pic:cNvPicPr>
                  </pic:nvPicPr>
                  <pic:blipFill>
                    <a:blip xmlns:r="http://schemas.openxmlformats.org/officeDocument/2006/relationships" r:embed="rId54"/>
                    <a:stretch>
                      <a:fillRect/>
                    </a:stretch>
                  </pic:blipFill>
                  <pic:spPr>
                    <a:xfrm>
                      <a:off x="0" y="0"/>
                      <a:ext cx="1879600" cy="863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在探究“浮力的大小跟哪些因素有关”的实验中弹簧测力计的示数如图所示。请回答以下问题：( </w:t>
      </w:r>
      <w:r>
        <w:rPr>
          <w:rFonts w:ascii="宋体" w:eastAsia="宋体" w:hAnsi="宋体" w:cs="宋体" w:hint="eastAsia"/>
          <w:color w:val="000000" w:themeColor="text1"/>
          <w:sz w:val="22"/>
          <w14:textFill>
            <w14:solidFill>
              <w14:schemeClr w14:val="tx1"/>
            </w14:solidFill>
          </w14:textFill>
        </w:rPr>
        <w:object>
          <v:shape id="_x0000_i1040" type="#_x0000_t75" style="width:18pt;height:19pt" o:ole="" coordsize="21600,21600" o:preferrelative="t" filled="f" stroked="f">
            <v:stroke joinstyle="miter"/>
            <v:imagedata r:id="rId55" o:title=""/>
            <o:lock v:ext="edit" aspectratio="f"/>
            <w10:anchorlock/>
          </v:shape>
          <o:OLEObject Type="Embed" ProgID="Equation.DSMT4" ShapeID="_x0000_i1040" DrawAspect="Content" ObjectID="_1468075740" r:id="rId56"/>
        </w:object>
      </w:r>
      <w:r>
        <w:rPr>
          <w:rFonts w:ascii="宋体" w:eastAsia="宋体" w:hAnsi="宋体" w:cs="宋体" w:hint="eastAsia"/>
          <w:color w:val="000000" w:themeColor="text1"/>
          <w:sz w:val="22"/>
          <w14:textFill>
            <w14:solidFill>
              <w14:schemeClr w14:val="tx1"/>
            </w14:solidFill>
          </w14:textFill>
        </w:rPr>
        <w:t xml:space="preserve"> =1.0×10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12055" cy="1168400"/>
            <wp:effectExtent l="0" t="0" r="17145" b="1270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57"/>
                    <a:stretch>
                      <a:fillRect/>
                    </a:stretch>
                  </pic:blipFill>
                  <pic:spPr>
                    <a:xfrm>
                      <a:off x="0" y="0"/>
                      <a:ext cx="5012267" cy="11684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（1）如图甲所示，弹簧测力计的示数为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（2）金属块浸没在水中时，受到的浮力为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（3）分析如图</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两图实验数据可得：物体所受的浮力大小与排开液体的体积有关；分析如图丁､戊两图实验数据可知，浮力大小跟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有关；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（4）综合分析实验数据可得出：金属块的体积为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；金属块的密度为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（5）为了研究“浮力的大小可能与物体的形状有关”，小明用橡皮泥分别捏成圆锥体和圆柱体，进行如图己所示的实验，由此小明得出的结论是：浮力的大小与物体的形状有关。你认为这结论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8" w:history="1">
        <w:r>
          <w:rPr>
            <w:rFonts w:ascii="SimSun" w:eastAsia="SimSun" w:hAnsi="SimSun" w:cs="SimSun"/>
            <w:b/>
            <w:bCs/>
            <w:color w:val="0000EE"/>
            <w:kern w:val="0"/>
            <w:sz w:val="30"/>
            <w:szCs w:val="30"/>
            <w:u w:val="single" w:color="0000EE"/>
          </w:rPr>
          <w:t>https://d.book118.com/357030125150006035</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S PGothic">
    <w:panose1 w:val="020B0600070205080204"/>
    <w:charset w:val="80"/>
    <w:family w:val="auto"/>
    <w:pitch w:val="default"/>
    <w:sig w:usb0="E00002FF" w:usb1="6AC7FDFB" w:usb2="08000012" w:usb3="00000000" w:csb0="4002009F" w:csb1="DFD7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680D1D"/>
    <w:rsid w:val="62680D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3.bin" /><Relationship Id="rId11" Type="http://schemas.openxmlformats.org/officeDocument/2006/relationships/image" Target="media/image5.wmf" /><Relationship Id="rId12" Type="http://schemas.openxmlformats.org/officeDocument/2006/relationships/oleObject" Target="embeddings/oleObject4.bin" /><Relationship Id="rId13" Type="http://schemas.openxmlformats.org/officeDocument/2006/relationships/image" Target="media/image6.png" /><Relationship Id="rId14" Type="http://schemas.openxmlformats.org/officeDocument/2006/relationships/image" Target="media/image7.wmf" /><Relationship Id="rId15" Type="http://schemas.openxmlformats.org/officeDocument/2006/relationships/oleObject" Target="embeddings/oleObject5.bin" /><Relationship Id="rId16" Type="http://schemas.openxmlformats.org/officeDocument/2006/relationships/image" Target="media/image8.wmf" /><Relationship Id="rId17" Type="http://schemas.openxmlformats.org/officeDocument/2006/relationships/oleObject" Target="embeddings/oleObject6.bin" /><Relationship Id="rId18" Type="http://schemas.openxmlformats.org/officeDocument/2006/relationships/image" Target="media/image9.wmf" /><Relationship Id="rId19" Type="http://schemas.openxmlformats.org/officeDocument/2006/relationships/oleObject" Target="embeddings/oleObject7.bin" /><Relationship Id="rId2" Type="http://schemas.openxmlformats.org/officeDocument/2006/relationships/webSettings" Target="webSettings.xml" /><Relationship Id="rId20" Type="http://schemas.openxmlformats.org/officeDocument/2006/relationships/image" Target="media/image10.wmf" /><Relationship Id="rId21" Type="http://schemas.openxmlformats.org/officeDocument/2006/relationships/oleObject" Target="embeddings/oleObject8.bin" /><Relationship Id="rId22" Type="http://schemas.openxmlformats.org/officeDocument/2006/relationships/image" Target="media/image11.png" /><Relationship Id="rId23" Type="http://schemas.openxmlformats.org/officeDocument/2006/relationships/image" Target="media/image12.png" /><Relationship Id="rId24" Type="http://schemas.openxmlformats.org/officeDocument/2006/relationships/image" Target="media/image13.png" /><Relationship Id="rId25" Type="http://schemas.openxmlformats.org/officeDocument/2006/relationships/image" Target="media/image14.png" /><Relationship Id="rId26" Type="http://schemas.openxmlformats.org/officeDocument/2006/relationships/image" Target="media/image15.png" /><Relationship Id="rId27" Type="http://schemas.openxmlformats.org/officeDocument/2006/relationships/image" Target="media/image16.png" /><Relationship Id="rId28" Type="http://schemas.openxmlformats.org/officeDocument/2006/relationships/image" Target="media/image17.png" /><Relationship Id="rId29" Type="http://schemas.openxmlformats.org/officeDocument/2006/relationships/image" Target="media/image18.png" /><Relationship Id="rId3" Type="http://schemas.openxmlformats.org/officeDocument/2006/relationships/fontTable" Target="fontTable.xml" /><Relationship Id="rId30" Type="http://schemas.openxmlformats.org/officeDocument/2006/relationships/image" Target="media/image19.png" /><Relationship Id="rId31" Type="http://schemas.openxmlformats.org/officeDocument/2006/relationships/image" Target="media/image20.wmf" /><Relationship Id="rId32" Type="http://schemas.openxmlformats.org/officeDocument/2006/relationships/oleObject" Target="embeddings/oleObject9.bin" /><Relationship Id="rId33" Type="http://schemas.openxmlformats.org/officeDocument/2006/relationships/image" Target="media/image21.wmf" /><Relationship Id="rId34" Type="http://schemas.openxmlformats.org/officeDocument/2006/relationships/oleObject" Target="embeddings/oleObject10.bin" /><Relationship Id="rId35" Type="http://schemas.openxmlformats.org/officeDocument/2006/relationships/oleObject" Target="embeddings/oleObject11.bin" /><Relationship Id="rId36" Type="http://schemas.openxmlformats.org/officeDocument/2006/relationships/oleObject" Target="embeddings/oleObject12.bin" /><Relationship Id="rId37" Type="http://schemas.openxmlformats.org/officeDocument/2006/relationships/oleObject" Target="embeddings/oleObject13.bin" /><Relationship Id="rId38" Type="http://schemas.openxmlformats.org/officeDocument/2006/relationships/image" Target="media/image22.png" /><Relationship Id="rId39" Type="http://schemas.openxmlformats.org/officeDocument/2006/relationships/image" Target="media/image23.png" /><Relationship Id="rId4" Type="http://schemas.openxmlformats.org/officeDocument/2006/relationships/image" Target="media/image1.png" /><Relationship Id="rId40" Type="http://schemas.openxmlformats.org/officeDocument/2006/relationships/image" Target="media/image24.png" /><Relationship Id="rId41" Type="http://schemas.openxmlformats.org/officeDocument/2006/relationships/image" Target="media/image25.png" /><Relationship Id="rId42" Type="http://schemas.openxmlformats.org/officeDocument/2006/relationships/image" Target="media/image26.png" /><Relationship Id="rId43" Type="http://schemas.openxmlformats.org/officeDocument/2006/relationships/image" Target="media/image27.png" /><Relationship Id="rId44" Type="http://schemas.openxmlformats.org/officeDocument/2006/relationships/image" Target="media/image28.png" /><Relationship Id="rId45" Type="http://schemas.openxmlformats.org/officeDocument/2006/relationships/image" Target="media/image29.png" /><Relationship Id="rId46" Type="http://schemas.openxmlformats.org/officeDocument/2006/relationships/image" Target="media/image30.png" /><Relationship Id="rId47" Type="http://schemas.openxmlformats.org/officeDocument/2006/relationships/image" Target="media/image31.wmf" /><Relationship Id="rId48" Type="http://schemas.openxmlformats.org/officeDocument/2006/relationships/oleObject" Target="embeddings/oleObject14.bin" /><Relationship Id="rId49" Type="http://schemas.openxmlformats.org/officeDocument/2006/relationships/image" Target="media/image32.wmf" /><Relationship Id="rId5" Type="http://schemas.openxmlformats.org/officeDocument/2006/relationships/image" Target="media/image2.wmf" /><Relationship Id="rId50" Type="http://schemas.openxmlformats.org/officeDocument/2006/relationships/oleObject" Target="embeddings/oleObject15.bin" /><Relationship Id="rId51" Type="http://schemas.openxmlformats.org/officeDocument/2006/relationships/image" Target="media/image33.png" /><Relationship Id="rId52" Type="http://schemas.openxmlformats.org/officeDocument/2006/relationships/image" Target="media/image34.png" /><Relationship Id="rId53" Type="http://schemas.openxmlformats.org/officeDocument/2006/relationships/image" Target="media/image35.png" /><Relationship Id="rId54" Type="http://schemas.openxmlformats.org/officeDocument/2006/relationships/image" Target="media/image36.png" /><Relationship Id="rId55" Type="http://schemas.openxmlformats.org/officeDocument/2006/relationships/image" Target="media/image37.wmf" /><Relationship Id="rId56" Type="http://schemas.openxmlformats.org/officeDocument/2006/relationships/oleObject" Target="embeddings/oleObject16.bin" /><Relationship Id="rId57" Type="http://schemas.openxmlformats.org/officeDocument/2006/relationships/image" Target="media/image38.png" /><Relationship Id="rId58" Type="http://schemas.openxmlformats.org/officeDocument/2006/relationships/hyperlink" Target="https://d.book118.com/357030125150006035" TargetMode="External" /><Relationship Id="rId59" Type="http://schemas.openxmlformats.org/officeDocument/2006/relationships/theme" Target="theme/theme1.xml" /><Relationship Id="rId6" Type="http://schemas.openxmlformats.org/officeDocument/2006/relationships/oleObject" Target="embeddings/oleObject1.bin" /><Relationship Id="rId60" Type="http://schemas.openxmlformats.org/officeDocument/2006/relationships/styles" Target="styles.xml" /><Relationship Id="rId7" Type="http://schemas.openxmlformats.org/officeDocument/2006/relationships/image" Target="media/image3.wmf" /><Relationship Id="rId8" Type="http://schemas.openxmlformats.org/officeDocument/2006/relationships/oleObject" Target="embeddings/oleObject2.bin" /><Relationship Id="rId9" Type="http://schemas.openxmlformats.org/officeDocument/2006/relationships/image" Target="media/image4.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13</Pages>
  <Words>139</Words>
  <Characters>795</Characters>
  <Application>Microsoft Office Word</Application>
  <DocSecurity>0</DocSecurity>
  <Lines>6</Lines>
  <Paragraphs>1</Paragraphs>
  <ScaleCrop>false</ScaleCrop>
  <Company/>
  <LinksUpToDate>false</LinksUpToDate>
  <CharactersWithSpaces>933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2023-11-14T20:21:56Z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525376849F2A468EAB225AC81440B790_11</vt:lpwstr>
  </property>
  <property fmtid="{D5CDD505-2E9C-101B-9397-08002B2CF9AE}" pid="3" name="KSOProductBuildVer">
    <vt:lpwstr>2052-11.1.0.14309</vt:lpwstr>
  </property>
</Properties>
</file>