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工业链条项目规划设计方案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91" w:history="1">
        <w:r>
          <w:rPr>
            <w:rFonts w:ascii="仿宋" w:eastAsia="仿宋" w:hAnsi="仿宋" w:cs="仿宋" w:hint="eastAsia"/>
            <w:lang w:eastAsia="zh-CN"/>
          </w:rPr>
          <w:t>前言</w:t>
        </w:r>
        <w:r>
          <w:tab/>
        </w:r>
        <w:r>
          <w:fldChar w:fldCharType="begin"/>
        </w:r>
        <w:r>
          <w:instrText xml:space="preserve"> PAGEREF _Toc8491 \h </w:instrText>
        </w:r>
        <w:r>
          <w:fldChar w:fldCharType="separate"/>
        </w:r>
        <w:r>
          <w:t>3</w:t>
        </w:r>
        <w:r>
          <w:fldChar w:fldCharType="end"/>
        </w:r>
      </w:hyperlink>
    </w:p>
    <w:p>
      <w:pPr>
        <w:pStyle w:val="TOC1"/>
        <w:tabs>
          <w:tab w:val="right" w:leader="dot" w:pos="8306"/>
        </w:tabs>
      </w:pPr>
      <w:hyperlink w:anchor="_Toc30008" w:history="1">
        <w:r>
          <w:rPr>
            <w:rFonts w:ascii="仿宋" w:eastAsia="仿宋" w:hAnsi="仿宋" w:cs="仿宋" w:hint="eastAsia"/>
            <w:lang w:eastAsia="zh-CN"/>
          </w:rPr>
          <w:t>一、工业链条项目危机管理</w:t>
        </w:r>
        <w:r>
          <w:tab/>
        </w:r>
        <w:r>
          <w:fldChar w:fldCharType="begin"/>
        </w:r>
        <w:r>
          <w:instrText xml:space="preserve"> PAGEREF _Toc30008 \h </w:instrText>
        </w:r>
        <w:r>
          <w:fldChar w:fldCharType="separate"/>
        </w:r>
        <w:r>
          <w:t>3</w:t>
        </w:r>
        <w:r>
          <w:fldChar w:fldCharType="end"/>
        </w:r>
      </w:hyperlink>
    </w:p>
    <w:p>
      <w:pPr>
        <w:pStyle w:val="TOC2"/>
        <w:tabs>
          <w:tab w:val="right" w:leader="dot" w:pos="8306"/>
        </w:tabs>
      </w:pPr>
      <w:hyperlink w:anchor="_Toc4032" w:history="1">
        <w:r>
          <w:rPr>
            <w:rFonts w:ascii="仿宋" w:eastAsia="仿宋" w:hAnsi="仿宋" w:cs="仿宋" w:hint="eastAsia"/>
            <w:lang w:eastAsia="zh-CN"/>
          </w:rPr>
          <w:t>(一)、危机预警与识别</w:t>
        </w:r>
        <w:r>
          <w:tab/>
        </w:r>
        <w:r>
          <w:fldChar w:fldCharType="begin"/>
        </w:r>
        <w:r>
          <w:instrText xml:space="preserve"> PAGEREF _Toc4032 \h </w:instrText>
        </w:r>
        <w:r>
          <w:fldChar w:fldCharType="separate"/>
        </w:r>
        <w:r>
          <w:t>3</w:t>
        </w:r>
        <w:r>
          <w:fldChar w:fldCharType="end"/>
        </w:r>
      </w:hyperlink>
    </w:p>
    <w:p>
      <w:pPr>
        <w:pStyle w:val="TOC2"/>
        <w:tabs>
          <w:tab w:val="right" w:leader="dot" w:pos="8306"/>
        </w:tabs>
      </w:pPr>
      <w:hyperlink w:anchor="_Toc15370" w:history="1">
        <w:r>
          <w:rPr>
            <w:rFonts w:ascii="仿宋" w:eastAsia="仿宋" w:hAnsi="仿宋" w:cs="仿宋" w:hint="eastAsia"/>
            <w:lang w:eastAsia="zh-CN"/>
          </w:rPr>
          <w:t>(二)、危机应对与恢复</w:t>
        </w:r>
        <w:r>
          <w:tab/>
        </w:r>
        <w:r>
          <w:fldChar w:fldCharType="begin"/>
        </w:r>
        <w:r>
          <w:instrText xml:space="preserve"> PAGEREF _Toc15370 \h </w:instrText>
        </w:r>
        <w:r>
          <w:fldChar w:fldCharType="separate"/>
        </w:r>
        <w:r>
          <w:t>4</w:t>
        </w:r>
        <w:r>
          <w:fldChar w:fldCharType="end"/>
        </w:r>
      </w:hyperlink>
    </w:p>
    <w:p>
      <w:pPr>
        <w:pStyle w:val="TOC1"/>
        <w:tabs>
          <w:tab w:val="right" w:leader="dot" w:pos="8306"/>
        </w:tabs>
      </w:pPr>
      <w:hyperlink w:anchor="_Toc17334" w:history="1">
        <w:r>
          <w:rPr>
            <w:rFonts w:ascii="仿宋" w:eastAsia="仿宋" w:hAnsi="仿宋" w:cs="仿宋" w:hint="eastAsia"/>
            <w:lang w:eastAsia="zh-CN"/>
          </w:rPr>
          <w:t>二、工业链条项目土建工程</w:t>
        </w:r>
        <w:r>
          <w:tab/>
        </w:r>
        <w:r>
          <w:fldChar w:fldCharType="begin"/>
        </w:r>
        <w:r>
          <w:instrText xml:space="preserve"> PAGEREF _Toc17334 \h </w:instrText>
        </w:r>
        <w:r>
          <w:fldChar w:fldCharType="separate"/>
        </w:r>
        <w:r>
          <w:t>5</w:t>
        </w:r>
        <w:r>
          <w:fldChar w:fldCharType="end"/>
        </w:r>
      </w:hyperlink>
    </w:p>
    <w:p>
      <w:pPr>
        <w:pStyle w:val="TOC2"/>
        <w:tabs>
          <w:tab w:val="right" w:leader="dot" w:pos="8306"/>
        </w:tabs>
      </w:pPr>
      <w:hyperlink w:anchor="_Toc18057" w:history="1">
        <w:r>
          <w:rPr>
            <w:rFonts w:ascii="仿宋" w:eastAsia="仿宋" w:hAnsi="仿宋" w:cs="仿宋" w:hint="eastAsia"/>
            <w:lang w:eastAsia="zh-CN"/>
          </w:rPr>
          <w:t>(一)、建筑工程设计原则</w:t>
        </w:r>
        <w:r>
          <w:tab/>
        </w:r>
        <w:r>
          <w:fldChar w:fldCharType="begin"/>
        </w:r>
        <w:r>
          <w:instrText xml:space="preserve"> PAGEREF _Toc18057 \h </w:instrText>
        </w:r>
        <w:r>
          <w:fldChar w:fldCharType="separate"/>
        </w:r>
        <w:r>
          <w:t>5</w:t>
        </w:r>
        <w:r>
          <w:fldChar w:fldCharType="end"/>
        </w:r>
      </w:hyperlink>
    </w:p>
    <w:p>
      <w:pPr>
        <w:pStyle w:val="TOC2"/>
        <w:tabs>
          <w:tab w:val="right" w:leader="dot" w:pos="8306"/>
        </w:tabs>
      </w:pPr>
      <w:hyperlink w:anchor="_Toc29249" w:history="1">
        <w:r>
          <w:rPr>
            <w:rFonts w:ascii="仿宋" w:eastAsia="仿宋" w:hAnsi="仿宋" w:cs="仿宋" w:hint="eastAsia"/>
            <w:lang w:eastAsia="zh-CN"/>
          </w:rPr>
          <w:t>(二)、土建工程设计年限及安全等级</w:t>
        </w:r>
        <w:r>
          <w:tab/>
        </w:r>
        <w:r>
          <w:fldChar w:fldCharType="begin"/>
        </w:r>
        <w:r>
          <w:instrText xml:space="preserve"> PAGEREF _Toc29249 \h </w:instrText>
        </w:r>
        <w:r>
          <w:fldChar w:fldCharType="separate"/>
        </w:r>
        <w:r>
          <w:t>7</w:t>
        </w:r>
        <w:r>
          <w:fldChar w:fldCharType="end"/>
        </w:r>
      </w:hyperlink>
    </w:p>
    <w:p>
      <w:pPr>
        <w:pStyle w:val="TOC2"/>
        <w:tabs>
          <w:tab w:val="right" w:leader="dot" w:pos="8306"/>
        </w:tabs>
      </w:pPr>
      <w:hyperlink w:anchor="_Toc3441" w:history="1">
        <w:r>
          <w:rPr>
            <w:rFonts w:ascii="仿宋" w:eastAsia="仿宋" w:hAnsi="仿宋" w:cs="仿宋" w:hint="eastAsia"/>
            <w:lang w:eastAsia="zh-CN"/>
          </w:rPr>
          <w:t>(三)、建筑工程设计总体要求</w:t>
        </w:r>
        <w:r>
          <w:tab/>
        </w:r>
        <w:r>
          <w:fldChar w:fldCharType="begin"/>
        </w:r>
        <w:r>
          <w:instrText xml:space="preserve"> PAGEREF _Toc3441 \h </w:instrText>
        </w:r>
        <w:r>
          <w:fldChar w:fldCharType="separate"/>
        </w:r>
        <w:r>
          <w:t>8</w:t>
        </w:r>
        <w:r>
          <w:fldChar w:fldCharType="end"/>
        </w:r>
      </w:hyperlink>
    </w:p>
    <w:p>
      <w:pPr>
        <w:pStyle w:val="TOC2"/>
        <w:tabs>
          <w:tab w:val="right" w:leader="dot" w:pos="8306"/>
        </w:tabs>
      </w:pPr>
      <w:hyperlink w:anchor="_Toc28676" w:history="1">
        <w:r>
          <w:rPr>
            <w:rFonts w:ascii="仿宋" w:eastAsia="仿宋" w:hAnsi="仿宋" w:cs="仿宋" w:hint="eastAsia"/>
            <w:lang w:eastAsia="zh-CN"/>
          </w:rPr>
          <w:t>(四)、土建工程建设指标</w:t>
        </w:r>
        <w:r>
          <w:tab/>
        </w:r>
        <w:r>
          <w:fldChar w:fldCharType="begin"/>
        </w:r>
        <w:r>
          <w:instrText xml:space="preserve"> PAGEREF _Toc28676 \h </w:instrText>
        </w:r>
        <w:r>
          <w:fldChar w:fldCharType="separate"/>
        </w:r>
        <w:r>
          <w:t>8</w:t>
        </w:r>
        <w:r>
          <w:fldChar w:fldCharType="end"/>
        </w:r>
      </w:hyperlink>
    </w:p>
    <w:p>
      <w:pPr>
        <w:pStyle w:val="TOC1"/>
        <w:tabs>
          <w:tab w:val="right" w:leader="dot" w:pos="8306"/>
        </w:tabs>
      </w:pPr>
      <w:hyperlink w:anchor="_Toc15957" w:history="1">
        <w:r>
          <w:rPr>
            <w:rFonts w:ascii="仿宋" w:eastAsia="仿宋" w:hAnsi="仿宋" w:cs="仿宋" w:hint="eastAsia"/>
            <w:lang w:eastAsia="zh-CN"/>
          </w:rPr>
          <w:t>三、市场分析、调研</w:t>
        </w:r>
        <w:r>
          <w:tab/>
        </w:r>
        <w:r>
          <w:fldChar w:fldCharType="begin"/>
        </w:r>
        <w:r>
          <w:instrText xml:space="preserve"> PAGEREF _Toc15957 \h </w:instrText>
        </w:r>
        <w:r>
          <w:fldChar w:fldCharType="separate"/>
        </w:r>
        <w:r>
          <w:t>9</w:t>
        </w:r>
        <w:r>
          <w:fldChar w:fldCharType="end"/>
        </w:r>
      </w:hyperlink>
    </w:p>
    <w:p>
      <w:pPr>
        <w:pStyle w:val="TOC2"/>
        <w:tabs>
          <w:tab w:val="right" w:leader="dot" w:pos="8306"/>
        </w:tabs>
      </w:pPr>
      <w:hyperlink w:anchor="_Toc31220" w:history="1">
        <w:r>
          <w:rPr>
            <w:rFonts w:ascii="仿宋" w:eastAsia="仿宋" w:hAnsi="仿宋" w:cs="仿宋" w:hint="eastAsia"/>
            <w:lang w:eastAsia="zh-CN"/>
          </w:rPr>
          <w:t>(一)、工业链条行业分析</w:t>
        </w:r>
        <w:r>
          <w:tab/>
        </w:r>
        <w:r>
          <w:fldChar w:fldCharType="begin"/>
        </w:r>
        <w:r>
          <w:instrText xml:space="preserve"> PAGEREF _Toc31220 \h </w:instrText>
        </w:r>
        <w:r>
          <w:fldChar w:fldCharType="separate"/>
        </w:r>
        <w:r>
          <w:t>9</w:t>
        </w:r>
        <w:r>
          <w:fldChar w:fldCharType="end"/>
        </w:r>
      </w:hyperlink>
    </w:p>
    <w:p>
      <w:pPr>
        <w:pStyle w:val="TOC2"/>
        <w:tabs>
          <w:tab w:val="right" w:leader="dot" w:pos="8306"/>
        </w:tabs>
      </w:pPr>
      <w:hyperlink w:anchor="_Toc31061" w:history="1">
        <w:r>
          <w:rPr>
            <w:rFonts w:ascii="仿宋" w:eastAsia="仿宋" w:hAnsi="仿宋" w:cs="仿宋" w:hint="eastAsia"/>
            <w:lang w:eastAsia="zh-CN"/>
          </w:rPr>
          <w:t>(二)、工业链条市场分析预测</w:t>
        </w:r>
        <w:r>
          <w:tab/>
        </w:r>
        <w:r>
          <w:fldChar w:fldCharType="begin"/>
        </w:r>
        <w:r>
          <w:instrText xml:space="preserve"> PAGEREF _Toc31061 \h </w:instrText>
        </w:r>
        <w:r>
          <w:fldChar w:fldCharType="separate"/>
        </w:r>
        <w:r>
          <w:t>9</w:t>
        </w:r>
        <w:r>
          <w:fldChar w:fldCharType="end"/>
        </w:r>
      </w:hyperlink>
    </w:p>
    <w:p>
      <w:pPr>
        <w:pStyle w:val="TOC1"/>
        <w:tabs>
          <w:tab w:val="right" w:leader="dot" w:pos="8306"/>
        </w:tabs>
      </w:pPr>
      <w:hyperlink w:anchor="_Toc12969" w:history="1">
        <w:r>
          <w:rPr>
            <w:rFonts w:ascii="仿宋" w:eastAsia="仿宋" w:hAnsi="仿宋" w:cs="仿宋" w:hint="eastAsia"/>
            <w:lang w:eastAsia="zh-CN"/>
          </w:rPr>
          <w:t>四、工业链条项目概论</w:t>
        </w:r>
        <w:r>
          <w:tab/>
        </w:r>
        <w:r>
          <w:fldChar w:fldCharType="begin"/>
        </w:r>
        <w:r>
          <w:instrText xml:space="preserve"> PAGEREF _Toc12969 \h </w:instrText>
        </w:r>
        <w:r>
          <w:fldChar w:fldCharType="separate"/>
        </w:r>
        <w:r>
          <w:t>10</w:t>
        </w:r>
        <w:r>
          <w:fldChar w:fldCharType="end"/>
        </w:r>
      </w:hyperlink>
    </w:p>
    <w:p>
      <w:pPr>
        <w:pStyle w:val="TOC2"/>
        <w:tabs>
          <w:tab w:val="right" w:leader="dot" w:pos="8306"/>
        </w:tabs>
      </w:pPr>
      <w:hyperlink w:anchor="_Toc13753" w:history="1">
        <w:r>
          <w:rPr>
            <w:rFonts w:ascii="仿宋" w:eastAsia="仿宋" w:hAnsi="仿宋" w:cs="仿宋" w:hint="eastAsia"/>
            <w:lang w:eastAsia="zh-CN"/>
          </w:rPr>
          <w:t>(一)、工业链条项目概况</w:t>
        </w:r>
        <w:r>
          <w:tab/>
        </w:r>
        <w:r>
          <w:fldChar w:fldCharType="begin"/>
        </w:r>
        <w:r>
          <w:instrText xml:space="preserve"> PAGEREF _Toc13753 \h </w:instrText>
        </w:r>
        <w:r>
          <w:fldChar w:fldCharType="separate"/>
        </w:r>
        <w:r>
          <w:t>10</w:t>
        </w:r>
        <w:r>
          <w:fldChar w:fldCharType="end"/>
        </w:r>
      </w:hyperlink>
    </w:p>
    <w:p>
      <w:pPr>
        <w:pStyle w:val="TOC2"/>
        <w:tabs>
          <w:tab w:val="right" w:leader="dot" w:pos="8306"/>
        </w:tabs>
      </w:pPr>
      <w:hyperlink w:anchor="_Toc24341" w:history="1">
        <w:r>
          <w:rPr>
            <w:rFonts w:ascii="仿宋" w:eastAsia="仿宋" w:hAnsi="仿宋" w:cs="仿宋" w:hint="eastAsia"/>
            <w:lang w:eastAsia="zh-CN"/>
          </w:rPr>
          <w:t>(二)、工业链条项目目标</w:t>
        </w:r>
        <w:r>
          <w:tab/>
        </w:r>
        <w:r>
          <w:fldChar w:fldCharType="begin"/>
        </w:r>
        <w:r>
          <w:instrText xml:space="preserve"> PAGEREF _Toc24341 \h </w:instrText>
        </w:r>
        <w:r>
          <w:fldChar w:fldCharType="separate"/>
        </w:r>
        <w:r>
          <w:t>12</w:t>
        </w:r>
        <w:r>
          <w:fldChar w:fldCharType="end"/>
        </w:r>
      </w:hyperlink>
    </w:p>
    <w:p>
      <w:pPr>
        <w:pStyle w:val="TOC2"/>
        <w:tabs>
          <w:tab w:val="right" w:leader="dot" w:pos="8306"/>
        </w:tabs>
      </w:pPr>
      <w:hyperlink w:anchor="_Toc19534" w:history="1">
        <w:r>
          <w:rPr>
            <w:rFonts w:ascii="仿宋" w:eastAsia="仿宋" w:hAnsi="仿宋" w:cs="仿宋" w:hint="eastAsia"/>
            <w:lang w:eastAsia="zh-CN"/>
          </w:rPr>
          <w:t>(三)、工业链条项目提出的理由</w:t>
        </w:r>
        <w:r>
          <w:tab/>
        </w:r>
        <w:r>
          <w:fldChar w:fldCharType="begin"/>
        </w:r>
        <w:r>
          <w:instrText xml:space="preserve"> PAGEREF _Toc19534 \h </w:instrText>
        </w:r>
        <w:r>
          <w:fldChar w:fldCharType="separate"/>
        </w:r>
        <w:r>
          <w:t>13</w:t>
        </w:r>
        <w:r>
          <w:fldChar w:fldCharType="end"/>
        </w:r>
      </w:hyperlink>
    </w:p>
    <w:p>
      <w:pPr>
        <w:pStyle w:val="TOC2"/>
        <w:tabs>
          <w:tab w:val="right" w:leader="dot" w:pos="8306"/>
        </w:tabs>
      </w:pPr>
      <w:hyperlink w:anchor="_Toc1513" w:history="1">
        <w:r>
          <w:rPr>
            <w:rFonts w:ascii="仿宋" w:eastAsia="仿宋" w:hAnsi="仿宋" w:cs="仿宋" w:hint="eastAsia"/>
            <w:lang w:eastAsia="zh-CN"/>
          </w:rPr>
          <w:t>(四)、工业链条项目意义</w:t>
        </w:r>
        <w:r>
          <w:tab/>
        </w:r>
        <w:r>
          <w:fldChar w:fldCharType="begin"/>
        </w:r>
        <w:r>
          <w:instrText xml:space="preserve"> PAGEREF _Toc1513 \h </w:instrText>
        </w:r>
        <w:r>
          <w:fldChar w:fldCharType="separate"/>
        </w:r>
        <w:r>
          <w:t>15</w:t>
        </w:r>
        <w:r>
          <w:fldChar w:fldCharType="end"/>
        </w:r>
      </w:hyperlink>
    </w:p>
    <w:p>
      <w:pPr>
        <w:pStyle w:val="TOC2"/>
        <w:tabs>
          <w:tab w:val="right" w:leader="dot" w:pos="8306"/>
        </w:tabs>
      </w:pPr>
      <w:hyperlink w:anchor="_Toc23987" w:history="1">
        <w:r>
          <w:rPr>
            <w:rFonts w:ascii="仿宋" w:eastAsia="仿宋" w:hAnsi="仿宋" w:cs="仿宋" w:hint="eastAsia"/>
            <w:lang w:eastAsia="zh-CN"/>
          </w:rPr>
          <w:t>(五)、工业链条项目背景</w:t>
        </w:r>
        <w:r>
          <w:tab/>
        </w:r>
        <w:r>
          <w:fldChar w:fldCharType="begin"/>
        </w:r>
        <w:r>
          <w:instrText xml:space="preserve"> PAGEREF _Toc23987 \h </w:instrText>
        </w:r>
        <w:r>
          <w:fldChar w:fldCharType="separate"/>
        </w:r>
        <w:r>
          <w:t>16</w:t>
        </w:r>
        <w:r>
          <w:fldChar w:fldCharType="end"/>
        </w:r>
      </w:hyperlink>
    </w:p>
    <w:p>
      <w:pPr>
        <w:pStyle w:val="TOC1"/>
        <w:tabs>
          <w:tab w:val="right" w:leader="dot" w:pos="8306"/>
        </w:tabs>
      </w:pPr>
      <w:hyperlink w:anchor="_Toc28471" w:history="1">
        <w:r>
          <w:rPr>
            <w:rFonts w:ascii="仿宋" w:eastAsia="仿宋" w:hAnsi="仿宋" w:cs="仿宋" w:hint="eastAsia"/>
            <w:lang w:eastAsia="zh-CN"/>
          </w:rPr>
          <w:t>五、工业链条项目建设背景及必要性分析</w:t>
        </w:r>
        <w:r>
          <w:tab/>
        </w:r>
        <w:r>
          <w:fldChar w:fldCharType="begin"/>
        </w:r>
        <w:r>
          <w:instrText xml:space="preserve"> PAGEREF _Toc28471 \h </w:instrText>
        </w:r>
        <w:r>
          <w:fldChar w:fldCharType="separate"/>
        </w:r>
        <w:r>
          <w:t>17</w:t>
        </w:r>
        <w:r>
          <w:fldChar w:fldCharType="end"/>
        </w:r>
      </w:hyperlink>
    </w:p>
    <w:p>
      <w:pPr>
        <w:pStyle w:val="TOC2"/>
        <w:tabs>
          <w:tab w:val="right" w:leader="dot" w:pos="8306"/>
        </w:tabs>
      </w:pPr>
      <w:hyperlink w:anchor="_Toc15348" w:history="1">
        <w:r>
          <w:rPr>
            <w:rFonts w:ascii="仿宋" w:eastAsia="仿宋" w:hAnsi="仿宋" w:cs="仿宋" w:hint="eastAsia"/>
            <w:lang w:eastAsia="zh-CN"/>
          </w:rPr>
          <w:t>(一)、工业链条项目背景分析</w:t>
        </w:r>
        <w:r>
          <w:tab/>
        </w:r>
        <w:r>
          <w:fldChar w:fldCharType="begin"/>
        </w:r>
        <w:r>
          <w:instrText xml:space="preserve"> PAGEREF _Toc15348 \h </w:instrText>
        </w:r>
        <w:r>
          <w:fldChar w:fldCharType="separate"/>
        </w:r>
        <w:r>
          <w:t>17</w:t>
        </w:r>
        <w:r>
          <w:fldChar w:fldCharType="end"/>
        </w:r>
      </w:hyperlink>
    </w:p>
    <w:p>
      <w:pPr>
        <w:pStyle w:val="TOC2"/>
        <w:tabs>
          <w:tab w:val="right" w:leader="dot" w:pos="8306"/>
        </w:tabs>
      </w:pPr>
      <w:hyperlink w:anchor="_Toc11794" w:history="1">
        <w:r>
          <w:rPr>
            <w:rFonts w:ascii="仿宋" w:eastAsia="仿宋" w:hAnsi="仿宋" w:cs="仿宋" w:hint="eastAsia"/>
            <w:lang w:eastAsia="zh-CN"/>
          </w:rPr>
          <w:t>(二)、工业链条项目建设必要性分析</w:t>
        </w:r>
        <w:r>
          <w:tab/>
        </w:r>
        <w:r>
          <w:fldChar w:fldCharType="begin"/>
        </w:r>
        <w:r>
          <w:instrText xml:space="preserve"> PAGEREF _Toc11794 \h </w:instrText>
        </w:r>
        <w:r>
          <w:fldChar w:fldCharType="separate"/>
        </w:r>
        <w:r>
          <w:t>18</w:t>
        </w:r>
        <w:r>
          <w:fldChar w:fldCharType="end"/>
        </w:r>
      </w:hyperlink>
    </w:p>
    <w:p>
      <w:pPr>
        <w:pStyle w:val="TOC1"/>
        <w:tabs>
          <w:tab w:val="right" w:leader="dot" w:pos="8306"/>
        </w:tabs>
      </w:pPr>
      <w:hyperlink w:anchor="_Toc31274" w:history="1">
        <w:r>
          <w:rPr>
            <w:rFonts w:ascii="仿宋" w:eastAsia="仿宋" w:hAnsi="仿宋" w:cs="仿宋" w:hint="eastAsia"/>
            <w:lang w:eastAsia="zh-CN"/>
          </w:rPr>
          <w:t>六、工业链条项目建设单位说明</w:t>
        </w:r>
        <w:r>
          <w:tab/>
        </w:r>
        <w:r>
          <w:fldChar w:fldCharType="begin"/>
        </w:r>
        <w:r>
          <w:instrText xml:space="preserve"> PAGEREF _Toc31274 \h </w:instrText>
        </w:r>
        <w:r>
          <w:fldChar w:fldCharType="separate"/>
        </w:r>
        <w:r>
          <w:t>20</w:t>
        </w:r>
        <w:r>
          <w:fldChar w:fldCharType="end"/>
        </w:r>
      </w:hyperlink>
    </w:p>
    <w:p>
      <w:pPr>
        <w:pStyle w:val="TOC2"/>
        <w:tabs>
          <w:tab w:val="right" w:leader="dot" w:pos="8306"/>
        </w:tabs>
      </w:pPr>
      <w:hyperlink w:anchor="_Toc27705" w:history="1">
        <w:r>
          <w:rPr>
            <w:rFonts w:ascii="仿宋" w:eastAsia="仿宋" w:hAnsi="仿宋" w:cs="仿宋" w:hint="eastAsia"/>
            <w:lang w:eastAsia="zh-CN"/>
          </w:rPr>
          <w:t>(一)、工业链条项目承办单位基本情况</w:t>
        </w:r>
        <w:r>
          <w:tab/>
        </w:r>
        <w:r>
          <w:fldChar w:fldCharType="begin"/>
        </w:r>
        <w:r>
          <w:instrText xml:space="preserve"> PAGEREF _Toc27705 \h </w:instrText>
        </w:r>
        <w:r>
          <w:fldChar w:fldCharType="separate"/>
        </w:r>
        <w:r>
          <w:t>20</w:t>
        </w:r>
        <w:r>
          <w:fldChar w:fldCharType="end"/>
        </w:r>
      </w:hyperlink>
    </w:p>
    <w:p>
      <w:pPr>
        <w:pStyle w:val="TOC2"/>
        <w:tabs>
          <w:tab w:val="right" w:leader="dot" w:pos="8306"/>
        </w:tabs>
      </w:pPr>
      <w:hyperlink w:anchor="_Toc6652" w:history="1">
        <w:r>
          <w:rPr>
            <w:rFonts w:ascii="仿宋" w:eastAsia="仿宋" w:hAnsi="仿宋" w:cs="仿宋" w:hint="eastAsia"/>
            <w:lang w:eastAsia="zh-CN"/>
          </w:rPr>
          <w:t>(二)、公司经济效益分析</w:t>
        </w:r>
        <w:r>
          <w:tab/>
        </w:r>
        <w:r>
          <w:fldChar w:fldCharType="begin"/>
        </w:r>
        <w:r>
          <w:instrText xml:space="preserve"> PAGEREF _Toc6652 \h </w:instrText>
        </w:r>
        <w:r>
          <w:fldChar w:fldCharType="separate"/>
        </w:r>
        <w:r>
          <w:t>20</w:t>
        </w:r>
        <w:r>
          <w:fldChar w:fldCharType="end"/>
        </w:r>
      </w:hyperlink>
    </w:p>
    <w:p>
      <w:pPr>
        <w:pStyle w:val="TOC1"/>
        <w:tabs>
          <w:tab w:val="right" w:leader="dot" w:pos="8306"/>
        </w:tabs>
      </w:pPr>
      <w:hyperlink w:anchor="_Toc12304" w:history="1">
        <w:r>
          <w:rPr>
            <w:rFonts w:ascii="仿宋" w:eastAsia="仿宋" w:hAnsi="仿宋" w:cs="仿宋" w:hint="eastAsia"/>
            <w:lang w:eastAsia="zh-CN"/>
          </w:rPr>
          <w:t>七、工业链条项目计划安排</w:t>
        </w:r>
        <w:r>
          <w:tab/>
        </w:r>
        <w:r>
          <w:fldChar w:fldCharType="begin"/>
        </w:r>
        <w:r>
          <w:instrText xml:space="preserve"> PAGEREF _Toc12304 \h </w:instrText>
        </w:r>
        <w:r>
          <w:fldChar w:fldCharType="separate"/>
        </w:r>
        <w:r>
          <w:t>21</w:t>
        </w:r>
        <w:r>
          <w:fldChar w:fldCharType="end"/>
        </w:r>
      </w:hyperlink>
    </w:p>
    <w:p>
      <w:pPr>
        <w:pStyle w:val="TOC2"/>
        <w:tabs>
          <w:tab w:val="right" w:leader="dot" w:pos="8306"/>
        </w:tabs>
      </w:pPr>
      <w:hyperlink w:anchor="_Toc20014" w:history="1">
        <w:r>
          <w:rPr>
            <w:rFonts w:ascii="仿宋" w:eastAsia="仿宋" w:hAnsi="仿宋" w:cs="仿宋" w:hint="eastAsia"/>
            <w:lang w:eastAsia="zh-CN"/>
          </w:rPr>
          <w:t>(一)、建设周期</w:t>
        </w:r>
        <w:r>
          <w:tab/>
        </w:r>
        <w:r>
          <w:fldChar w:fldCharType="begin"/>
        </w:r>
        <w:r>
          <w:instrText xml:space="preserve"> PAGEREF _Toc20014 \h </w:instrText>
        </w:r>
        <w:r>
          <w:fldChar w:fldCharType="separate"/>
        </w:r>
        <w:r>
          <w:t>21</w:t>
        </w:r>
        <w:r>
          <w:fldChar w:fldCharType="end"/>
        </w:r>
      </w:hyperlink>
    </w:p>
    <w:p>
      <w:pPr>
        <w:pStyle w:val="TOC2"/>
        <w:tabs>
          <w:tab w:val="right" w:leader="dot" w:pos="8306"/>
        </w:tabs>
      </w:pPr>
      <w:hyperlink w:anchor="_Toc22390" w:history="1">
        <w:r>
          <w:rPr>
            <w:rFonts w:ascii="仿宋" w:eastAsia="仿宋" w:hAnsi="仿宋" w:cs="仿宋" w:hint="eastAsia"/>
            <w:lang w:eastAsia="zh-CN"/>
          </w:rPr>
          <w:t>(二)、建设进度</w:t>
        </w:r>
        <w:r>
          <w:tab/>
        </w:r>
        <w:r>
          <w:fldChar w:fldCharType="begin"/>
        </w:r>
        <w:r>
          <w:instrText xml:space="preserve"> PAGEREF _Toc22390 \h </w:instrText>
        </w:r>
        <w:r>
          <w:fldChar w:fldCharType="separate"/>
        </w:r>
        <w:r>
          <w:t>22</w:t>
        </w:r>
        <w:r>
          <w:fldChar w:fldCharType="end"/>
        </w:r>
      </w:hyperlink>
    </w:p>
    <w:p>
      <w:pPr>
        <w:pStyle w:val="TOC2"/>
        <w:tabs>
          <w:tab w:val="right" w:leader="dot" w:pos="8306"/>
        </w:tabs>
      </w:pPr>
      <w:hyperlink w:anchor="_Toc17060" w:history="1">
        <w:r>
          <w:rPr>
            <w:rFonts w:ascii="仿宋" w:eastAsia="仿宋" w:hAnsi="仿宋" w:cs="仿宋" w:hint="eastAsia"/>
            <w:lang w:eastAsia="zh-CN"/>
          </w:rPr>
          <w:t>(三)、进度安排注意事项</w:t>
        </w:r>
        <w:r>
          <w:tab/>
        </w:r>
        <w:r>
          <w:fldChar w:fldCharType="begin"/>
        </w:r>
        <w:r>
          <w:instrText xml:space="preserve"> PAGEREF _Toc17060 \h </w:instrText>
        </w:r>
        <w:r>
          <w:fldChar w:fldCharType="separate"/>
        </w:r>
        <w:r>
          <w:t>23</w:t>
        </w:r>
        <w:r>
          <w:fldChar w:fldCharType="end"/>
        </w:r>
      </w:hyperlink>
    </w:p>
    <w:p>
      <w:pPr>
        <w:pStyle w:val="TOC2"/>
        <w:tabs>
          <w:tab w:val="right" w:leader="dot" w:pos="8306"/>
        </w:tabs>
      </w:pPr>
      <w:hyperlink w:anchor="_Toc5691" w:history="1">
        <w:r>
          <w:rPr>
            <w:rFonts w:ascii="仿宋" w:eastAsia="仿宋" w:hAnsi="仿宋" w:cs="仿宋" w:hint="eastAsia"/>
            <w:lang w:eastAsia="zh-CN"/>
          </w:rPr>
          <w:t>(四)、人力资源配置</w:t>
        </w:r>
        <w:r>
          <w:tab/>
        </w:r>
        <w:r>
          <w:fldChar w:fldCharType="begin"/>
        </w:r>
        <w:r>
          <w:instrText xml:space="preserve"> PAGEREF _Toc5691 \h </w:instrText>
        </w:r>
        <w:r>
          <w:fldChar w:fldCharType="separate"/>
        </w:r>
        <w:r>
          <w:t>25</w:t>
        </w:r>
        <w:r>
          <w:fldChar w:fldCharType="end"/>
        </w:r>
      </w:hyperlink>
    </w:p>
    <w:p>
      <w:pPr>
        <w:pStyle w:val="TOC1"/>
        <w:tabs>
          <w:tab w:val="right" w:leader="dot" w:pos="8306"/>
        </w:tabs>
      </w:pPr>
      <w:hyperlink w:anchor="_Toc7554" w:history="1">
        <w:r>
          <w:rPr>
            <w:rFonts w:ascii="仿宋" w:eastAsia="仿宋" w:hAnsi="仿宋" w:cs="仿宋" w:hint="eastAsia"/>
            <w:lang w:eastAsia="zh-CN"/>
          </w:rPr>
          <w:t>八、工业链条项目投资规划</w:t>
        </w:r>
        <w:r>
          <w:tab/>
        </w:r>
        <w:r>
          <w:fldChar w:fldCharType="begin"/>
        </w:r>
        <w:r>
          <w:instrText xml:space="preserve"> PAGEREF _Toc7554 \h </w:instrText>
        </w:r>
        <w:r>
          <w:fldChar w:fldCharType="separate"/>
        </w:r>
        <w:r>
          <w:t>25</w:t>
        </w:r>
        <w:r>
          <w:fldChar w:fldCharType="end"/>
        </w:r>
      </w:hyperlink>
    </w:p>
    <w:p>
      <w:pPr>
        <w:pStyle w:val="TOC2"/>
        <w:tabs>
          <w:tab w:val="right" w:leader="dot" w:pos="8306"/>
        </w:tabs>
      </w:pPr>
      <w:hyperlink w:anchor="_Toc32060" w:history="1">
        <w:r>
          <w:rPr>
            <w:rFonts w:ascii="仿宋" w:eastAsia="仿宋" w:hAnsi="仿宋" w:cs="仿宋" w:hint="eastAsia"/>
            <w:lang w:eastAsia="zh-CN"/>
          </w:rPr>
          <w:t>(一)、工业链条项目总投资估算</w:t>
        </w:r>
        <w:r>
          <w:tab/>
        </w:r>
        <w:r>
          <w:fldChar w:fldCharType="begin"/>
        </w:r>
        <w:r>
          <w:instrText xml:space="preserve"> PAGEREF _Toc32060 \h </w:instrText>
        </w:r>
        <w:r>
          <w:fldChar w:fldCharType="separate"/>
        </w:r>
        <w:r>
          <w:t>25</w:t>
        </w:r>
        <w:r>
          <w:fldChar w:fldCharType="end"/>
        </w:r>
      </w:hyperlink>
    </w:p>
    <w:p>
      <w:pPr>
        <w:pStyle w:val="TOC2"/>
        <w:tabs>
          <w:tab w:val="right" w:leader="dot" w:pos="8306"/>
        </w:tabs>
      </w:pPr>
      <w:hyperlink w:anchor="_Toc19026" w:history="1">
        <w:r>
          <w:rPr>
            <w:rFonts w:ascii="仿宋" w:eastAsia="仿宋" w:hAnsi="仿宋" w:cs="仿宋" w:hint="eastAsia"/>
            <w:lang w:eastAsia="zh-CN"/>
          </w:rPr>
          <w:t>(二)、资金筹措</w:t>
        </w:r>
        <w:r>
          <w:tab/>
        </w:r>
        <w:r>
          <w:fldChar w:fldCharType="begin"/>
        </w:r>
        <w:r>
          <w:instrText xml:space="preserve"> PAGEREF _Toc19026 \h </w:instrText>
        </w:r>
        <w:r>
          <w:fldChar w:fldCharType="separate"/>
        </w:r>
        <w:r>
          <w:t>27</w:t>
        </w:r>
        <w:r>
          <w:fldChar w:fldCharType="end"/>
        </w:r>
      </w:hyperlink>
    </w:p>
    <w:p>
      <w:pPr>
        <w:pStyle w:val="TOC1"/>
        <w:tabs>
          <w:tab w:val="right" w:leader="dot" w:pos="8306"/>
        </w:tabs>
      </w:pPr>
      <w:hyperlink w:anchor="_Toc30579" w:history="1">
        <w:r>
          <w:rPr>
            <w:rFonts w:ascii="仿宋" w:eastAsia="仿宋" w:hAnsi="仿宋" w:cs="仿宋" w:hint="eastAsia"/>
            <w:lang w:eastAsia="zh-CN"/>
          </w:rPr>
          <w:t>九、工业链条项目技术管理</w:t>
        </w:r>
        <w:r>
          <w:tab/>
        </w:r>
        <w:r>
          <w:fldChar w:fldCharType="begin"/>
        </w:r>
        <w:r>
          <w:instrText xml:space="preserve"> PAGEREF _Toc30579 \h </w:instrText>
        </w:r>
        <w:r>
          <w:fldChar w:fldCharType="separate"/>
        </w:r>
        <w:r>
          <w:t>27</w:t>
        </w:r>
        <w:r>
          <w:fldChar w:fldCharType="end"/>
        </w:r>
      </w:hyperlink>
    </w:p>
    <w:p>
      <w:pPr>
        <w:pStyle w:val="TOC2"/>
        <w:tabs>
          <w:tab w:val="right" w:leader="dot" w:pos="8306"/>
        </w:tabs>
      </w:pPr>
      <w:hyperlink w:anchor="_Toc26455" w:history="1">
        <w:r>
          <w:rPr>
            <w:rFonts w:ascii="仿宋" w:eastAsia="仿宋" w:hAnsi="仿宋" w:cs="仿宋" w:hint="eastAsia"/>
            <w:lang w:eastAsia="zh-CN"/>
          </w:rPr>
          <w:t>(一)、技术方案选用方向</w:t>
        </w:r>
        <w:r>
          <w:tab/>
        </w:r>
        <w:r>
          <w:fldChar w:fldCharType="begin"/>
        </w:r>
        <w:r>
          <w:instrText xml:space="preserve"> PAGEREF _Toc26455 \h </w:instrText>
        </w:r>
        <w:r>
          <w:fldChar w:fldCharType="separate"/>
        </w:r>
        <w:r>
          <w:t>27</w:t>
        </w:r>
        <w:r>
          <w:fldChar w:fldCharType="end"/>
        </w:r>
      </w:hyperlink>
    </w:p>
    <w:p>
      <w:pPr>
        <w:pStyle w:val="TOC2"/>
        <w:tabs>
          <w:tab w:val="right" w:leader="dot" w:pos="8306"/>
        </w:tabs>
      </w:pPr>
      <w:hyperlink w:anchor="_Toc21632" w:history="1">
        <w:r>
          <w:rPr>
            <w:rFonts w:ascii="仿宋" w:eastAsia="仿宋" w:hAnsi="仿宋" w:cs="仿宋" w:hint="eastAsia"/>
            <w:lang w:eastAsia="zh-CN"/>
          </w:rPr>
          <w:t>(二)、工艺技术方案选用原则</w:t>
        </w:r>
        <w:r>
          <w:tab/>
        </w:r>
        <w:r>
          <w:fldChar w:fldCharType="begin"/>
        </w:r>
        <w:r>
          <w:instrText xml:space="preserve"> PAGEREF _Toc21632 \h </w:instrText>
        </w:r>
        <w:r>
          <w:fldChar w:fldCharType="separate"/>
        </w:r>
        <w:r>
          <w:t>29</w:t>
        </w:r>
        <w:r>
          <w:fldChar w:fldCharType="end"/>
        </w:r>
      </w:hyperlink>
    </w:p>
    <w:p>
      <w:pPr>
        <w:pStyle w:val="TOC2"/>
        <w:tabs>
          <w:tab w:val="right" w:leader="dot" w:pos="8306"/>
        </w:tabs>
      </w:pPr>
      <w:hyperlink w:anchor="_Toc11895" w:history="1">
        <w:r>
          <w:rPr>
            <w:rFonts w:ascii="仿宋" w:eastAsia="仿宋" w:hAnsi="仿宋" w:cs="仿宋" w:hint="eastAsia"/>
            <w:lang w:eastAsia="zh-CN"/>
          </w:rPr>
          <w:t>(三)、工艺技术方案要求</w:t>
        </w:r>
        <w:r>
          <w:tab/>
        </w:r>
        <w:r>
          <w:fldChar w:fldCharType="begin"/>
        </w:r>
        <w:r>
          <w:instrText xml:space="preserve"> PAGEREF _Toc11895 \h </w:instrText>
        </w:r>
        <w:r>
          <w:fldChar w:fldCharType="separate"/>
        </w:r>
        <w:r>
          <w:t>31</w:t>
        </w:r>
        <w:r>
          <w:fldChar w:fldCharType="end"/>
        </w:r>
      </w:hyperlink>
    </w:p>
    <w:p>
      <w:pPr>
        <w:pStyle w:val="TOC1"/>
        <w:tabs>
          <w:tab w:val="right" w:leader="dot" w:pos="8306"/>
        </w:tabs>
      </w:pPr>
      <w:hyperlink w:anchor="_Toc29807" w:history="1">
        <w:r>
          <w:rPr>
            <w:rFonts w:ascii="仿宋" w:eastAsia="仿宋" w:hAnsi="仿宋" w:cs="仿宋" w:hint="eastAsia"/>
            <w:lang w:eastAsia="zh-CN"/>
          </w:rPr>
          <w:t>十、工业链条项目环境影响分析</w:t>
        </w:r>
        <w:r>
          <w:tab/>
        </w:r>
        <w:r>
          <w:fldChar w:fldCharType="begin"/>
        </w:r>
        <w:r>
          <w:instrText xml:space="preserve"> PAGEREF _Toc29807 \h </w:instrText>
        </w:r>
        <w:r>
          <w:fldChar w:fldCharType="separate"/>
        </w:r>
        <w:r>
          <w:t>33</w:t>
        </w:r>
        <w:r>
          <w:fldChar w:fldCharType="end"/>
        </w:r>
      </w:hyperlink>
    </w:p>
    <w:p>
      <w:pPr>
        <w:pStyle w:val="TOC2"/>
        <w:tabs>
          <w:tab w:val="right" w:leader="dot" w:pos="8306"/>
        </w:tabs>
      </w:pPr>
      <w:hyperlink w:anchor="_Toc15963" w:history="1">
        <w:r>
          <w:rPr>
            <w:rFonts w:ascii="仿宋" w:eastAsia="仿宋" w:hAnsi="仿宋" w:cs="仿宋" w:hint="eastAsia"/>
            <w:lang w:eastAsia="zh-CN"/>
          </w:rPr>
          <w:t>(一)、建设区域环境质量现状</w:t>
        </w:r>
        <w:r>
          <w:tab/>
        </w:r>
        <w:r>
          <w:fldChar w:fldCharType="begin"/>
        </w:r>
        <w:r>
          <w:instrText xml:space="preserve"> PAGEREF _Toc15963 \h </w:instrText>
        </w:r>
        <w:r>
          <w:fldChar w:fldCharType="separate"/>
        </w:r>
        <w:r>
          <w:t>33</w:t>
        </w:r>
        <w:r>
          <w:fldChar w:fldCharType="end"/>
        </w:r>
      </w:hyperlink>
    </w:p>
    <w:p>
      <w:pPr>
        <w:pStyle w:val="TOC2"/>
        <w:tabs>
          <w:tab w:val="right" w:leader="dot" w:pos="8306"/>
        </w:tabs>
      </w:pPr>
      <w:hyperlink w:anchor="_Toc1743" w:history="1">
        <w:r>
          <w:rPr>
            <w:rFonts w:ascii="仿宋" w:eastAsia="仿宋" w:hAnsi="仿宋" w:cs="仿宋" w:hint="eastAsia"/>
            <w:lang w:eastAsia="zh-CN"/>
          </w:rPr>
          <w:t>(二)、建设期环境保护</w:t>
        </w:r>
        <w:r>
          <w:tab/>
        </w:r>
        <w:r>
          <w:fldChar w:fldCharType="begin"/>
        </w:r>
        <w:r>
          <w:instrText xml:space="preserve"> PAGEREF _Toc1743 \h </w:instrText>
        </w:r>
        <w:r>
          <w:fldChar w:fldCharType="separate"/>
        </w:r>
        <w:r>
          <w:t>35</w:t>
        </w:r>
        <w:r>
          <w:fldChar w:fldCharType="end"/>
        </w:r>
      </w:hyperlink>
    </w:p>
    <w:p>
      <w:pPr>
        <w:pStyle w:val="TOC2"/>
        <w:tabs>
          <w:tab w:val="right" w:leader="dot" w:pos="8306"/>
        </w:tabs>
      </w:pPr>
      <w:hyperlink w:anchor="_Toc3514" w:history="1">
        <w:r>
          <w:rPr>
            <w:rFonts w:ascii="仿宋" w:eastAsia="仿宋" w:hAnsi="仿宋" w:cs="仿宋" w:hint="eastAsia"/>
            <w:lang w:eastAsia="zh-CN"/>
          </w:rPr>
          <w:t>(三)、运营期环境保护</w:t>
        </w:r>
        <w:r>
          <w:tab/>
        </w:r>
        <w:r>
          <w:fldChar w:fldCharType="begin"/>
        </w:r>
        <w:r>
          <w:instrText xml:space="preserve"> PAGEREF _Toc3514 \h </w:instrText>
        </w:r>
        <w:r>
          <w:fldChar w:fldCharType="separate"/>
        </w:r>
        <w:r>
          <w:t>36</w:t>
        </w:r>
        <w:r>
          <w:fldChar w:fldCharType="end"/>
        </w:r>
      </w:hyperlink>
    </w:p>
    <w:p>
      <w:pPr>
        <w:pStyle w:val="TOC2"/>
        <w:tabs>
          <w:tab w:val="right" w:leader="dot" w:pos="8306"/>
        </w:tabs>
      </w:pPr>
      <w:hyperlink w:anchor="_Toc8018" w:history="1">
        <w:r>
          <w:rPr>
            <w:rFonts w:ascii="仿宋" w:eastAsia="仿宋" w:hAnsi="仿宋" w:cs="仿宋" w:hint="eastAsia"/>
            <w:lang w:eastAsia="zh-CN"/>
          </w:rPr>
          <w:t>(四)、工业链条项目建设对区域经济的影响</w:t>
        </w:r>
        <w:r>
          <w:tab/>
        </w:r>
        <w:r>
          <w:fldChar w:fldCharType="begin"/>
        </w:r>
        <w:r>
          <w:instrText xml:space="preserve"> PAGEREF _Toc8018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74" w:history="1">
        <w:r>
          <w:rPr>
            <w:rFonts w:ascii="仿宋" w:eastAsia="仿宋" w:hAnsi="仿宋" w:cs="仿宋" w:hint="eastAsia"/>
            <w:lang w:eastAsia="zh-CN"/>
          </w:rPr>
          <w:t>(五)、废弃物处理</w:t>
        </w:r>
        <w:r>
          <w:tab/>
        </w:r>
        <w:r>
          <w:fldChar w:fldCharType="begin"/>
        </w:r>
        <w:r>
          <w:instrText xml:space="preserve"> PAGEREF _Toc25074 \h </w:instrText>
        </w:r>
        <w:r>
          <w:fldChar w:fldCharType="separate"/>
        </w:r>
        <w:r>
          <w:t>39</w:t>
        </w:r>
        <w:r>
          <w:fldChar w:fldCharType="end"/>
        </w:r>
      </w:hyperlink>
    </w:p>
    <w:p>
      <w:pPr>
        <w:pStyle w:val="TOC2"/>
        <w:tabs>
          <w:tab w:val="right" w:leader="dot" w:pos="8306"/>
        </w:tabs>
      </w:pPr>
      <w:hyperlink w:anchor="_Toc13448" w:history="1">
        <w:r>
          <w:rPr>
            <w:rFonts w:ascii="仿宋" w:eastAsia="仿宋" w:hAnsi="仿宋" w:cs="仿宋" w:hint="eastAsia"/>
            <w:lang w:eastAsia="zh-CN"/>
          </w:rPr>
          <w:t>(六)、特殊环境影响分析</w:t>
        </w:r>
        <w:r>
          <w:tab/>
        </w:r>
        <w:r>
          <w:fldChar w:fldCharType="begin"/>
        </w:r>
        <w:r>
          <w:instrText xml:space="preserve"> PAGEREF _Toc13448 \h </w:instrText>
        </w:r>
        <w:r>
          <w:fldChar w:fldCharType="separate"/>
        </w:r>
        <w:r>
          <w:t>41</w:t>
        </w:r>
        <w:r>
          <w:fldChar w:fldCharType="end"/>
        </w:r>
      </w:hyperlink>
    </w:p>
    <w:p>
      <w:pPr>
        <w:pStyle w:val="TOC2"/>
        <w:tabs>
          <w:tab w:val="right" w:leader="dot" w:pos="8306"/>
        </w:tabs>
      </w:pPr>
      <w:hyperlink w:anchor="_Toc11091" w:history="1">
        <w:r>
          <w:rPr>
            <w:rFonts w:ascii="仿宋" w:eastAsia="仿宋" w:hAnsi="仿宋" w:cs="仿宋" w:hint="eastAsia"/>
            <w:lang w:eastAsia="zh-CN"/>
          </w:rPr>
          <w:t>(七)、清洁生产</w:t>
        </w:r>
        <w:r>
          <w:tab/>
        </w:r>
        <w:r>
          <w:fldChar w:fldCharType="begin"/>
        </w:r>
        <w:r>
          <w:instrText xml:space="preserve"> PAGEREF _Toc11091 \h </w:instrText>
        </w:r>
        <w:r>
          <w:fldChar w:fldCharType="separate"/>
        </w:r>
        <w:r>
          <w:t>42</w:t>
        </w:r>
        <w:r>
          <w:fldChar w:fldCharType="end"/>
        </w:r>
      </w:hyperlink>
    </w:p>
    <w:p>
      <w:pPr>
        <w:pStyle w:val="TOC2"/>
        <w:tabs>
          <w:tab w:val="right" w:leader="dot" w:pos="8306"/>
        </w:tabs>
      </w:pPr>
      <w:hyperlink w:anchor="_Toc383" w:history="1">
        <w:r>
          <w:rPr>
            <w:rFonts w:ascii="仿宋" w:eastAsia="仿宋" w:hAnsi="仿宋" w:cs="仿宋" w:hint="eastAsia"/>
            <w:lang w:eastAsia="zh-CN"/>
          </w:rPr>
          <w:t>(八)、环境保护综合评价</w:t>
        </w:r>
        <w:r>
          <w:tab/>
        </w:r>
        <w:r>
          <w:fldChar w:fldCharType="begin"/>
        </w:r>
        <w:r>
          <w:instrText xml:space="preserve"> PAGEREF _Toc383 \h </w:instrText>
        </w:r>
        <w:r>
          <w:fldChar w:fldCharType="separate"/>
        </w:r>
        <w:r>
          <w:t>43</w:t>
        </w:r>
        <w:r>
          <w:fldChar w:fldCharType="end"/>
        </w:r>
      </w:hyperlink>
    </w:p>
    <w:p>
      <w:pPr>
        <w:pStyle w:val="TOC1"/>
        <w:tabs>
          <w:tab w:val="right" w:leader="dot" w:pos="8306"/>
        </w:tabs>
      </w:pPr>
      <w:hyperlink w:anchor="_Toc31939" w:history="1">
        <w:r>
          <w:rPr>
            <w:rFonts w:ascii="仿宋" w:eastAsia="仿宋" w:hAnsi="仿宋" w:cs="仿宋" w:hint="eastAsia"/>
            <w:lang w:eastAsia="zh-CN"/>
          </w:rPr>
          <w:t>十一、工业链条项目经营效益</w:t>
        </w:r>
        <w:r>
          <w:tab/>
        </w:r>
        <w:r>
          <w:fldChar w:fldCharType="begin"/>
        </w:r>
        <w:r>
          <w:instrText xml:space="preserve"> PAGEREF _Toc31939 \h </w:instrText>
        </w:r>
        <w:r>
          <w:fldChar w:fldCharType="separate"/>
        </w:r>
        <w:r>
          <w:t>44</w:t>
        </w:r>
        <w:r>
          <w:fldChar w:fldCharType="end"/>
        </w:r>
      </w:hyperlink>
    </w:p>
    <w:p>
      <w:pPr>
        <w:pStyle w:val="TOC2"/>
        <w:tabs>
          <w:tab w:val="right" w:leader="dot" w:pos="8306"/>
        </w:tabs>
      </w:pPr>
      <w:hyperlink w:anchor="_Toc18761" w:history="1">
        <w:r>
          <w:rPr>
            <w:rFonts w:ascii="仿宋" w:eastAsia="仿宋" w:hAnsi="仿宋" w:cs="仿宋" w:hint="eastAsia"/>
            <w:lang w:eastAsia="zh-CN"/>
          </w:rPr>
          <w:t>(一)、经济评价财务测算</w:t>
        </w:r>
        <w:r>
          <w:tab/>
        </w:r>
        <w:r>
          <w:fldChar w:fldCharType="begin"/>
        </w:r>
        <w:r>
          <w:instrText xml:space="preserve"> PAGEREF _Toc18761 \h </w:instrText>
        </w:r>
        <w:r>
          <w:fldChar w:fldCharType="separate"/>
        </w:r>
        <w:r>
          <w:t>44</w:t>
        </w:r>
        <w:r>
          <w:fldChar w:fldCharType="end"/>
        </w:r>
      </w:hyperlink>
    </w:p>
    <w:p>
      <w:pPr>
        <w:pStyle w:val="TOC2"/>
        <w:tabs>
          <w:tab w:val="right" w:leader="dot" w:pos="8306"/>
        </w:tabs>
      </w:pPr>
      <w:hyperlink w:anchor="_Toc16820" w:history="1">
        <w:r>
          <w:rPr>
            <w:rFonts w:ascii="仿宋" w:eastAsia="仿宋" w:hAnsi="仿宋" w:cs="仿宋" w:hint="eastAsia"/>
            <w:lang w:eastAsia="zh-CN"/>
          </w:rPr>
          <w:t>(二)、工业链条项目盈利能力分析</w:t>
        </w:r>
        <w:r>
          <w:tab/>
        </w:r>
        <w:r>
          <w:fldChar w:fldCharType="begin"/>
        </w:r>
        <w:r>
          <w:instrText xml:space="preserve"> PAGEREF _Toc16820 \h </w:instrText>
        </w:r>
        <w:r>
          <w:fldChar w:fldCharType="separate"/>
        </w:r>
        <w:r>
          <w:t>45</w:t>
        </w:r>
        <w:r>
          <w:fldChar w:fldCharType="end"/>
        </w:r>
      </w:hyperlink>
    </w:p>
    <w:p>
      <w:pPr>
        <w:pStyle w:val="TOC1"/>
        <w:tabs>
          <w:tab w:val="right" w:leader="dot" w:pos="8306"/>
        </w:tabs>
      </w:pPr>
      <w:hyperlink w:anchor="_Toc13231" w:history="1">
        <w:r>
          <w:rPr>
            <w:rFonts w:ascii="仿宋" w:eastAsia="仿宋" w:hAnsi="仿宋" w:cs="仿宋" w:hint="eastAsia"/>
            <w:lang w:eastAsia="zh-CN"/>
          </w:rPr>
          <w:t>十二、工业链条项目人力资源培养与发展</w:t>
        </w:r>
        <w:r>
          <w:tab/>
        </w:r>
        <w:r>
          <w:fldChar w:fldCharType="begin"/>
        </w:r>
        <w:r>
          <w:instrText xml:space="preserve"> PAGEREF _Toc13231 \h </w:instrText>
        </w:r>
        <w:r>
          <w:fldChar w:fldCharType="separate"/>
        </w:r>
        <w:r>
          <w:t>46</w:t>
        </w:r>
        <w:r>
          <w:fldChar w:fldCharType="end"/>
        </w:r>
      </w:hyperlink>
    </w:p>
    <w:p>
      <w:pPr>
        <w:pStyle w:val="TOC2"/>
        <w:tabs>
          <w:tab w:val="right" w:leader="dot" w:pos="8306"/>
        </w:tabs>
      </w:pPr>
      <w:hyperlink w:anchor="_Toc11383" w:history="1">
        <w:r>
          <w:rPr>
            <w:rFonts w:ascii="仿宋" w:eastAsia="仿宋" w:hAnsi="仿宋" w:cs="仿宋" w:hint="eastAsia"/>
            <w:lang w:eastAsia="zh-CN"/>
          </w:rPr>
          <w:t>(一)、人才需求与规划</w:t>
        </w:r>
        <w:r>
          <w:tab/>
        </w:r>
        <w:r>
          <w:fldChar w:fldCharType="begin"/>
        </w:r>
        <w:r>
          <w:instrText xml:space="preserve"> PAGEREF _Toc11383 \h </w:instrText>
        </w:r>
        <w:r>
          <w:fldChar w:fldCharType="separate"/>
        </w:r>
        <w:r>
          <w:t>46</w:t>
        </w:r>
        <w:r>
          <w:fldChar w:fldCharType="end"/>
        </w:r>
      </w:hyperlink>
    </w:p>
    <w:p>
      <w:pPr>
        <w:pStyle w:val="TOC2"/>
        <w:tabs>
          <w:tab w:val="right" w:leader="dot" w:pos="8306"/>
        </w:tabs>
      </w:pPr>
      <w:hyperlink w:anchor="_Toc29863" w:history="1">
        <w:r>
          <w:rPr>
            <w:rFonts w:ascii="仿宋" w:eastAsia="仿宋" w:hAnsi="仿宋" w:cs="仿宋" w:hint="eastAsia"/>
            <w:lang w:eastAsia="zh-CN"/>
          </w:rPr>
          <w:t>(二)、培训与发展计划</w:t>
        </w:r>
        <w:r>
          <w:tab/>
        </w:r>
        <w:r>
          <w:fldChar w:fldCharType="begin"/>
        </w:r>
        <w:r>
          <w:instrText xml:space="preserve"> PAGEREF _Toc29863 \h </w:instrText>
        </w:r>
        <w:r>
          <w:fldChar w:fldCharType="separate"/>
        </w:r>
        <w:r>
          <w:t>47</w:t>
        </w:r>
        <w:r>
          <w:fldChar w:fldCharType="end"/>
        </w:r>
      </w:hyperlink>
    </w:p>
    <w:p>
      <w:pPr>
        <w:pStyle w:val="TOC1"/>
        <w:tabs>
          <w:tab w:val="right" w:leader="dot" w:pos="8306"/>
        </w:tabs>
      </w:pPr>
      <w:hyperlink w:anchor="_Toc26735" w:history="1">
        <w:r>
          <w:rPr>
            <w:rFonts w:ascii="仿宋" w:eastAsia="仿宋" w:hAnsi="仿宋" w:cs="仿宋" w:hint="eastAsia"/>
            <w:lang w:eastAsia="zh-CN"/>
          </w:rPr>
          <w:t>十三、工业链条项目变更管理</w:t>
        </w:r>
        <w:r>
          <w:tab/>
        </w:r>
        <w:r>
          <w:fldChar w:fldCharType="begin"/>
        </w:r>
        <w:r>
          <w:instrText xml:space="preserve"> PAGEREF _Toc26735 \h </w:instrText>
        </w:r>
        <w:r>
          <w:fldChar w:fldCharType="separate"/>
        </w:r>
        <w:r>
          <w:t>47</w:t>
        </w:r>
        <w:r>
          <w:fldChar w:fldCharType="end"/>
        </w:r>
      </w:hyperlink>
    </w:p>
    <w:p>
      <w:pPr>
        <w:pStyle w:val="TOC2"/>
        <w:tabs>
          <w:tab w:val="right" w:leader="dot" w:pos="8306"/>
        </w:tabs>
      </w:pPr>
      <w:hyperlink w:anchor="_Toc15425" w:history="1">
        <w:r>
          <w:rPr>
            <w:rFonts w:ascii="仿宋" w:eastAsia="仿宋" w:hAnsi="仿宋" w:cs="仿宋" w:hint="eastAsia"/>
            <w:lang w:eastAsia="zh-CN"/>
          </w:rPr>
          <w:t>(一)、变更申请与评估</w:t>
        </w:r>
        <w:r>
          <w:tab/>
        </w:r>
        <w:r>
          <w:fldChar w:fldCharType="begin"/>
        </w:r>
        <w:r>
          <w:instrText xml:space="preserve"> PAGEREF _Toc15425 \h </w:instrText>
        </w:r>
        <w:r>
          <w:fldChar w:fldCharType="separate"/>
        </w:r>
        <w:r>
          <w:t>47</w:t>
        </w:r>
        <w:r>
          <w:fldChar w:fldCharType="end"/>
        </w:r>
      </w:hyperlink>
    </w:p>
    <w:p>
      <w:pPr>
        <w:pStyle w:val="TOC2"/>
        <w:tabs>
          <w:tab w:val="right" w:leader="dot" w:pos="8306"/>
        </w:tabs>
      </w:pPr>
      <w:hyperlink w:anchor="_Toc14013" w:history="1">
        <w:r>
          <w:rPr>
            <w:rFonts w:ascii="仿宋" w:eastAsia="仿宋" w:hAnsi="仿宋" w:cs="仿宋" w:hint="eastAsia"/>
            <w:lang w:eastAsia="zh-CN"/>
          </w:rPr>
          <w:t>(二)、变更实施与控制</w:t>
        </w:r>
        <w:r>
          <w:tab/>
        </w:r>
        <w:r>
          <w:fldChar w:fldCharType="begin"/>
        </w:r>
        <w:r>
          <w:instrText xml:space="preserve"> PAGEREF _Toc14013 \h </w:instrText>
        </w:r>
        <w:r>
          <w:fldChar w:fldCharType="separate"/>
        </w:r>
        <w:r>
          <w:t>48</w:t>
        </w:r>
        <w:r>
          <w:fldChar w:fldCharType="end"/>
        </w:r>
      </w:hyperlink>
    </w:p>
    <w:p>
      <w:pPr>
        <w:pStyle w:val="TOC1"/>
        <w:tabs>
          <w:tab w:val="right" w:leader="dot" w:pos="8306"/>
        </w:tabs>
      </w:pPr>
      <w:hyperlink w:anchor="_Toc6946" w:history="1">
        <w:r>
          <w:rPr>
            <w:rFonts w:ascii="仿宋" w:eastAsia="仿宋" w:hAnsi="仿宋" w:cs="仿宋" w:hint="eastAsia"/>
            <w:lang w:eastAsia="zh-CN"/>
          </w:rPr>
          <w:t>十四、工业链条项目工程方案分析</w:t>
        </w:r>
        <w:r>
          <w:tab/>
        </w:r>
        <w:r>
          <w:fldChar w:fldCharType="begin"/>
        </w:r>
        <w:r>
          <w:instrText xml:space="preserve"> PAGEREF _Toc6946 \h </w:instrText>
        </w:r>
        <w:r>
          <w:fldChar w:fldCharType="separate"/>
        </w:r>
        <w:r>
          <w:t>48</w:t>
        </w:r>
        <w:r>
          <w:fldChar w:fldCharType="end"/>
        </w:r>
      </w:hyperlink>
    </w:p>
    <w:p>
      <w:pPr>
        <w:pStyle w:val="TOC2"/>
        <w:tabs>
          <w:tab w:val="right" w:leader="dot" w:pos="8306"/>
        </w:tabs>
      </w:pPr>
      <w:hyperlink w:anchor="_Toc4436" w:history="1">
        <w:r>
          <w:rPr>
            <w:rFonts w:ascii="仿宋" w:eastAsia="仿宋" w:hAnsi="仿宋" w:cs="仿宋" w:hint="eastAsia"/>
            <w:lang w:eastAsia="zh-CN"/>
          </w:rPr>
          <w:t>(一)、建筑工程设计原则</w:t>
        </w:r>
        <w:r>
          <w:tab/>
        </w:r>
        <w:r>
          <w:fldChar w:fldCharType="begin"/>
        </w:r>
        <w:r>
          <w:instrText xml:space="preserve"> PAGEREF _Toc4436 \h </w:instrText>
        </w:r>
        <w:r>
          <w:fldChar w:fldCharType="separate"/>
        </w:r>
        <w:r>
          <w:t>48</w:t>
        </w:r>
        <w:r>
          <w:fldChar w:fldCharType="end"/>
        </w:r>
      </w:hyperlink>
    </w:p>
    <w:p>
      <w:pPr>
        <w:pStyle w:val="TOC2"/>
        <w:tabs>
          <w:tab w:val="right" w:leader="dot" w:pos="8306"/>
        </w:tabs>
      </w:pPr>
      <w:hyperlink w:anchor="_Toc10193" w:history="1">
        <w:r>
          <w:rPr>
            <w:rFonts w:ascii="仿宋" w:eastAsia="仿宋" w:hAnsi="仿宋" w:cs="仿宋" w:hint="eastAsia"/>
            <w:lang w:eastAsia="zh-CN"/>
          </w:rPr>
          <w:t>(二)、土建工程建设指标</w:t>
        </w:r>
        <w:r>
          <w:tab/>
        </w:r>
        <w:r>
          <w:fldChar w:fldCharType="begin"/>
        </w:r>
        <w:r>
          <w:instrText xml:space="preserve"> PAGEREF _Toc10193 \h </w:instrText>
        </w:r>
        <w:r>
          <w:fldChar w:fldCharType="separate"/>
        </w:r>
        <w:r>
          <w:t>52</w:t>
        </w:r>
        <w:r>
          <w:fldChar w:fldCharType="end"/>
        </w:r>
      </w:hyperlink>
    </w:p>
    <w:p>
      <w:pPr>
        <w:pStyle w:val="TOC1"/>
        <w:tabs>
          <w:tab w:val="right" w:leader="dot" w:pos="8306"/>
        </w:tabs>
      </w:pPr>
      <w:hyperlink w:anchor="_Toc3986" w:history="1">
        <w:r>
          <w:rPr>
            <w:rFonts w:ascii="仿宋" w:eastAsia="仿宋" w:hAnsi="仿宋" w:cs="仿宋" w:hint="eastAsia"/>
            <w:lang w:eastAsia="zh-CN"/>
          </w:rPr>
          <w:t>十五、供应链管理</w:t>
        </w:r>
        <w:r>
          <w:tab/>
        </w:r>
        <w:r>
          <w:fldChar w:fldCharType="begin"/>
        </w:r>
        <w:r>
          <w:instrText xml:space="preserve"> PAGEREF _Toc3986 \h </w:instrText>
        </w:r>
        <w:r>
          <w:fldChar w:fldCharType="separate"/>
        </w:r>
        <w:r>
          <w:t>53</w:t>
        </w:r>
        <w:r>
          <w:fldChar w:fldCharType="end"/>
        </w:r>
      </w:hyperlink>
    </w:p>
    <w:p>
      <w:pPr>
        <w:pStyle w:val="TOC2"/>
        <w:tabs>
          <w:tab w:val="right" w:leader="dot" w:pos="8306"/>
        </w:tabs>
      </w:pPr>
      <w:hyperlink w:anchor="_Toc21335" w:history="1">
        <w:r>
          <w:rPr>
            <w:rFonts w:ascii="仿宋" w:eastAsia="仿宋" w:hAnsi="仿宋" w:cs="仿宋" w:hint="eastAsia"/>
            <w:lang w:eastAsia="zh-CN"/>
          </w:rPr>
          <w:t>(一)、供应链战略规划</w:t>
        </w:r>
        <w:r>
          <w:tab/>
        </w:r>
        <w:r>
          <w:fldChar w:fldCharType="begin"/>
        </w:r>
        <w:r>
          <w:instrText xml:space="preserve"> PAGEREF _Toc21335 \h </w:instrText>
        </w:r>
        <w:r>
          <w:fldChar w:fldCharType="separate"/>
        </w:r>
        <w:r>
          <w:t>53</w:t>
        </w:r>
        <w:r>
          <w:fldChar w:fldCharType="end"/>
        </w:r>
      </w:hyperlink>
    </w:p>
    <w:p>
      <w:pPr>
        <w:pStyle w:val="TOC2"/>
        <w:tabs>
          <w:tab w:val="right" w:leader="dot" w:pos="8306"/>
        </w:tabs>
      </w:pPr>
      <w:hyperlink w:anchor="_Toc24793" w:history="1">
        <w:r>
          <w:rPr>
            <w:rFonts w:ascii="仿宋" w:eastAsia="仿宋" w:hAnsi="仿宋" w:cs="仿宋" w:hint="eastAsia"/>
            <w:lang w:eastAsia="zh-CN"/>
          </w:rPr>
          <w:t>(二)、供应商选择与合作</w:t>
        </w:r>
        <w:r>
          <w:tab/>
        </w:r>
        <w:r>
          <w:fldChar w:fldCharType="begin"/>
        </w:r>
        <w:r>
          <w:instrText xml:space="preserve"> PAGEREF _Toc24793 \h </w:instrText>
        </w:r>
        <w:r>
          <w:fldChar w:fldCharType="separate"/>
        </w:r>
        <w:r>
          <w:t>55</w:t>
        </w:r>
        <w:r>
          <w:fldChar w:fldCharType="end"/>
        </w:r>
      </w:hyperlink>
    </w:p>
    <w:p>
      <w:pPr>
        <w:pStyle w:val="TOC2"/>
        <w:tabs>
          <w:tab w:val="right" w:leader="dot" w:pos="8306"/>
        </w:tabs>
      </w:pPr>
      <w:hyperlink w:anchor="_Toc4107" w:history="1">
        <w:r>
          <w:rPr>
            <w:rFonts w:ascii="仿宋" w:eastAsia="仿宋" w:hAnsi="仿宋" w:cs="仿宋" w:hint="eastAsia"/>
            <w:lang w:eastAsia="zh-CN"/>
          </w:rPr>
          <w:t>(三)、物流与库存管理</w:t>
        </w:r>
        <w:r>
          <w:tab/>
        </w:r>
        <w:r>
          <w:fldChar w:fldCharType="begin"/>
        </w:r>
        <w:r>
          <w:instrText xml:space="preserve"> PAGEREF _Toc4107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9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008"/>
      <w:r>
        <w:rPr>
          <w:rFonts w:ascii="仿宋" w:eastAsia="仿宋" w:hAnsi="仿宋" w:cs="仿宋" w:hint="eastAsia"/>
          <w:sz w:val="28"/>
          <w:lang w:eastAsia="zh-CN"/>
        </w:rPr>
        <w:t>一、工业链条项目危机管理</w:t>
      </w:r>
      <w:bookmarkEnd w:id="2"/>
    </w:p>
    <w:p>
      <w:pPr>
        <w:pStyle w:val="Heading2"/>
        <w:rPr>
          <w:rFonts w:ascii="仿宋" w:eastAsia="仿宋" w:hAnsi="仿宋" w:cs="仿宋" w:hint="eastAsia"/>
          <w:lang w:eastAsia="zh-CN"/>
        </w:rPr>
      </w:pPr>
      <w:bookmarkStart w:id="3" w:name="_Toc403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危机管理中，危机预警与识别是确保工业链条项目稳健运行的核心步骤。通过建立全面的监测机制，工业链条项目团队旨在及时发现和理解潜在的风险和危机因素，以便采取及时的预防和应对措施，确保工业链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首先，通过深入的风险评估，工业链条项目团队全面分析了整个工业链条项目和各个阶段可能存在的威胁。这包括准确评估每个潜在风险的发生概率和可能影响的程度，为后续危机预警提供了有力支持。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业链条项目团队着重于明确定义工业链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业链条项目进展的持续监控，团队能够及时发现潜在问题并作出迅速反应。工业链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在这一阶段，团队的专业素养和反应速度将发挥至关重要的作用，以确保潜在危机能够在初期得到有效的处理，最大程度地减轻负面影响。通过危机预警与识别，工业链条项目得以更有序、可控地推进。</w:t>
      </w:r>
    </w:p>
    <w:p>
      <w:pPr>
        <w:pStyle w:val="Heading2"/>
        <w:ind w:firstLine="560" w:firstLineChars="200"/>
        <w:rPr>
          <w:rFonts w:ascii="仿宋" w:eastAsia="仿宋" w:hAnsi="仿宋" w:cs="仿宋" w:hint="eastAsia"/>
          <w:sz w:val="28"/>
          <w:lang w:eastAsia="zh-CN"/>
        </w:rPr>
      </w:pPr>
      <w:bookmarkStart w:id="4" w:name="_Toc1537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在危机发生时，工业链条项目团队立即行动，成立了应急小组。该小组的任务是迅速制定并实施紧急应对措施，以最小化潜在损失。以下是采取的主要措施：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暂停工业链条项目进度：为遏制危机蔓延，工业链条项目暂时停止进行，以便全面评估当前状况。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资源重新分配：重新评估工业链条项目资源的分配，确保最大限度地减小损失。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实时沟通：与关键利益相关者建立实时沟通机制，向他们传递工业链条项目危机的实际状况，保障工业链条项目核心利益。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在紧急应对的同时，工业链条项目团队强调了团队协作和有效沟通的重要性。以下是团队协作的关键举措：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信息共享机制：建立了信息共享平台，确保团队成员能够及时获取工业链条项目危机的实时信息。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领导者沟通：工业链条项目领导者通过定期会议和即时沟通工具，指导团队应对危机，保持团队稳定运行。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随着危机得到初步控制，工业链条项目团队转向制定恢复计划，以确保工业链条项目能够从中迅速恢复。主要恢复计划包括：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修复受损的进度计划：重新评估工业链条项目进度，制定修复计划，确保工业链条项目尽快回归正常进程。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重新调整资源分配：优化资源分配，确保工业链条项目在有限资源下高效运转。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风险管理机制加强：对工业链条项目风险进行全面评估，制定更强化的风险管理策略，以预防未来可能的危机。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7334"/>
      <w:r>
        <w:rPr>
          <w:rFonts w:ascii="仿宋" w:eastAsia="仿宋" w:hAnsi="仿宋" w:cs="仿宋" w:hint="eastAsia"/>
          <w:sz w:val="28"/>
          <w:lang w:eastAsia="zh-CN"/>
        </w:rPr>
        <w:t>二、工业链条项目土建工程</w:t>
      </w:r>
      <w:bookmarkEnd w:id="5"/>
    </w:p>
    <w:p>
      <w:pPr>
        <w:pStyle w:val="Heading2"/>
        <w:rPr>
          <w:rFonts w:ascii="仿宋" w:eastAsia="仿宋" w:hAnsi="仿宋" w:cs="仿宋" w:hint="eastAsia"/>
          <w:lang w:eastAsia="zh-CN"/>
        </w:rPr>
      </w:pPr>
      <w:bookmarkStart w:id="6" w:name="_Toc18057"/>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在工业链条项目的建筑工程设计中，我们将秉承一系列重要的设计原则，以确保工业链条项目建筑在功能、美观、可持续性等方面达到最佳效果。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首要原则是确保建筑的功能性得到最大化的发挥。我们将充分理解工业链条项目的实际需求，合理布局各个功能区域，保证建筑在满足业务需求的同时，提供高效的工作环境。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在建筑设计中，我们将综合考虑建设和运营成本。通过精细的经济效益分析，确保设计方案在高效利用资源的同时，对工业链条项目的长期盈利能力有积极的贡献。</w:t>
      </w:r>
    </w:p>
    <w:p>
      <w:pPr>
        <w:pStyle w:val="Heading2"/>
        <w:ind w:firstLine="560" w:firstLineChars="200"/>
        <w:rPr>
          <w:rFonts w:ascii="仿宋" w:eastAsia="仿宋" w:hAnsi="仿宋" w:cs="仿宋" w:hint="eastAsia"/>
          <w:sz w:val="28"/>
          <w:lang w:eastAsia="zh-CN"/>
        </w:rPr>
      </w:pPr>
      <w:bookmarkStart w:id="7" w:name="_Toc29249"/>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项目的土建工程设计中，我们将精准设定设计年限，结合工业链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链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344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工业链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链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链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28676"/>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本期工程工业链条项目预计总建筑面积XXX平方米，其中：计容建筑面积XXX平方米，计划建筑工程投资XX万元，占工业链条项目总投资的XX%。</w:t>
      </w:r>
    </w:p>
    <w:p>
      <w:pPr>
        <w:pStyle w:val="Heading1"/>
        <w:ind w:firstLine="560" w:firstLineChars="200"/>
        <w:rPr>
          <w:rFonts w:ascii="仿宋" w:eastAsia="仿宋" w:hAnsi="仿宋" w:cs="仿宋" w:hint="eastAsia"/>
          <w:sz w:val="28"/>
          <w:lang w:eastAsia="zh-CN"/>
        </w:rPr>
      </w:pPr>
      <w:bookmarkStart w:id="10" w:name="_Toc1595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1220"/>
      <w:r>
        <w:rPr>
          <w:rFonts w:ascii="仿宋" w:eastAsia="仿宋" w:hAnsi="仿宋" w:cs="仿宋" w:hint="eastAsia"/>
          <w:lang w:eastAsia="zh-CN"/>
        </w:rPr>
        <w:t>(一)、工业链条行业分析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行业一直以来都是市场的关注焦点。行业内的发展趋势、竞争态势以及潜在机会都对工业链条项目的推进产生深远的影响。通过深入研究行业的整体概貌，我们将更好地理解行业的核心特征，为工业链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链条行业，技术一直是推动创新和发展的关键因素。我们将对当前技术趋势进行详尽分析，包括但不限于人工智能、大数据应用、先进制造技术等。这有助于工业链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工业链条项目成功的基础。我们将对主要竞争对手进行深入研究，包括其市场份额、产品特点、市场定位等。通过全面了解竞争对手的优势和劣势，工业链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061"/>
      <w:r>
        <w:rPr>
          <w:rFonts w:ascii="仿宋" w:eastAsia="仿宋" w:hAnsi="仿宋" w:cs="仿宋" w:hint="eastAsia"/>
          <w:sz w:val="28"/>
          <w:lang w:eastAsia="zh-CN"/>
        </w:rPr>
        <w:t>(二)、工业链条市场分析预测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通过对市场规模的深入调研，我们将预测工业链条市场未来的增长趋势。这包括市场的整体规模、各细分领域的发展趋势等。工业链条项目可以根据市场的扩张速度和潜在机会，制定更符合市场需求的发展策略。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工业链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工业链条项目实施过程中需要充分考虑的因素。我们将对市场风险进行全面评估，包括但不限于政策法规风险、市场竞争风险、技术变革风险等。通过对潜在风险的深入分析，工业链条项目可以制定相应的风险缓解策略，降低不确定性对工业链条项目的影响。</w:t>
      </w:r>
    </w:p>
    <w:p>
      <w:pPr>
        <w:pStyle w:val="Heading1"/>
        <w:ind w:firstLine="560" w:firstLineChars="200"/>
        <w:rPr>
          <w:rFonts w:ascii="仿宋" w:eastAsia="仿宋" w:hAnsi="仿宋" w:cs="仿宋" w:hint="eastAsia"/>
          <w:sz w:val="28"/>
          <w:lang w:eastAsia="zh-CN"/>
        </w:rPr>
      </w:pPr>
      <w:bookmarkStart w:id="13" w:name="_Toc12969"/>
      <w:r>
        <w:rPr>
          <w:rFonts w:ascii="仿宋" w:eastAsia="仿宋" w:hAnsi="仿宋" w:cs="仿宋" w:hint="eastAsia"/>
          <w:sz w:val="28"/>
          <w:lang w:eastAsia="zh-CN"/>
        </w:rPr>
        <w:t>四、工业链条项目概论</w:t>
      </w:r>
      <w:bookmarkEnd w:id="13"/>
    </w:p>
    <w:p>
      <w:pPr>
        <w:pStyle w:val="Heading2"/>
        <w:rPr>
          <w:rFonts w:ascii="仿宋" w:eastAsia="仿宋" w:hAnsi="仿宋" w:cs="仿宋" w:hint="eastAsia"/>
          <w:lang w:eastAsia="zh-CN"/>
        </w:rPr>
      </w:pPr>
      <w:bookmarkStart w:id="14" w:name="_Toc13753"/>
      <w:r>
        <w:rPr>
          <w:rFonts w:ascii="仿宋" w:eastAsia="仿宋" w:hAnsi="仿宋" w:cs="仿宋" w:hint="eastAsia"/>
          <w:lang w:eastAsia="zh-CN"/>
        </w:rPr>
        <w:t>(一)、工业链条项目概况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起源追溯至对市场的深入洞察。市场的不断演变与变革为工业链条项目提供了难得的机遇。当前市场存在的需求缺口和变革的大环境共同构成了工业链条项目的背景。这个工业链条项目旨在充分利用市场机遇，填补行业中尚未满足的需求，为客户提供全新的解决方案。市场的变革和需求的增长使得这个工业链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工业链条项目名称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正式命名为工业链条。这个名称不仅仅是一个标识，更代表了工业链条项目的核心理念和愿景。它蕴含着工业链条项目所要解决问题的关键字，具有强烈的表达和辨识度，为工业链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工业链条项目目标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核心目标是提供一种全新、高效的解决方案，满足客户日益增长的需求。工业链条项目追求的不仅仅是满足市场需求，更是在市场中获得卓越的竞争优势。通过不断提升产品或服务的质量和创新水平，工业链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工业链条项目范围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全面涵盖了产品研发、制造、市场推广和售后服务，确保从产品设计到最终用户体验的全方位关注。这一全面的工业链条项目范围是为了确保工业链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工业链条项目时间表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工业链条项目计划在未来18个月内完成，包括研发、测试、市场试点和正式推出等不同阶段。这个时间表的合理设计是为了确保工业链条项目各个阶段的顺利推进，以便按时交付高质量的成果。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工业链条项目预算</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工业链条项目总预算估算为XX百万美元，主要分配在研发、市场推广、人员培训和运营等方面。这一充足的预算为工业链条项目提供了充足的资源，确保工业链条项目在各个方面都能取得优异的表现。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工业链条项目风险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工业链条项目可能面临的风险包括市场接受度低、技术难题、竞争激烈等。工业链条项目团队已经制定了相应的风险应对计划，通过前瞻性的风险管理，确保工业链条项目在面对不确定性时能够迅速做出应对。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工业链条项目团队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工业链条项目汇聚了一支经验丰富、多领域专业素养的核心团队，确保工业链条项目在各个方面都能拥有高水平的执行力。团队的协同作战是工业链条项目成功的关键因素之一。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工业链条项目背景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工业链条项目的背景根植于市场对更高效、创新产品的渴望，同时也受到科技发展对行业格局的深刻改变的影响。这为工业链条项目提供了广阔的发展空间和市场需求。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工业链条项目现状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截至目前，工业链条项目已完成市场调研和技术验证，取得了初步的成功。这为工业链条项目在未来的发展奠定了坚实的基础，为更远大的目标打下了坚实的基石。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4341"/>
      <w:r>
        <w:rPr>
          <w:rFonts w:ascii="仿宋" w:eastAsia="仿宋" w:hAnsi="仿宋" w:cs="仿宋" w:hint="eastAsia"/>
          <w:sz w:val="28"/>
          <w:lang w:eastAsia="zh-CN"/>
        </w:rPr>
        <w:t>(二)、工业链条项目目标</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keyword》工业链条项目首要业务目标是在市场中占据有利地位，实现产品/服务的成功推广和销售。通过不断提升产品质量、创新性，工业链条项目追求成为行业中的领导者，赢得更多客户的青睐。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在科技迅速发展的时代，工业链条项目着眼于技术创新。通过持续的研发和技术升级，工业链条项目旨在推出更具创新性的产品或服务，以满足市场对新鲜、先进解决方案的需求。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为了建立可持续的客户关系，工业链条项目设定了客户满意度目标。通过提供卓越的产品质量和优质的客户服务，工业链条项目追求赢得客户的信任和忠诚度，确保他们的满意度达到行业领先水平。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工业链条项目注重社会责任和可持续发展。通过实施环保、社会责任工业链条项目，工业链条项目致力于在经济发展的同时保护环境，促进社会公平，实现可持续经营。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工业链条项目的团队是实现目标的核心驱动力。因此，工业链条项目设定了团队发展目标，包括提升团队成员的专业技能、培养领导力，以及搭建协同高效的团队工作氛围。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534"/>
      <w:r>
        <w:rPr>
          <w:rFonts w:ascii="仿宋" w:eastAsia="仿宋" w:hAnsi="仿宋" w:cs="仿宋" w:hint="eastAsia"/>
          <w:sz w:val="28"/>
          <w:lang w:eastAsia="zh-CN"/>
        </w:rPr>
        <w:t>(三)、工业链条项目提出的理由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工业链条项目提出的理由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工业链条项目的提出源于对市场机遇的深刻洞察。当前市场中存在的需求缺口和行业发展趋势表明，有巨大的商业机会等待被开发。通过准确捕捉市场机遇，工业链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理念基于对技术创新的信仰。通过持续的研发和技术投入，工业链条项目有望推出更具创新性的产品或服务。在科技飞速发展的当下，工业链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提出是为了增强企业的行业竞争力。通过提升产品或服务的质量和独特性，工业链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响应了消费者需求的变化。随着社会和科技的不断发展，消费者对产品和服务的需求也在发生变化。通过深入了解并及时回应消费者的新需求，工业链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工业链条项目的提出是企业战略发展规划的一部分。在面对日益激烈的市场竞争和不断变化的商业环境中，工业链条项目作为企业战略的一环，旨在为企业开辟新的增长领域，巩固企业在行业中的地位。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提出不仅仅是基于商业考量，还注重社会责任。通过推出环保、社会责任等方面的工业链条项目，工业链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工业链条项目的提出反映了对利益相关者期望的关注。包括客户、员工、投资者等利益相关者在企业发展中都有着各自的期望，工业链条项目力求在满足这些期望的同时，取得更大的共赢。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1513"/>
      <w:r>
        <w:rPr>
          <w:rFonts w:ascii="仿宋" w:eastAsia="仿宋" w:hAnsi="仿宋" w:cs="仿宋" w:hint="eastAsia"/>
          <w:sz w:val="28"/>
          <w:lang w:eastAsia="zh-CN"/>
        </w:rPr>
        <w:t>(四)、工业链条项目意义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在实施工业链条项目的过程中，我们不仅仅是在追逐商业成功，更是为企业和社会的多个层面创造了深远的意义。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链条项目的首要意义在于提升企业的市场竞争力。通过持续的创新和对产品质量的高标准要求，工业链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链条项目的推进将促使行业技术水平的提升。通过引入先进技术和创新性解决方案，工业链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链条项目不仅创造了大量就业机会，提高了就业水平，还注重社会责任和环保。通过参与社会公益事业和推动环保工业链条项目，工业链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综合而言，工业链条项目意义重大，不仅推动了企业的发展，也为行业和社会的进步贡献了积极力量。这是一个全面而深刻的影响，将在未来产生可持续的正面效应。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8" w:name="_Toc23987"/>
      <w:r>
        <w:rPr>
          <w:rFonts w:ascii="仿宋" w:eastAsia="仿宋" w:hAnsi="仿宋" w:cs="仿宋" w:hint="eastAsia"/>
          <w:sz w:val="28"/>
          <w:lang w:eastAsia="zh-CN"/>
        </w:rPr>
        <w:t>(五)、工业链条项目背景</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在当今迅猛发展的商业环境中，工业链条项目的动因根植于对多方面因素的审慎考量。这个工业链条项目的提出并非孤立的决策，而是对企业所处背景深入思考的产物。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市场的不断演变是工业链条项目背后的首要原因。科技的迅速发展和全球市场的快速变化使得企业必须灵活应对。工业链条项目应运而生，旨在通过创新性的解决方案迎合市场的多变需求，赢得竞争中的先机。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竞争的激烈程度也是工业链条项目背景中不可忽视的一环。企业需要在激烈竞争中脱颖而出，为此，工业链条项目致力于打破常规，提供独特的价值主张，以吸引客户并确保市场份额的增长。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技术的迅速发展为企业带来了机遇与挑战。作为工业链条项目启动的背景之一，对新兴技术的应用将有助于提升企业的技术水平，使其在不断演进的商业环境中保持竞争优势。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此外，社会对企业责任的期望也在逐渐升高。工业链条项目充分融入了社会责任的理念，通过可持续经营和社会公益工业链条项目，企图为社会贡献一份力量，在商业成功的同时关注社会价值。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https://d.book118.com/357033121164006030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工业链条项目规划设计方案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3109DF"/>
    <w:rsid w:val="423109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7033121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2024-01-12T23:16:00Z</dcterms:created>
  <dcterms:modified xsi:type="dcterms:W3CDTF">2024-01-12T23:16:26Z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9146B6CD5EBB4AD6B8F5B037FA45EC74_11</vt:lpwstr>
  </property>
  <property fmtid="{D5CDD505-2E9C-101B-9397-08002B2CF9AE}" pid="3" name="KSOProductBuildVer">
    <vt:lpwstr>2052-12.1.0.16120</vt:lpwstr>
  </property>
</Properties>
</file>