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抗血栓药物项目规划设计方案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88" w:history="1">
        <w:r>
          <w:rPr>
            <w:rFonts w:ascii="仿宋" w:eastAsia="仿宋" w:hAnsi="仿宋" w:cs="仿宋" w:hint="eastAsia"/>
            <w:lang w:eastAsia="zh-CN"/>
          </w:rPr>
          <w:t>前言</w:t>
        </w:r>
        <w:r>
          <w:tab/>
        </w:r>
        <w:r>
          <w:fldChar w:fldCharType="begin"/>
        </w:r>
        <w:r>
          <w:instrText xml:space="preserve"> PAGEREF _Toc15988 \h </w:instrText>
        </w:r>
        <w:r>
          <w:fldChar w:fldCharType="separate"/>
        </w:r>
        <w:r>
          <w:t>3</w:t>
        </w:r>
        <w:r>
          <w:fldChar w:fldCharType="end"/>
        </w:r>
      </w:hyperlink>
    </w:p>
    <w:p>
      <w:pPr>
        <w:pStyle w:val="TOC1"/>
        <w:tabs>
          <w:tab w:val="right" w:leader="dot" w:pos="8306"/>
        </w:tabs>
      </w:pPr>
      <w:hyperlink w:anchor="_Toc6174" w:history="1">
        <w:r>
          <w:rPr>
            <w:rFonts w:ascii="仿宋" w:eastAsia="仿宋" w:hAnsi="仿宋" w:cs="仿宋" w:hint="eastAsia"/>
            <w:lang w:eastAsia="zh-CN"/>
          </w:rPr>
          <w:t>一、抗血栓药物项目土建工程</w:t>
        </w:r>
        <w:r>
          <w:tab/>
        </w:r>
        <w:r>
          <w:fldChar w:fldCharType="begin"/>
        </w:r>
        <w:r>
          <w:instrText xml:space="preserve"> PAGEREF _Toc6174 \h </w:instrText>
        </w:r>
        <w:r>
          <w:fldChar w:fldCharType="separate"/>
        </w:r>
        <w:r>
          <w:t>3</w:t>
        </w:r>
        <w:r>
          <w:fldChar w:fldCharType="end"/>
        </w:r>
      </w:hyperlink>
    </w:p>
    <w:p>
      <w:pPr>
        <w:pStyle w:val="TOC2"/>
        <w:tabs>
          <w:tab w:val="right" w:leader="dot" w:pos="8306"/>
        </w:tabs>
      </w:pPr>
      <w:hyperlink w:anchor="_Toc16017" w:history="1">
        <w:r>
          <w:rPr>
            <w:rFonts w:ascii="仿宋" w:eastAsia="仿宋" w:hAnsi="仿宋" w:cs="仿宋" w:hint="eastAsia"/>
            <w:lang w:eastAsia="zh-CN"/>
          </w:rPr>
          <w:t>(一)、建筑工程设计原则</w:t>
        </w:r>
        <w:r>
          <w:tab/>
        </w:r>
        <w:r>
          <w:fldChar w:fldCharType="begin"/>
        </w:r>
        <w:r>
          <w:instrText xml:space="preserve"> PAGEREF _Toc16017 \h </w:instrText>
        </w:r>
        <w:r>
          <w:fldChar w:fldCharType="separate"/>
        </w:r>
        <w:r>
          <w:t>3</w:t>
        </w:r>
        <w:r>
          <w:fldChar w:fldCharType="end"/>
        </w:r>
      </w:hyperlink>
    </w:p>
    <w:p>
      <w:pPr>
        <w:pStyle w:val="TOC2"/>
        <w:tabs>
          <w:tab w:val="right" w:leader="dot" w:pos="8306"/>
        </w:tabs>
      </w:pPr>
      <w:hyperlink w:anchor="_Toc20943" w:history="1">
        <w:r>
          <w:rPr>
            <w:rFonts w:ascii="仿宋" w:eastAsia="仿宋" w:hAnsi="仿宋" w:cs="仿宋" w:hint="eastAsia"/>
            <w:lang w:eastAsia="zh-CN"/>
          </w:rPr>
          <w:t>(二)、土建工程设计年限及安全等级</w:t>
        </w:r>
        <w:r>
          <w:tab/>
        </w:r>
        <w:r>
          <w:fldChar w:fldCharType="begin"/>
        </w:r>
        <w:r>
          <w:instrText xml:space="preserve"> PAGEREF _Toc20943 \h </w:instrText>
        </w:r>
        <w:r>
          <w:fldChar w:fldCharType="separate"/>
        </w:r>
        <w:r>
          <w:t>4</w:t>
        </w:r>
        <w:r>
          <w:fldChar w:fldCharType="end"/>
        </w:r>
      </w:hyperlink>
    </w:p>
    <w:p>
      <w:pPr>
        <w:pStyle w:val="TOC2"/>
        <w:tabs>
          <w:tab w:val="right" w:leader="dot" w:pos="8306"/>
        </w:tabs>
      </w:pPr>
      <w:hyperlink w:anchor="_Toc24966" w:history="1">
        <w:r>
          <w:rPr>
            <w:rFonts w:ascii="仿宋" w:eastAsia="仿宋" w:hAnsi="仿宋" w:cs="仿宋" w:hint="eastAsia"/>
            <w:lang w:eastAsia="zh-CN"/>
          </w:rPr>
          <w:t>(三)、建筑工程设计总体要求</w:t>
        </w:r>
        <w:r>
          <w:tab/>
        </w:r>
        <w:r>
          <w:fldChar w:fldCharType="begin"/>
        </w:r>
        <w:r>
          <w:instrText xml:space="preserve"> PAGEREF _Toc24966 \h </w:instrText>
        </w:r>
        <w:r>
          <w:fldChar w:fldCharType="separate"/>
        </w:r>
        <w:r>
          <w:t>5</w:t>
        </w:r>
        <w:r>
          <w:fldChar w:fldCharType="end"/>
        </w:r>
      </w:hyperlink>
    </w:p>
    <w:p>
      <w:pPr>
        <w:pStyle w:val="TOC2"/>
        <w:tabs>
          <w:tab w:val="right" w:leader="dot" w:pos="8306"/>
        </w:tabs>
      </w:pPr>
      <w:hyperlink w:anchor="_Toc32387" w:history="1">
        <w:r>
          <w:rPr>
            <w:rFonts w:ascii="仿宋" w:eastAsia="仿宋" w:hAnsi="仿宋" w:cs="仿宋" w:hint="eastAsia"/>
            <w:lang w:eastAsia="zh-CN"/>
          </w:rPr>
          <w:t>(四)、土建工程建设指标</w:t>
        </w:r>
        <w:r>
          <w:tab/>
        </w:r>
        <w:r>
          <w:fldChar w:fldCharType="begin"/>
        </w:r>
        <w:r>
          <w:instrText xml:space="preserve"> PAGEREF _Toc32387 \h </w:instrText>
        </w:r>
        <w:r>
          <w:fldChar w:fldCharType="separate"/>
        </w:r>
        <w:r>
          <w:t>6</w:t>
        </w:r>
        <w:r>
          <w:fldChar w:fldCharType="end"/>
        </w:r>
      </w:hyperlink>
    </w:p>
    <w:p>
      <w:pPr>
        <w:pStyle w:val="TOC1"/>
        <w:tabs>
          <w:tab w:val="right" w:leader="dot" w:pos="8306"/>
        </w:tabs>
      </w:pPr>
      <w:hyperlink w:anchor="_Toc2517" w:history="1">
        <w:r>
          <w:rPr>
            <w:rFonts w:ascii="仿宋" w:eastAsia="仿宋" w:hAnsi="仿宋" w:cs="仿宋" w:hint="eastAsia"/>
            <w:lang w:eastAsia="zh-CN"/>
          </w:rPr>
          <w:t>二、抗血栓药物项目建设单位说明</w:t>
        </w:r>
        <w:r>
          <w:tab/>
        </w:r>
        <w:r>
          <w:fldChar w:fldCharType="begin"/>
        </w:r>
        <w:r>
          <w:instrText xml:space="preserve"> PAGEREF _Toc2517 \h </w:instrText>
        </w:r>
        <w:r>
          <w:fldChar w:fldCharType="separate"/>
        </w:r>
        <w:r>
          <w:t>6</w:t>
        </w:r>
        <w:r>
          <w:fldChar w:fldCharType="end"/>
        </w:r>
      </w:hyperlink>
    </w:p>
    <w:p>
      <w:pPr>
        <w:pStyle w:val="TOC2"/>
        <w:tabs>
          <w:tab w:val="right" w:leader="dot" w:pos="8306"/>
        </w:tabs>
      </w:pPr>
      <w:hyperlink w:anchor="_Toc11503" w:history="1">
        <w:r>
          <w:rPr>
            <w:rFonts w:ascii="仿宋" w:eastAsia="仿宋" w:hAnsi="仿宋" w:cs="仿宋" w:hint="eastAsia"/>
            <w:lang w:eastAsia="zh-CN"/>
          </w:rPr>
          <w:t>(一)、抗血栓药物项目承办单位基本情况</w:t>
        </w:r>
        <w:r>
          <w:tab/>
        </w:r>
        <w:r>
          <w:fldChar w:fldCharType="begin"/>
        </w:r>
        <w:r>
          <w:instrText xml:space="preserve"> PAGEREF _Toc11503 \h </w:instrText>
        </w:r>
        <w:r>
          <w:fldChar w:fldCharType="separate"/>
        </w:r>
        <w:r>
          <w:t>6</w:t>
        </w:r>
        <w:r>
          <w:fldChar w:fldCharType="end"/>
        </w:r>
      </w:hyperlink>
    </w:p>
    <w:p>
      <w:pPr>
        <w:pStyle w:val="TOC2"/>
        <w:tabs>
          <w:tab w:val="right" w:leader="dot" w:pos="8306"/>
        </w:tabs>
      </w:pPr>
      <w:hyperlink w:anchor="_Toc28830" w:history="1">
        <w:r>
          <w:rPr>
            <w:rFonts w:ascii="仿宋" w:eastAsia="仿宋" w:hAnsi="仿宋" w:cs="仿宋" w:hint="eastAsia"/>
            <w:lang w:eastAsia="zh-CN"/>
          </w:rPr>
          <w:t>(二)、公司经济效益分析</w:t>
        </w:r>
        <w:r>
          <w:tab/>
        </w:r>
        <w:r>
          <w:fldChar w:fldCharType="begin"/>
        </w:r>
        <w:r>
          <w:instrText xml:space="preserve"> PAGEREF _Toc28830 \h </w:instrText>
        </w:r>
        <w:r>
          <w:fldChar w:fldCharType="separate"/>
        </w:r>
        <w:r>
          <w:t>7</w:t>
        </w:r>
        <w:r>
          <w:fldChar w:fldCharType="end"/>
        </w:r>
      </w:hyperlink>
    </w:p>
    <w:p>
      <w:pPr>
        <w:pStyle w:val="TOC1"/>
        <w:tabs>
          <w:tab w:val="right" w:leader="dot" w:pos="8306"/>
        </w:tabs>
      </w:pPr>
      <w:hyperlink w:anchor="_Toc27147" w:history="1">
        <w:r>
          <w:rPr>
            <w:rFonts w:ascii="仿宋" w:eastAsia="仿宋" w:hAnsi="仿宋" w:cs="仿宋" w:hint="eastAsia"/>
            <w:lang w:eastAsia="zh-CN"/>
          </w:rPr>
          <w:t>三、产品规划分析</w:t>
        </w:r>
        <w:r>
          <w:tab/>
        </w:r>
        <w:r>
          <w:fldChar w:fldCharType="begin"/>
        </w:r>
        <w:r>
          <w:instrText xml:space="preserve"> PAGEREF _Toc27147 \h </w:instrText>
        </w:r>
        <w:r>
          <w:fldChar w:fldCharType="separate"/>
        </w:r>
        <w:r>
          <w:t>8</w:t>
        </w:r>
        <w:r>
          <w:fldChar w:fldCharType="end"/>
        </w:r>
      </w:hyperlink>
    </w:p>
    <w:p>
      <w:pPr>
        <w:pStyle w:val="TOC2"/>
        <w:tabs>
          <w:tab w:val="right" w:leader="dot" w:pos="8306"/>
        </w:tabs>
      </w:pPr>
      <w:hyperlink w:anchor="_Toc3586" w:history="1">
        <w:r>
          <w:rPr>
            <w:rFonts w:ascii="仿宋" w:eastAsia="仿宋" w:hAnsi="仿宋" w:cs="仿宋" w:hint="eastAsia"/>
            <w:lang w:eastAsia="zh-CN"/>
          </w:rPr>
          <w:t>(一)、产品规划</w:t>
        </w:r>
        <w:r>
          <w:tab/>
        </w:r>
        <w:r>
          <w:fldChar w:fldCharType="begin"/>
        </w:r>
        <w:r>
          <w:instrText xml:space="preserve"> PAGEREF _Toc3586 \h </w:instrText>
        </w:r>
        <w:r>
          <w:fldChar w:fldCharType="separate"/>
        </w:r>
        <w:r>
          <w:t>8</w:t>
        </w:r>
        <w:r>
          <w:fldChar w:fldCharType="end"/>
        </w:r>
      </w:hyperlink>
    </w:p>
    <w:p>
      <w:pPr>
        <w:pStyle w:val="TOC2"/>
        <w:tabs>
          <w:tab w:val="right" w:leader="dot" w:pos="8306"/>
        </w:tabs>
      </w:pPr>
      <w:hyperlink w:anchor="_Toc6230" w:history="1">
        <w:r>
          <w:rPr>
            <w:rFonts w:ascii="仿宋" w:eastAsia="仿宋" w:hAnsi="仿宋" w:cs="仿宋" w:hint="eastAsia"/>
            <w:lang w:eastAsia="zh-CN"/>
          </w:rPr>
          <w:t>(二)、建设规模</w:t>
        </w:r>
        <w:r>
          <w:tab/>
        </w:r>
        <w:r>
          <w:fldChar w:fldCharType="begin"/>
        </w:r>
        <w:r>
          <w:instrText xml:space="preserve"> PAGEREF _Toc6230 \h </w:instrText>
        </w:r>
        <w:r>
          <w:fldChar w:fldCharType="separate"/>
        </w:r>
        <w:r>
          <w:t>9</w:t>
        </w:r>
        <w:r>
          <w:fldChar w:fldCharType="end"/>
        </w:r>
      </w:hyperlink>
    </w:p>
    <w:p>
      <w:pPr>
        <w:pStyle w:val="TOC1"/>
        <w:tabs>
          <w:tab w:val="right" w:leader="dot" w:pos="8306"/>
        </w:tabs>
      </w:pPr>
      <w:hyperlink w:anchor="_Toc25057" w:history="1">
        <w:r>
          <w:rPr>
            <w:rFonts w:ascii="仿宋" w:eastAsia="仿宋" w:hAnsi="仿宋" w:cs="仿宋" w:hint="eastAsia"/>
            <w:lang w:eastAsia="zh-CN"/>
          </w:rPr>
          <w:t>四、抗血栓药物项目建设背景及必要性分析</w:t>
        </w:r>
        <w:r>
          <w:tab/>
        </w:r>
        <w:r>
          <w:fldChar w:fldCharType="begin"/>
        </w:r>
        <w:r>
          <w:instrText xml:space="preserve"> PAGEREF _Toc25057 \h </w:instrText>
        </w:r>
        <w:r>
          <w:fldChar w:fldCharType="separate"/>
        </w:r>
        <w:r>
          <w:t>10</w:t>
        </w:r>
        <w:r>
          <w:fldChar w:fldCharType="end"/>
        </w:r>
      </w:hyperlink>
    </w:p>
    <w:p>
      <w:pPr>
        <w:pStyle w:val="TOC2"/>
        <w:tabs>
          <w:tab w:val="right" w:leader="dot" w:pos="8306"/>
        </w:tabs>
      </w:pPr>
      <w:hyperlink w:anchor="_Toc10785" w:history="1">
        <w:r>
          <w:rPr>
            <w:rFonts w:ascii="仿宋" w:eastAsia="仿宋" w:hAnsi="仿宋" w:cs="仿宋" w:hint="eastAsia"/>
            <w:lang w:eastAsia="zh-CN"/>
          </w:rPr>
          <w:t>(一)、抗血栓药物项目背景分析</w:t>
        </w:r>
        <w:r>
          <w:tab/>
        </w:r>
        <w:r>
          <w:fldChar w:fldCharType="begin"/>
        </w:r>
        <w:r>
          <w:instrText xml:space="preserve"> PAGEREF _Toc10785 \h </w:instrText>
        </w:r>
        <w:r>
          <w:fldChar w:fldCharType="separate"/>
        </w:r>
        <w:r>
          <w:t>10</w:t>
        </w:r>
        <w:r>
          <w:fldChar w:fldCharType="end"/>
        </w:r>
      </w:hyperlink>
    </w:p>
    <w:p>
      <w:pPr>
        <w:pStyle w:val="TOC2"/>
        <w:tabs>
          <w:tab w:val="right" w:leader="dot" w:pos="8306"/>
        </w:tabs>
      </w:pPr>
      <w:hyperlink w:anchor="_Toc1900" w:history="1">
        <w:r>
          <w:rPr>
            <w:rFonts w:ascii="仿宋" w:eastAsia="仿宋" w:hAnsi="仿宋" w:cs="仿宋" w:hint="eastAsia"/>
            <w:lang w:eastAsia="zh-CN"/>
          </w:rPr>
          <w:t>(二)、抗血栓药物项目建设必要性分析</w:t>
        </w:r>
        <w:r>
          <w:tab/>
        </w:r>
        <w:r>
          <w:fldChar w:fldCharType="begin"/>
        </w:r>
        <w:r>
          <w:instrText xml:space="preserve"> PAGEREF _Toc1900 \h </w:instrText>
        </w:r>
        <w:r>
          <w:fldChar w:fldCharType="separate"/>
        </w:r>
        <w:r>
          <w:t>11</w:t>
        </w:r>
        <w:r>
          <w:fldChar w:fldCharType="end"/>
        </w:r>
      </w:hyperlink>
    </w:p>
    <w:p>
      <w:pPr>
        <w:pStyle w:val="TOC1"/>
        <w:tabs>
          <w:tab w:val="right" w:leader="dot" w:pos="8306"/>
        </w:tabs>
      </w:pPr>
      <w:hyperlink w:anchor="_Toc8024" w:history="1">
        <w:r>
          <w:rPr>
            <w:rFonts w:ascii="仿宋" w:eastAsia="仿宋" w:hAnsi="仿宋" w:cs="仿宋" w:hint="eastAsia"/>
            <w:lang w:eastAsia="zh-CN"/>
          </w:rPr>
          <w:t>五、工艺说明</w:t>
        </w:r>
        <w:r>
          <w:tab/>
        </w:r>
        <w:r>
          <w:fldChar w:fldCharType="begin"/>
        </w:r>
        <w:r>
          <w:instrText xml:space="preserve"> PAGEREF _Toc8024 \h </w:instrText>
        </w:r>
        <w:r>
          <w:fldChar w:fldCharType="separate"/>
        </w:r>
        <w:r>
          <w:t>13</w:t>
        </w:r>
        <w:r>
          <w:fldChar w:fldCharType="end"/>
        </w:r>
      </w:hyperlink>
    </w:p>
    <w:p>
      <w:pPr>
        <w:pStyle w:val="TOC2"/>
        <w:tabs>
          <w:tab w:val="right" w:leader="dot" w:pos="8306"/>
        </w:tabs>
      </w:pPr>
      <w:hyperlink w:anchor="_Toc4702" w:history="1">
        <w:r>
          <w:rPr>
            <w:rFonts w:ascii="仿宋" w:eastAsia="仿宋" w:hAnsi="仿宋" w:cs="仿宋" w:hint="eastAsia"/>
            <w:lang w:eastAsia="zh-CN"/>
          </w:rPr>
          <w:t>(一)、技术管理特点</w:t>
        </w:r>
        <w:r>
          <w:tab/>
        </w:r>
        <w:r>
          <w:fldChar w:fldCharType="begin"/>
        </w:r>
        <w:r>
          <w:instrText xml:space="preserve"> PAGEREF _Toc4702 \h </w:instrText>
        </w:r>
        <w:r>
          <w:fldChar w:fldCharType="separate"/>
        </w:r>
        <w:r>
          <w:t>13</w:t>
        </w:r>
        <w:r>
          <w:fldChar w:fldCharType="end"/>
        </w:r>
      </w:hyperlink>
    </w:p>
    <w:p>
      <w:pPr>
        <w:pStyle w:val="TOC2"/>
        <w:tabs>
          <w:tab w:val="right" w:leader="dot" w:pos="8306"/>
        </w:tabs>
      </w:pPr>
      <w:hyperlink w:anchor="_Toc27229" w:history="1">
        <w:r>
          <w:rPr>
            <w:rFonts w:ascii="仿宋" w:eastAsia="仿宋" w:hAnsi="仿宋" w:cs="仿宋" w:hint="eastAsia"/>
            <w:lang w:eastAsia="zh-CN"/>
          </w:rPr>
          <w:t>(二)、抗血栓药物项目工艺技术设计方案</w:t>
        </w:r>
        <w:r>
          <w:tab/>
        </w:r>
        <w:r>
          <w:fldChar w:fldCharType="begin"/>
        </w:r>
        <w:r>
          <w:instrText xml:space="preserve"> PAGEREF _Toc27229 \h </w:instrText>
        </w:r>
        <w:r>
          <w:fldChar w:fldCharType="separate"/>
        </w:r>
        <w:r>
          <w:t>14</w:t>
        </w:r>
        <w:r>
          <w:fldChar w:fldCharType="end"/>
        </w:r>
      </w:hyperlink>
    </w:p>
    <w:p>
      <w:pPr>
        <w:pStyle w:val="TOC2"/>
        <w:tabs>
          <w:tab w:val="right" w:leader="dot" w:pos="8306"/>
        </w:tabs>
      </w:pPr>
      <w:hyperlink w:anchor="_Toc27352" w:history="1">
        <w:r>
          <w:rPr>
            <w:rFonts w:ascii="仿宋" w:eastAsia="仿宋" w:hAnsi="仿宋" w:cs="仿宋" w:hint="eastAsia"/>
            <w:lang w:eastAsia="zh-CN"/>
          </w:rPr>
          <w:t>(三)、设备选型方案</w:t>
        </w:r>
        <w:r>
          <w:tab/>
        </w:r>
        <w:r>
          <w:fldChar w:fldCharType="begin"/>
        </w:r>
        <w:r>
          <w:instrText xml:space="preserve"> PAGEREF _Toc27352 \h </w:instrText>
        </w:r>
        <w:r>
          <w:fldChar w:fldCharType="separate"/>
        </w:r>
        <w:r>
          <w:t>15</w:t>
        </w:r>
        <w:r>
          <w:fldChar w:fldCharType="end"/>
        </w:r>
      </w:hyperlink>
    </w:p>
    <w:p>
      <w:pPr>
        <w:pStyle w:val="TOC1"/>
        <w:tabs>
          <w:tab w:val="right" w:leader="dot" w:pos="8306"/>
        </w:tabs>
      </w:pPr>
      <w:hyperlink w:anchor="_Toc15602" w:history="1">
        <w:r>
          <w:rPr>
            <w:rFonts w:ascii="仿宋" w:eastAsia="仿宋" w:hAnsi="仿宋" w:cs="仿宋" w:hint="eastAsia"/>
            <w:lang w:eastAsia="zh-CN"/>
          </w:rPr>
          <w:t>六、市场分析、调研</w:t>
        </w:r>
        <w:r>
          <w:tab/>
        </w:r>
        <w:r>
          <w:fldChar w:fldCharType="begin"/>
        </w:r>
        <w:r>
          <w:instrText xml:space="preserve"> PAGEREF _Toc15602 \h </w:instrText>
        </w:r>
        <w:r>
          <w:fldChar w:fldCharType="separate"/>
        </w:r>
        <w:r>
          <w:t>16</w:t>
        </w:r>
        <w:r>
          <w:fldChar w:fldCharType="end"/>
        </w:r>
      </w:hyperlink>
    </w:p>
    <w:p>
      <w:pPr>
        <w:pStyle w:val="TOC2"/>
        <w:tabs>
          <w:tab w:val="right" w:leader="dot" w:pos="8306"/>
        </w:tabs>
      </w:pPr>
      <w:hyperlink w:anchor="_Toc17711" w:history="1">
        <w:r>
          <w:rPr>
            <w:rFonts w:ascii="仿宋" w:eastAsia="仿宋" w:hAnsi="仿宋" w:cs="仿宋" w:hint="eastAsia"/>
            <w:lang w:eastAsia="zh-CN"/>
          </w:rPr>
          <w:t>(一)、抗血栓药物行业分析</w:t>
        </w:r>
        <w:r>
          <w:tab/>
        </w:r>
        <w:r>
          <w:fldChar w:fldCharType="begin"/>
        </w:r>
        <w:r>
          <w:instrText xml:space="preserve"> PAGEREF _Toc17711 \h </w:instrText>
        </w:r>
        <w:r>
          <w:fldChar w:fldCharType="separate"/>
        </w:r>
        <w:r>
          <w:t>16</w:t>
        </w:r>
        <w:r>
          <w:fldChar w:fldCharType="end"/>
        </w:r>
      </w:hyperlink>
    </w:p>
    <w:p>
      <w:pPr>
        <w:pStyle w:val="TOC2"/>
        <w:tabs>
          <w:tab w:val="right" w:leader="dot" w:pos="8306"/>
        </w:tabs>
      </w:pPr>
      <w:hyperlink w:anchor="_Toc1355" w:history="1">
        <w:r>
          <w:rPr>
            <w:rFonts w:ascii="仿宋" w:eastAsia="仿宋" w:hAnsi="仿宋" w:cs="仿宋" w:hint="eastAsia"/>
            <w:lang w:eastAsia="zh-CN"/>
          </w:rPr>
          <w:t>(二)、抗血栓药物市场分析预测</w:t>
        </w:r>
        <w:r>
          <w:tab/>
        </w:r>
        <w:r>
          <w:fldChar w:fldCharType="begin"/>
        </w:r>
        <w:r>
          <w:instrText xml:space="preserve"> PAGEREF _Toc1355 \h </w:instrText>
        </w:r>
        <w:r>
          <w:fldChar w:fldCharType="separate"/>
        </w:r>
        <w:r>
          <w:t>17</w:t>
        </w:r>
        <w:r>
          <w:fldChar w:fldCharType="end"/>
        </w:r>
      </w:hyperlink>
    </w:p>
    <w:p>
      <w:pPr>
        <w:pStyle w:val="TOC1"/>
        <w:tabs>
          <w:tab w:val="right" w:leader="dot" w:pos="8306"/>
        </w:tabs>
      </w:pPr>
      <w:hyperlink w:anchor="_Toc32052" w:history="1">
        <w:r>
          <w:rPr>
            <w:rFonts w:ascii="仿宋" w:eastAsia="仿宋" w:hAnsi="仿宋" w:cs="仿宋" w:hint="eastAsia"/>
            <w:lang w:eastAsia="zh-CN"/>
          </w:rPr>
          <w:t>七、抗血栓药物项目风险管理</w:t>
        </w:r>
        <w:r>
          <w:tab/>
        </w:r>
        <w:r>
          <w:fldChar w:fldCharType="begin"/>
        </w:r>
        <w:r>
          <w:instrText xml:space="preserve"> PAGEREF _Toc32052 \h </w:instrText>
        </w:r>
        <w:r>
          <w:fldChar w:fldCharType="separate"/>
        </w:r>
        <w:r>
          <w:t>18</w:t>
        </w:r>
        <w:r>
          <w:fldChar w:fldCharType="end"/>
        </w:r>
      </w:hyperlink>
    </w:p>
    <w:p>
      <w:pPr>
        <w:pStyle w:val="TOC2"/>
        <w:tabs>
          <w:tab w:val="right" w:leader="dot" w:pos="8306"/>
        </w:tabs>
      </w:pPr>
      <w:hyperlink w:anchor="_Toc25777" w:history="1">
        <w:r>
          <w:rPr>
            <w:rFonts w:ascii="仿宋" w:eastAsia="仿宋" w:hAnsi="仿宋" w:cs="仿宋" w:hint="eastAsia"/>
            <w:lang w:eastAsia="zh-CN"/>
          </w:rPr>
          <w:t>(一)、风险识别与评估</w:t>
        </w:r>
        <w:r>
          <w:tab/>
        </w:r>
        <w:r>
          <w:fldChar w:fldCharType="begin"/>
        </w:r>
        <w:r>
          <w:instrText xml:space="preserve"> PAGEREF _Toc25777 \h </w:instrText>
        </w:r>
        <w:r>
          <w:fldChar w:fldCharType="separate"/>
        </w:r>
        <w:r>
          <w:t>18</w:t>
        </w:r>
        <w:r>
          <w:fldChar w:fldCharType="end"/>
        </w:r>
      </w:hyperlink>
    </w:p>
    <w:p>
      <w:pPr>
        <w:pStyle w:val="TOC2"/>
        <w:tabs>
          <w:tab w:val="right" w:leader="dot" w:pos="8306"/>
        </w:tabs>
      </w:pPr>
      <w:hyperlink w:anchor="_Toc6336" w:history="1">
        <w:r>
          <w:rPr>
            <w:rFonts w:ascii="仿宋" w:eastAsia="仿宋" w:hAnsi="仿宋" w:cs="仿宋" w:hint="eastAsia"/>
            <w:lang w:eastAsia="zh-CN"/>
          </w:rPr>
          <w:t>(二)、风险应对策略</w:t>
        </w:r>
        <w:r>
          <w:tab/>
        </w:r>
        <w:r>
          <w:fldChar w:fldCharType="begin"/>
        </w:r>
        <w:r>
          <w:instrText xml:space="preserve"> PAGEREF _Toc6336 \h </w:instrText>
        </w:r>
        <w:r>
          <w:fldChar w:fldCharType="separate"/>
        </w:r>
        <w:r>
          <w:t>19</w:t>
        </w:r>
        <w:r>
          <w:fldChar w:fldCharType="end"/>
        </w:r>
      </w:hyperlink>
    </w:p>
    <w:p>
      <w:pPr>
        <w:pStyle w:val="TOC2"/>
        <w:tabs>
          <w:tab w:val="right" w:leader="dot" w:pos="8306"/>
        </w:tabs>
      </w:pPr>
      <w:hyperlink w:anchor="_Toc29806" w:history="1">
        <w:r>
          <w:rPr>
            <w:rFonts w:ascii="仿宋" w:eastAsia="仿宋" w:hAnsi="仿宋" w:cs="仿宋" w:hint="eastAsia"/>
            <w:lang w:eastAsia="zh-CN"/>
          </w:rPr>
          <w:t>(三)、风险监控与控制</w:t>
        </w:r>
        <w:r>
          <w:tab/>
        </w:r>
        <w:r>
          <w:fldChar w:fldCharType="begin"/>
        </w:r>
        <w:r>
          <w:instrText xml:space="preserve"> PAGEREF _Toc29806 \h </w:instrText>
        </w:r>
        <w:r>
          <w:fldChar w:fldCharType="separate"/>
        </w:r>
        <w:r>
          <w:t>21</w:t>
        </w:r>
        <w:r>
          <w:fldChar w:fldCharType="end"/>
        </w:r>
      </w:hyperlink>
    </w:p>
    <w:p>
      <w:pPr>
        <w:pStyle w:val="TOC1"/>
        <w:tabs>
          <w:tab w:val="right" w:leader="dot" w:pos="8306"/>
        </w:tabs>
      </w:pPr>
      <w:hyperlink w:anchor="_Toc4997" w:history="1">
        <w:r>
          <w:rPr>
            <w:rFonts w:ascii="仿宋" w:eastAsia="仿宋" w:hAnsi="仿宋" w:cs="仿宋" w:hint="eastAsia"/>
            <w:lang w:eastAsia="zh-CN"/>
          </w:rPr>
          <w:t>八、抗血栓药物项目技术管理</w:t>
        </w:r>
        <w:r>
          <w:tab/>
        </w:r>
        <w:r>
          <w:fldChar w:fldCharType="begin"/>
        </w:r>
        <w:r>
          <w:instrText xml:space="preserve"> PAGEREF _Toc4997 \h </w:instrText>
        </w:r>
        <w:r>
          <w:fldChar w:fldCharType="separate"/>
        </w:r>
        <w:r>
          <w:t>22</w:t>
        </w:r>
        <w:r>
          <w:fldChar w:fldCharType="end"/>
        </w:r>
      </w:hyperlink>
    </w:p>
    <w:p>
      <w:pPr>
        <w:pStyle w:val="TOC2"/>
        <w:tabs>
          <w:tab w:val="right" w:leader="dot" w:pos="8306"/>
        </w:tabs>
      </w:pPr>
      <w:hyperlink w:anchor="_Toc4816" w:history="1">
        <w:r>
          <w:rPr>
            <w:rFonts w:ascii="仿宋" w:eastAsia="仿宋" w:hAnsi="仿宋" w:cs="仿宋" w:hint="eastAsia"/>
            <w:lang w:eastAsia="zh-CN"/>
          </w:rPr>
          <w:t>(一)、技术方案选用方向</w:t>
        </w:r>
        <w:r>
          <w:tab/>
        </w:r>
        <w:r>
          <w:fldChar w:fldCharType="begin"/>
        </w:r>
        <w:r>
          <w:instrText xml:space="preserve"> PAGEREF _Toc4816 \h </w:instrText>
        </w:r>
        <w:r>
          <w:fldChar w:fldCharType="separate"/>
        </w:r>
        <w:r>
          <w:t>22</w:t>
        </w:r>
        <w:r>
          <w:fldChar w:fldCharType="end"/>
        </w:r>
      </w:hyperlink>
    </w:p>
    <w:p>
      <w:pPr>
        <w:pStyle w:val="TOC2"/>
        <w:tabs>
          <w:tab w:val="right" w:leader="dot" w:pos="8306"/>
        </w:tabs>
      </w:pPr>
      <w:hyperlink w:anchor="_Toc26222" w:history="1">
        <w:r>
          <w:rPr>
            <w:rFonts w:ascii="仿宋" w:eastAsia="仿宋" w:hAnsi="仿宋" w:cs="仿宋" w:hint="eastAsia"/>
            <w:lang w:eastAsia="zh-CN"/>
          </w:rPr>
          <w:t>(二)、工艺技术方案选用原则</w:t>
        </w:r>
        <w:r>
          <w:tab/>
        </w:r>
        <w:r>
          <w:fldChar w:fldCharType="begin"/>
        </w:r>
        <w:r>
          <w:instrText xml:space="preserve"> PAGEREF _Toc26222 \h </w:instrText>
        </w:r>
        <w:r>
          <w:fldChar w:fldCharType="separate"/>
        </w:r>
        <w:r>
          <w:t>24</w:t>
        </w:r>
        <w:r>
          <w:fldChar w:fldCharType="end"/>
        </w:r>
      </w:hyperlink>
    </w:p>
    <w:p>
      <w:pPr>
        <w:pStyle w:val="TOC2"/>
        <w:tabs>
          <w:tab w:val="right" w:leader="dot" w:pos="8306"/>
        </w:tabs>
      </w:pPr>
      <w:hyperlink w:anchor="_Toc388" w:history="1">
        <w:r>
          <w:rPr>
            <w:rFonts w:ascii="仿宋" w:eastAsia="仿宋" w:hAnsi="仿宋" w:cs="仿宋" w:hint="eastAsia"/>
            <w:lang w:eastAsia="zh-CN"/>
          </w:rPr>
          <w:t>(三)、工艺技术方案要求</w:t>
        </w:r>
        <w:r>
          <w:tab/>
        </w:r>
        <w:r>
          <w:fldChar w:fldCharType="begin"/>
        </w:r>
        <w:r>
          <w:instrText xml:space="preserve"> PAGEREF _Toc388 \h </w:instrText>
        </w:r>
        <w:r>
          <w:fldChar w:fldCharType="separate"/>
        </w:r>
        <w:r>
          <w:t>26</w:t>
        </w:r>
        <w:r>
          <w:fldChar w:fldCharType="end"/>
        </w:r>
      </w:hyperlink>
    </w:p>
    <w:p>
      <w:pPr>
        <w:pStyle w:val="TOC1"/>
        <w:tabs>
          <w:tab w:val="right" w:leader="dot" w:pos="8306"/>
        </w:tabs>
      </w:pPr>
      <w:hyperlink w:anchor="_Toc3872" w:history="1">
        <w:r>
          <w:rPr>
            <w:rFonts w:ascii="仿宋" w:eastAsia="仿宋" w:hAnsi="仿宋" w:cs="仿宋" w:hint="eastAsia"/>
            <w:lang w:eastAsia="zh-CN"/>
          </w:rPr>
          <w:t>九、抗血栓药物项目经营效益</w:t>
        </w:r>
        <w:r>
          <w:tab/>
        </w:r>
        <w:r>
          <w:fldChar w:fldCharType="begin"/>
        </w:r>
        <w:r>
          <w:instrText xml:space="preserve"> PAGEREF _Toc3872 \h </w:instrText>
        </w:r>
        <w:r>
          <w:fldChar w:fldCharType="separate"/>
        </w:r>
        <w:r>
          <w:t>28</w:t>
        </w:r>
        <w:r>
          <w:fldChar w:fldCharType="end"/>
        </w:r>
      </w:hyperlink>
    </w:p>
    <w:p>
      <w:pPr>
        <w:pStyle w:val="TOC2"/>
        <w:tabs>
          <w:tab w:val="right" w:leader="dot" w:pos="8306"/>
        </w:tabs>
      </w:pPr>
      <w:hyperlink w:anchor="_Toc10144" w:history="1">
        <w:r>
          <w:rPr>
            <w:rFonts w:ascii="仿宋" w:eastAsia="仿宋" w:hAnsi="仿宋" w:cs="仿宋" w:hint="eastAsia"/>
            <w:lang w:eastAsia="zh-CN"/>
          </w:rPr>
          <w:t>(一)、经济评价财务测算</w:t>
        </w:r>
        <w:r>
          <w:tab/>
        </w:r>
        <w:r>
          <w:fldChar w:fldCharType="begin"/>
        </w:r>
        <w:r>
          <w:instrText xml:space="preserve"> PAGEREF _Toc10144 \h </w:instrText>
        </w:r>
        <w:r>
          <w:fldChar w:fldCharType="separate"/>
        </w:r>
        <w:r>
          <w:t>28</w:t>
        </w:r>
        <w:r>
          <w:fldChar w:fldCharType="end"/>
        </w:r>
      </w:hyperlink>
    </w:p>
    <w:p>
      <w:pPr>
        <w:pStyle w:val="TOC2"/>
        <w:tabs>
          <w:tab w:val="right" w:leader="dot" w:pos="8306"/>
        </w:tabs>
      </w:pPr>
      <w:hyperlink w:anchor="_Toc16468" w:history="1">
        <w:r>
          <w:rPr>
            <w:rFonts w:ascii="仿宋" w:eastAsia="仿宋" w:hAnsi="仿宋" w:cs="仿宋" w:hint="eastAsia"/>
            <w:lang w:eastAsia="zh-CN"/>
          </w:rPr>
          <w:t>(二)、抗血栓药物项目盈利能力分析</w:t>
        </w:r>
        <w:r>
          <w:tab/>
        </w:r>
        <w:r>
          <w:fldChar w:fldCharType="begin"/>
        </w:r>
        <w:r>
          <w:instrText xml:space="preserve"> PAGEREF _Toc16468 \h </w:instrText>
        </w:r>
        <w:r>
          <w:fldChar w:fldCharType="separate"/>
        </w:r>
        <w:r>
          <w:t>29</w:t>
        </w:r>
        <w:r>
          <w:fldChar w:fldCharType="end"/>
        </w:r>
      </w:hyperlink>
    </w:p>
    <w:p>
      <w:pPr>
        <w:pStyle w:val="TOC1"/>
        <w:tabs>
          <w:tab w:val="right" w:leader="dot" w:pos="8306"/>
        </w:tabs>
      </w:pPr>
      <w:hyperlink w:anchor="_Toc7436" w:history="1">
        <w:r>
          <w:rPr>
            <w:rFonts w:ascii="仿宋" w:eastAsia="仿宋" w:hAnsi="仿宋" w:cs="仿宋" w:hint="eastAsia"/>
            <w:lang w:eastAsia="zh-CN"/>
          </w:rPr>
          <w:t>十、抗血栓药物项目环境影响分析</w:t>
        </w:r>
        <w:r>
          <w:tab/>
        </w:r>
        <w:r>
          <w:fldChar w:fldCharType="begin"/>
        </w:r>
        <w:r>
          <w:instrText xml:space="preserve"> PAGEREF _Toc7436 \h </w:instrText>
        </w:r>
        <w:r>
          <w:fldChar w:fldCharType="separate"/>
        </w:r>
        <w:r>
          <w:t>30</w:t>
        </w:r>
        <w:r>
          <w:fldChar w:fldCharType="end"/>
        </w:r>
      </w:hyperlink>
    </w:p>
    <w:p>
      <w:pPr>
        <w:pStyle w:val="TOC2"/>
        <w:tabs>
          <w:tab w:val="right" w:leader="dot" w:pos="8306"/>
        </w:tabs>
      </w:pPr>
      <w:hyperlink w:anchor="_Toc27165" w:history="1">
        <w:r>
          <w:rPr>
            <w:rFonts w:ascii="仿宋" w:eastAsia="仿宋" w:hAnsi="仿宋" w:cs="仿宋" w:hint="eastAsia"/>
            <w:lang w:eastAsia="zh-CN"/>
          </w:rPr>
          <w:t>(一)、建设区域环境质量现状</w:t>
        </w:r>
        <w:r>
          <w:tab/>
        </w:r>
        <w:r>
          <w:fldChar w:fldCharType="begin"/>
        </w:r>
        <w:r>
          <w:instrText xml:space="preserve"> PAGEREF _Toc27165 \h </w:instrText>
        </w:r>
        <w:r>
          <w:fldChar w:fldCharType="separate"/>
        </w:r>
        <w:r>
          <w:t>30</w:t>
        </w:r>
        <w:r>
          <w:fldChar w:fldCharType="end"/>
        </w:r>
      </w:hyperlink>
    </w:p>
    <w:p>
      <w:pPr>
        <w:pStyle w:val="TOC2"/>
        <w:tabs>
          <w:tab w:val="right" w:leader="dot" w:pos="8306"/>
        </w:tabs>
      </w:pPr>
      <w:hyperlink w:anchor="_Toc4653" w:history="1">
        <w:r>
          <w:rPr>
            <w:rFonts w:ascii="仿宋" w:eastAsia="仿宋" w:hAnsi="仿宋" w:cs="仿宋" w:hint="eastAsia"/>
            <w:lang w:eastAsia="zh-CN"/>
          </w:rPr>
          <w:t>(二)、建设期环境保护</w:t>
        </w:r>
        <w:r>
          <w:tab/>
        </w:r>
        <w:r>
          <w:fldChar w:fldCharType="begin"/>
        </w:r>
        <w:r>
          <w:instrText xml:space="preserve"> PAGEREF _Toc4653 \h </w:instrText>
        </w:r>
        <w:r>
          <w:fldChar w:fldCharType="separate"/>
        </w:r>
        <w:r>
          <w:t>31</w:t>
        </w:r>
        <w:r>
          <w:fldChar w:fldCharType="end"/>
        </w:r>
      </w:hyperlink>
    </w:p>
    <w:p>
      <w:pPr>
        <w:pStyle w:val="TOC2"/>
        <w:tabs>
          <w:tab w:val="right" w:leader="dot" w:pos="8306"/>
        </w:tabs>
      </w:pPr>
      <w:hyperlink w:anchor="_Toc353" w:history="1">
        <w:r>
          <w:rPr>
            <w:rFonts w:ascii="仿宋" w:eastAsia="仿宋" w:hAnsi="仿宋" w:cs="仿宋" w:hint="eastAsia"/>
            <w:lang w:eastAsia="zh-CN"/>
          </w:rPr>
          <w:t>(三)、运营期环境保护</w:t>
        </w:r>
        <w:r>
          <w:tab/>
        </w:r>
        <w:r>
          <w:fldChar w:fldCharType="begin"/>
        </w:r>
        <w:r>
          <w:instrText xml:space="preserve"> PAGEREF _Toc353 \h </w:instrText>
        </w:r>
        <w:r>
          <w:fldChar w:fldCharType="separate"/>
        </w:r>
        <w:r>
          <w:t>33</w:t>
        </w:r>
        <w:r>
          <w:fldChar w:fldCharType="end"/>
        </w:r>
      </w:hyperlink>
    </w:p>
    <w:p>
      <w:pPr>
        <w:pStyle w:val="TOC2"/>
        <w:tabs>
          <w:tab w:val="right" w:leader="dot" w:pos="8306"/>
        </w:tabs>
      </w:pPr>
      <w:hyperlink w:anchor="_Toc32262" w:history="1">
        <w:r>
          <w:rPr>
            <w:rFonts w:ascii="仿宋" w:eastAsia="仿宋" w:hAnsi="仿宋" w:cs="仿宋" w:hint="eastAsia"/>
            <w:lang w:eastAsia="zh-CN"/>
          </w:rPr>
          <w:t>(四)、抗血栓药物项目建设对区域经济的影响</w:t>
        </w:r>
        <w:r>
          <w:tab/>
        </w:r>
        <w:r>
          <w:fldChar w:fldCharType="begin"/>
        </w:r>
        <w:r>
          <w:instrText xml:space="preserve"> PAGEREF _Toc32262 \h </w:instrText>
        </w:r>
        <w:r>
          <w:fldChar w:fldCharType="separate"/>
        </w:r>
        <w:r>
          <w:t>34</w:t>
        </w:r>
        <w:r>
          <w:fldChar w:fldCharType="end"/>
        </w:r>
      </w:hyperlink>
    </w:p>
    <w:p>
      <w:pPr>
        <w:pStyle w:val="TOC2"/>
        <w:tabs>
          <w:tab w:val="right" w:leader="dot" w:pos="8306"/>
        </w:tabs>
      </w:pPr>
      <w:hyperlink w:anchor="_Toc26633" w:history="1">
        <w:r>
          <w:rPr>
            <w:rFonts w:ascii="仿宋" w:eastAsia="仿宋" w:hAnsi="仿宋" w:cs="仿宋" w:hint="eastAsia"/>
            <w:lang w:eastAsia="zh-CN"/>
          </w:rPr>
          <w:t>(五)、废弃物处理</w:t>
        </w:r>
        <w:r>
          <w:tab/>
        </w:r>
        <w:r>
          <w:fldChar w:fldCharType="begin"/>
        </w:r>
        <w:r>
          <w:instrText xml:space="preserve"> PAGEREF _Toc26633 \h </w:instrText>
        </w:r>
        <w:r>
          <w:fldChar w:fldCharType="separate"/>
        </w:r>
        <w:r>
          <w:t>36</w:t>
        </w:r>
        <w:r>
          <w:fldChar w:fldCharType="end"/>
        </w:r>
      </w:hyperlink>
    </w:p>
    <w:p>
      <w:pPr>
        <w:pStyle w:val="TOC2"/>
        <w:tabs>
          <w:tab w:val="right" w:leader="dot" w:pos="8306"/>
        </w:tabs>
      </w:pPr>
      <w:hyperlink w:anchor="_Toc3615" w:history="1">
        <w:r>
          <w:rPr>
            <w:rFonts w:ascii="仿宋" w:eastAsia="仿宋" w:hAnsi="仿宋" w:cs="仿宋" w:hint="eastAsia"/>
            <w:lang w:eastAsia="zh-CN"/>
          </w:rPr>
          <w:t>(六)、特殊环境影响分析</w:t>
        </w:r>
        <w:r>
          <w:tab/>
        </w:r>
        <w:r>
          <w:fldChar w:fldCharType="begin"/>
        </w:r>
        <w:r>
          <w:instrText xml:space="preserve"> PAGEREF _Toc3615 \h </w:instrText>
        </w:r>
        <w:r>
          <w:fldChar w:fldCharType="separate"/>
        </w:r>
        <w:r>
          <w:t>37</w:t>
        </w:r>
        <w:r>
          <w:fldChar w:fldCharType="end"/>
        </w:r>
      </w:hyperlink>
    </w:p>
    <w:p>
      <w:pPr>
        <w:pStyle w:val="TOC2"/>
        <w:tabs>
          <w:tab w:val="right" w:leader="dot" w:pos="8306"/>
        </w:tabs>
      </w:pPr>
      <w:hyperlink w:anchor="_Toc9134" w:history="1">
        <w:r>
          <w:rPr>
            <w:rFonts w:ascii="仿宋" w:eastAsia="仿宋" w:hAnsi="仿宋" w:cs="仿宋" w:hint="eastAsia"/>
            <w:lang w:eastAsia="zh-CN"/>
          </w:rPr>
          <w:t>(七)、清洁生产</w:t>
        </w:r>
        <w:r>
          <w:tab/>
        </w:r>
        <w:r>
          <w:fldChar w:fldCharType="begin"/>
        </w:r>
        <w:r>
          <w:instrText xml:space="preserve"> PAGEREF _Toc9134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10" w:history="1">
        <w:r>
          <w:rPr>
            <w:rFonts w:ascii="仿宋" w:eastAsia="仿宋" w:hAnsi="仿宋" w:cs="仿宋" w:hint="eastAsia"/>
            <w:lang w:eastAsia="zh-CN"/>
          </w:rPr>
          <w:t>(八)、环境保护综合评价</w:t>
        </w:r>
        <w:r>
          <w:tab/>
        </w:r>
        <w:r>
          <w:fldChar w:fldCharType="begin"/>
        </w:r>
        <w:r>
          <w:instrText xml:space="preserve"> PAGEREF _Toc28410 \h </w:instrText>
        </w:r>
        <w:r>
          <w:fldChar w:fldCharType="separate"/>
        </w:r>
        <w:r>
          <w:t>40</w:t>
        </w:r>
        <w:r>
          <w:fldChar w:fldCharType="end"/>
        </w:r>
      </w:hyperlink>
    </w:p>
    <w:p>
      <w:pPr>
        <w:pStyle w:val="TOC1"/>
        <w:tabs>
          <w:tab w:val="right" w:leader="dot" w:pos="8306"/>
        </w:tabs>
      </w:pPr>
      <w:hyperlink w:anchor="_Toc16091" w:history="1">
        <w:r>
          <w:rPr>
            <w:rFonts w:ascii="仿宋" w:eastAsia="仿宋" w:hAnsi="仿宋" w:cs="仿宋" w:hint="eastAsia"/>
            <w:lang w:eastAsia="zh-CN"/>
          </w:rPr>
          <w:t>十一、抗血栓药物项目投资规划</w:t>
        </w:r>
        <w:r>
          <w:tab/>
        </w:r>
        <w:r>
          <w:fldChar w:fldCharType="begin"/>
        </w:r>
        <w:r>
          <w:instrText xml:space="preserve"> PAGEREF _Toc16091 \h </w:instrText>
        </w:r>
        <w:r>
          <w:fldChar w:fldCharType="separate"/>
        </w:r>
        <w:r>
          <w:t>41</w:t>
        </w:r>
        <w:r>
          <w:fldChar w:fldCharType="end"/>
        </w:r>
      </w:hyperlink>
    </w:p>
    <w:p>
      <w:pPr>
        <w:pStyle w:val="TOC2"/>
        <w:tabs>
          <w:tab w:val="right" w:leader="dot" w:pos="8306"/>
        </w:tabs>
      </w:pPr>
      <w:hyperlink w:anchor="_Toc30942" w:history="1">
        <w:r>
          <w:rPr>
            <w:rFonts w:ascii="仿宋" w:eastAsia="仿宋" w:hAnsi="仿宋" w:cs="仿宋" w:hint="eastAsia"/>
            <w:lang w:eastAsia="zh-CN"/>
          </w:rPr>
          <w:t>(一)、抗血栓药物项目总投资估算</w:t>
        </w:r>
        <w:r>
          <w:tab/>
        </w:r>
        <w:r>
          <w:fldChar w:fldCharType="begin"/>
        </w:r>
        <w:r>
          <w:instrText xml:space="preserve"> PAGEREF _Toc30942 \h </w:instrText>
        </w:r>
        <w:r>
          <w:fldChar w:fldCharType="separate"/>
        </w:r>
        <w:r>
          <w:t>41</w:t>
        </w:r>
        <w:r>
          <w:fldChar w:fldCharType="end"/>
        </w:r>
      </w:hyperlink>
    </w:p>
    <w:p>
      <w:pPr>
        <w:pStyle w:val="TOC2"/>
        <w:tabs>
          <w:tab w:val="right" w:leader="dot" w:pos="8306"/>
        </w:tabs>
      </w:pPr>
      <w:hyperlink w:anchor="_Toc20751" w:history="1">
        <w:r>
          <w:rPr>
            <w:rFonts w:ascii="仿宋" w:eastAsia="仿宋" w:hAnsi="仿宋" w:cs="仿宋" w:hint="eastAsia"/>
            <w:lang w:eastAsia="zh-CN"/>
          </w:rPr>
          <w:t>(二)、资金筹措</w:t>
        </w:r>
        <w:r>
          <w:tab/>
        </w:r>
        <w:r>
          <w:fldChar w:fldCharType="begin"/>
        </w:r>
        <w:r>
          <w:instrText xml:space="preserve"> PAGEREF _Toc20751 \h </w:instrText>
        </w:r>
        <w:r>
          <w:fldChar w:fldCharType="separate"/>
        </w:r>
        <w:r>
          <w:t>42</w:t>
        </w:r>
        <w:r>
          <w:fldChar w:fldCharType="end"/>
        </w:r>
      </w:hyperlink>
    </w:p>
    <w:p>
      <w:pPr>
        <w:pStyle w:val="TOC1"/>
        <w:tabs>
          <w:tab w:val="right" w:leader="dot" w:pos="8306"/>
        </w:tabs>
      </w:pPr>
      <w:hyperlink w:anchor="_Toc27707" w:history="1">
        <w:r>
          <w:rPr>
            <w:rFonts w:ascii="仿宋" w:eastAsia="仿宋" w:hAnsi="仿宋" w:cs="仿宋" w:hint="eastAsia"/>
            <w:lang w:eastAsia="zh-CN"/>
          </w:rPr>
          <w:t>十二、抗血栓药物项目财务管理</w:t>
        </w:r>
        <w:r>
          <w:tab/>
        </w:r>
        <w:r>
          <w:fldChar w:fldCharType="begin"/>
        </w:r>
        <w:r>
          <w:instrText xml:space="preserve"> PAGEREF _Toc27707 \h </w:instrText>
        </w:r>
        <w:r>
          <w:fldChar w:fldCharType="separate"/>
        </w:r>
        <w:r>
          <w:t>43</w:t>
        </w:r>
        <w:r>
          <w:fldChar w:fldCharType="end"/>
        </w:r>
      </w:hyperlink>
    </w:p>
    <w:p>
      <w:pPr>
        <w:pStyle w:val="TOC2"/>
        <w:tabs>
          <w:tab w:val="right" w:leader="dot" w:pos="8306"/>
        </w:tabs>
      </w:pPr>
      <w:hyperlink w:anchor="_Toc19497" w:history="1">
        <w:r>
          <w:rPr>
            <w:rFonts w:ascii="仿宋" w:eastAsia="仿宋" w:hAnsi="仿宋" w:cs="仿宋" w:hint="eastAsia"/>
            <w:lang w:eastAsia="zh-CN"/>
          </w:rPr>
          <w:t>(一)、资金需求大</w:t>
        </w:r>
        <w:r>
          <w:tab/>
        </w:r>
        <w:r>
          <w:fldChar w:fldCharType="begin"/>
        </w:r>
        <w:r>
          <w:instrText xml:space="preserve"> PAGEREF _Toc19497 \h </w:instrText>
        </w:r>
        <w:r>
          <w:fldChar w:fldCharType="separate"/>
        </w:r>
        <w:r>
          <w:t>43</w:t>
        </w:r>
        <w:r>
          <w:fldChar w:fldCharType="end"/>
        </w:r>
      </w:hyperlink>
    </w:p>
    <w:p>
      <w:pPr>
        <w:pStyle w:val="TOC2"/>
        <w:tabs>
          <w:tab w:val="right" w:leader="dot" w:pos="8306"/>
        </w:tabs>
      </w:pPr>
      <w:hyperlink w:anchor="_Toc506" w:history="1">
        <w:r>
          <w:rPr>
            <w:rFonts w:ascii="仿宋" w:eastAsia="仿宋" w:hAnsi="仿宋" w:cs="仿宋" w:hint="eastAsia"/>
            <w:lang w:eastAsia="zh-CN"/>
          </w:rPr>
          <w:t>(二)、研发周期长</w:t>
        </w:r>
        <w:r>
          <w:tab/>
        </w:r>
        <w:r>
          <w:fldChar w:fldCharType="begin"/>
        </w:r>
        <w:r>
          <w:instrText xml:space="preserve"> PAGEREF _Toc506 \h </w:instrText>
        </w:r>
        <w:r>
          <w:fldChar w:fldCharType="separate"/>
        </w:r>
        <w:r>
          <w:t>44</w:t>
        </w:r>
        <w:r>
          <w:fldChar w:fldCharType="end"/>
        </w:r>
      </w:hyperlink>
    </w:p>
    <w:p>
      <w:pPr>
        <w:pStyle w:val="TOC2"/>
        <w:tabs>
          <w:tab w:val="right" w:leader="dot" w:pos="8306"/>
        </w:tabs>
      </w:pPr>
      <w:hyperlink w:anchor="_Toc25065" w:history="1">
        <w:r>
          <w:rPr>
            <w:rFonts w:ascii="仿宋" w:eastAsia="仿宋" w:hAnsi="仿宋" w:cs="仿宋" w:hint="eastAsia"/>
            <w:lang w:eastAsia="zh-CN"/>
          </w:rPr>
          <w:t>(三)、市场风险大</w:t>
        </w:r>
        <w:r>
          <w:tab/>
        </w:r>
        <w:r>
          <w:fldChar w:fldCharType="begin"/>
        </w:r>
        <w:r>
          <w:instrText xml:space="preserve"> PAGEREF _Toc25065 \h </w:instrText>
        </w:r>
        <w:r>
          <w:fldChar w:fldCharType="separate"/>
        </w:r>
        <w:r>
          <w:t>45</w:t>
        </w:r>
        <w:r>
          <w:fldChar w:fldCharType="end"/>
        </w:r>
      </w:hyperlink>
    </w:p>
    <w:p>
      <w:pPr>
        <w:pStyle w:val="TOC2"/>
        <w:tabs>
          <w:tab w:val="right" w:leader="dot" w:pos="8306"/>
        </w:tabs>
      </w:pPr>
      <w:hyperlink w:anchor="_Toc30573" w:history="1">
        <w:r>
          <w:rPr>
            <w:rFonts w:ascii="仿宋" w:eastAsia="仿宋" w:hAnsi="仿宋" w:cs="仿宋" w:hint="eastAsia"/>
            <w:lang w:eastAsia="zh-CN"/>
          </w:rPr>
          <w:t>(四)、利润率高</w:t>
        </w:r>
        <w:r>
          <w:tab/>
        </w:r>
        <w:r>
          <w:fldChar w:fldCharType="begin"/>
        </w:r>
        <w:r>
          <w:instrText xml:space="preserve"> PAGEREF _Toc30573 \h </w:instrText>
        </w:r>
        <w:r>
          <w:fldChar w:fldCharType="separate"/>
        </w:r>
        <w:r>
          <w:t>48</w:t>
        </w:r>
        <w:r>
          <w:fldChar w:fldCharType="end"/>
        </w:r>
      </w:hyperlink>
    </w:p>
    <w:p>
      <w:pPr>
        <w:pStyle w:val="TOC1"/>
        <w:tabs>
          <w:tab w:val="right" w:leader="dot" w:pos="8306"/>
        </w:tabs>
      </w:pPr>
      <w:hyperlink w:anchor="_Toc10908" w:history="1">
        <w:r>
          <w:rPr>
            <w:rFonts w:ascii="仿宋" w:eastAsia="仿宋" w:hAnsi="仿宋" w:cs="仿宋" w:hint="eastAsia"/>
            <w:lang w:eastAsia="zh-CN"/>
          </w:rPr>
          <w:t>十三、利益相关者分析与沟通计划</w:t>
        </w:r>
        <w:r>
          <w:tab/>
        </w:r>
        <w:r>
          <w:fldChar w:fldCharType="begin"/>
        </w:r>
        <w:r>
          <w:instrText xml:space="preserve"> PAGEREF _Toc10908 \h </w:instrText>
        </w:r>
        <w:r>
          <w:fldChar w:fldCharType="separate"/>
        </w:r>
        <w:r>
          <w:t>50</w:t>
        </w:r>
        <w:r>
          <w:fldChar w:fldCharType="end"/>
        </w:r>
      </w:hyperlink>
    </w:p>
    <w:p>
      <w:pPr>
        <w:pStyle w:val="TOC2"/>
        <w:tabs>
          <w:tab w:val="right" w:leader="dot" w:pos="8306"/>
        </w:tabs>
      </w:pPr>
      <w:hyperlink w:anchor="_Toc15049" w:history="1">
        <w:r>
          <w:rPr>
            <w:rFonts w:ascii="仿宋" w:eastAsia="仿宋" w:hAnsi="仿宋" w:cs="仿宋" w:hint="eastAsia"/>
            <w:lang w:eastAsia="zh-CN"/>
          </w:rPr>
          <w:t>(一)、利益相关者分析</w:t>
        </w:r>
        <w:r>
          <w:tab/>
        </w:r>
        <w:r>
          <w:fldChar w:fldCharType="begin"/>
        </w:r>
        <w:r>
          <w:instrText xml:space="preserve"> PAGEREF _Toc15049 \h </w:instrText>
        </w:r>
        <w:r>
          <w:fldChar w:fldCharType="separate"/>
        </w:r>
        <w:r>
          <w:t>50</w:t>
        </w:r>
        <w:r>
          <w:fldChar w:fldCharType="end"/>
        </w:r>
      </w:hyperlink>
    </w:p>
    <w:p>
      <w:pPr>
        <w:pStyle w:val="TOC2"/>
        <w:tabs>
          <w:tab w:val="right" w:leader="dot" w:pos="8306"/>
        </w:tabs>
      </w:pPr>
      <w:hyperlink w:anchor="_Toc15939" w:history="1">
        <w:r>
          <w:rPr>
            <w:rFonts w:ascii="仿宋" w:eastAsia="仿宋" w:hAnsi="仿宋" w:cs="仿宋" w:hint="eastAsia"/>
            <w:lang w:eastAsia="zh-CN"/>
          </w:rPr>
          <w:t>(二)、沟通计划</w:t>
        </w:r>
        <w:r>
          <w:tab/>
        </w:r>
        <w:r>
          <w:fldChar w:fldCharType="begin"/>
        </w:r>
        <w:r>
          <w:instrText xml:space="preserve"> PAGEREF _Toc15939 \h </w:instrText>
        </w:r>
        <w:r>
          <w:fldChar w:fldCharType="separate"/>
        </w:r>
        <w:r>
          <w:t>51</w:t>
        </w:r>
        <w:r>
          <w:fldChar w:fldCharType="end"/>
        </w:r>
      </w:hyperlink>
    </w:p>
    <w:p>
      <w:pPr>
        <w:pStyle w:val="TOC1"/>
        <w:tabs>
          <w:tab w:val="right" w:leader="dot" w:pos="8306"/>
        </w:tabs>
      </w:pPr>
      <w:hyperlink w:anchor="_Toc17477" w:history="1">
        <w:r>
          <w:rPr>
            <w:rFonts w:ascii="仿宋" w:eastAsia="仿宋" w:hAnsi="仿宋" w:cs="仿宋" w:hint="eastAsia"/>
            <w:lang w:eastAsia="zh-CN"/>
          </w:rPr>
          <w:t>十四、质量管理体系</w:t>
        </w:r>
        <w:r>
          <w:tab/>
        </w:r>
        <w:r>
          <w:fldChar w:fldCharType="begin"/>
        </w:r>
        <w:r>
          <w:instrText xml:space="preserve"> PAGEREF _Toc17477 \h </w:instrText>
        </w:r>
        <w:r>
          <w:fldChar w:fldCharType="separate"/>
        </w:r>
        <w:r>
          <w:t>52</w:t>
        </w:r>
        <w:r>
          <w:fldChar w:fldCharType="end"/>
        </w:r>
      </w:hyperlink>
    </w:p>
    <w:p>
      <w:pPr>
        <w:pStyle w:val="TOC2"/>
        <w:tabs>
          <w:tab w:val="right" w:leader="dot" w:pos="8306"/>
        </w:tabs>
      </w:pPr>
      <w:hyperlink w:anchor="_Toc15266" w:history="1">
        <w:r>
          <w:rPr>
            <w:rFonts w:ascii="仿宋" w:eastAsia="仿宋" w:hAnsi="仿宋" w:cs="仿宋" w:hint="eastAsia"/>
            <w:lang w:eastAsia="zh-CN"/>
          </w:rPr>
          <w:t>(一)、质量目标与方针</w:t>
        </w:r>
        <w:r>
          <w:tab/>
        </w:r>
        <w:r>
          <w:fldChar w:fldCharType="begin"/>
        </w:r>
        <w:r>
          <w:instrText xml:space="preserve"> PAGEREF _Toc15266 \h </w:instrText>
        </w:r>
        <w:r>
          <w:fldChar w:fldCharType="separate"/>
        </w:r>
        <w:r>
          <w:t>52</w:t>
        </w:r>
        <w:r>
          <w:fldChar w:fldCharType="end"/>
        </w:r>
      </w:hyperlink>
    </w:p>
    <w:p>
      <w:pPr>
        <w:pStyle w:val="TOC2"/>
        <w:tabs>
          <w:tab w:val="right" w:leader="dot" w:pos="8306"/>
        </w:tabs>
      </w:pPr>
      <w:hyperlink w:anchor="_Toc18770" w:history="1">
        <w:r>
          <w:rPr>
            <w:rFonts w:ascii="仿宋" w:eastAsia="仿宋" w:hAnsi="仿宋" w:cs="仿宋" w:hint="eastAsia"/>
            <w:lang w:eastAsia="zh-CN"/>
          </w:rPr>
          <w:t>(二)、质量管理责任</w:t>
        </w:r>
        <w:r>
          <w:tab/>
        </w:r>
        <w:r>
          <w:fldChar w:fldCharType="begin"/>
        </w:r>
        <w:r>
          <w:instrText xml:space="preserve"> PAGEREF _Toc18770 \h </w:instrText>
        </w:r>
        <w:r>
          <w:fldChar w:fldCharType="separate"/>
        </w:r>
        <w:r>
          <w:t>53</w:t>
        </w:r>
        <w:r>
          <w:fldChar w:fldCharType="end"/>
        </w:r>
      </w:hyperlink>
    </w:p>
    <w:p>
      <w:pPr>
        <w:pStyle w:val="TOC2"/>
        <w:tabs>
          <w:tab w:val="right" w:leader="dot" w:pos="8306"/>
        </w:tabs>
      </w:pPr>
      <w:hyperlink w:anchor="_Toc21791" w:history="1">
        <w:r>
          <w:rPr>
            <w:rFonts w:ascii="仿宋" w:eastAsia="仿宋" w:hAnsi="仿宋" w:cs="仿宋" w:hint="eastAsia"/>
            <w:lang w:eastAsia="zh-CN"/>
          </w:rPr>
          <w:t>(三)、质量管理体系文件</w:t>
        </w:r>
        <w:r>
          <w:tab/>
        </w:r>
        <w:r>
          <w:fldChar w:fldCharType="begin"/>
        </w:r>
        <w:r>
          <w:instrText xml:space="preserve"> PAGEREF _Toc21791 \h </w:instrText>
        </w:r>
        <w:r>
          <w:fldChar w:fldCharType="separate"/>
        </w:r>
        <w:r>
          <w:t>55</w:t>
        </w:r>
        <w:r>
          <w:fldChar w:fldCharType="end"/>
        </w:r>
      </w:hyperlink>
    </w:p>
    <w:p>
      <w:pPr>
        <w:pStyle w:val="TOC2"/>
        <w:tabs>
          <w:tab w:val="right" w:leader="dot" w:pos="8306"/>
        </w:tabs>
      </w:pPr>
      <w:hyperlink w:anchor="_Toc8848" w:history="1">
        <w:r>
          <w:rPr>
            <w:rFonts w:ascii="仿宋" w:eastAsia="仿宋" w:hAnsi="仿宋" w:cs="仿宋" w:hint="eastAsia"/>
            <w:lang w:eastAsia="zh-CN"/>
          </w:rPr>
          <w:t>(四)、质量培训与教育</w:t>
        </w:r>
        <w:r>
          <w:tab/>
        </w:r>
        <w:r>
          <w:fldChar w:fldCharType="begin"/>
        </w:r>
        <w:r>
          <w:instrText xml:space="preserve"> PAGEREF _Toc8848 \h </w:instrText>
        </w:r>
        <w:r>
          <w:fldChar w:fldCharType="separate"/>
        </w:r>
        <w:r>
          <w:t>57</w:t>
        </w:r>
        <w:r>
          <w:fldChar w:fldCharType="end"/>
        </w:r>
      </w:hyperlink>
    </w:p>
    <w:p>
      <w:pPr>
        <w:pStyle w:val="TOC2"/>
        <w:tabs>
          <w:tab w:val="right" w:leader="dot" w:pos="8306"/>
        </w:tabs>
      </w:pPr>
      <w:hyperlink w:anchor="_Toc31074" w:history="1">
        <w:r>
          <w:rPr>
            <w:rFonts w:ascii="仿宋" w:eastAsia="仿宋" w:hAnsi="仿宋" w:cs="仿宋" w:hint="eastAsia"/>
            <w:lang w:eastAsia="zh-CN"/>
          </w:rPr>
          <w:t>(五)、质量审核与评价</w:t>
        </w:r>
        <w:r>
          <w:tab/>
        </w:r>
        <w:r>
          <w:fldChar w:fldCharType="begin"/>
        </w:r>
        <w:r>
          <w:instrText xml:space="preserve"> PAGEREF _Toc31074 \h </w:instrText>
        </w:r>
        <w:r>
          <w:fldChar w:fldCharType="separate"/>
        </w:r>
        <w:r>
          <w:t>58</w:t>
        </w:r>
        <w:r>
          <w:fldChar w:fldCharType="end"/>
        </w:r>
      </w:hyperlink>
    </w:p>
    <w:p>
      <w:pPr>
        <w:pStyle w:val="TOC2"/>
        <w:tabs>
          <w:tab w:val="right" w:leader="dot" w:pos="8306"/>
        </w:tabs>
      </w:pPr>
      <w:hyperlink w:anchor="_Toc17001" w:history="1">
        <w:r>
          <w:rPr>
            <w:rFonts w:ascii="仿宋" w:eastAsia="仿宋" w:hAnsi="仿宋" w:cs="仿宋" w:hint="eastAsia"/>
            <w:lang w:eastAsia="zh-CN"/>
          </w:rPr>
          <w:t>(六)、不符合与纠正措施</w:t>
        </w:r>
        <w:r>
          <w:tab/>
        </w:r>
        <w:r>
          <w:fldChar w:fldCharType="begin"/>
        </w:r>
        <w:r>
          <w:instrText xml:space="preserve"> PAGEREF _Toc17001 \h </w:instrText>
        </w:r>
        <w:r>
          <w:fldChar w:fldCharType="separate"/>
        </w:r>
        <w:r>
          <w:t>59</w:t>
        </w:r>
        <w:r>
          <w:fldChar w:fldCharType="end"/>
        </w:r>
      </w:hyperlink>
    </w:p>
    <w:p>
      <w:pPr>
        <w:pStyle w:val="TOC1"/>
        <w:tabs>
          <w:tab w:val="right" w:leader="dot" w:pos="8306"/>
        </w:tabs>
      </w:pPr>
      <w:hyperlink w:anchor="_Toc7690" w:history="1">
        <w:r>
          <w:rPr>
            <w:rFonts w:ascii="仿宋" w:eastAsia="仿宋" w:hAnsi="仿宋" w:cs="仿宋" w:hint="eastAsia"/>
            <w:lang w:eastAsia="zh-CN"/>
          </w:rPr>
          <w:t>十五、抗血栓药物项目实施保障措施</w:t>
        </w:r>
        <w:r>
          <w:tab/>
        </w:r>
        <w:r>
          <w:fldChar w:fldCharType="begin"/>
        </w:r>
        <w:r>
          <w:instrText xml:space="preserve"> PAGEREF _Toc7690 \h </w:instrText>
        </w:r>
        <w:r>
          <w:fldChar w:fldCharType="separate"/>
        </w:r>
        <w:r>
          <w:t>60</w:t>
        </w:r>
        <w:r>
          <w:fldChar w:fldCharType="end"/>
        </w:r>
      </w:hyperlink>
    </w:p>
    <w:p>
      <w:pPr>
        <w:pStyle w:val="TOC2"/>
        <w:tabs>
          <w:tab w:val="right" w:leader="dot" w:pos="8306"/>
        </w:tabs>
      </w:pPr>
      <w:hyperlink w:anchor="_Toc18807" w:history="1">
        <w:r>
          <w:rPr>
            <w:rFonts w:ascii="仿宋" w:eastAsia="仿宋" w:hAnsi="仿宋" w:cs="仿宋" w:hint="eastAsia"/>
            <w:lang w:eastAsia="zh-CN"/>
          </w:rPr>
          <w:t>(一)、抗血栓药物项目实施保障机制</w:t>
        </w:r>
        <w:r>
          <w:tab/>
        </w:r>
        <w:r>
          <w:fldChar w:fldCharType="begin"/>
        </w:r>
        <w:r>
          <w:instrText xml:space="preserve"> PAGEREF _Toc18807 \h </w:instrText>
        </w:r>
        <w:r>
          <w:fldChar w:fldCharType="separate"/>
        </w:r>
        <w:r>
          <w:t>60</w:t>
        </w:r>
        <w:r>
          <w:fldChar w:fldCharType="end"/>
        </w:r>
      </w:hyperlink>
    </w:p>
    <w:p>
      <w:pPr>
        <w:pStyle w:val="TOC2"/>
        <w:tabs>
          <w:tab w:val="right" w:leader="dot" w:pos="8306"/>
        </w:tabs>
      </w:pPr>
      <w:hyperlink w:anchor="_Toc9461" w:history="1">
        <w:r>
          <w:rPr>
            <w:rFonts w:ascii="仿宋" w:eastAsia="仿宋" w:hAnsi="仿宋" w:cs="仿宋" w:hint="eastAsia"/>
            <w:lang w:eastAsia="zh-CN"/>
          </w:rPr>
          <w:t>(二)、抗血栓药物项目法律合规要求</w:t>
        </w:r>
        <w:r>
          <w:tab/>
        </w:r>
        <w:r>
          <w:fldChar w:fldCharType="begin"/>
        </w:r>
        <w:r>
          <w:instrText xml:space="preserve"> PAGEREF _Toc9461 \h </w:instrText>
        </w:r>
        <w:r>
          <w:fldChar w:fldCharType="separate"/>
        </w:r>
        <w:r>
          <w:t>64</w:t>
        </w:r>
        <w:r>
          <w:fldChar w:fldCharType="end"/>
        </w:r>
      </w:hyperlink>
    </w:p>
    <w:p>
      <w:pPr>
        <w:pStyle w:val="TOC2"/>
        <w:tabs>
          <w:tab w:val="right" w:leader="dot" w:pos="8306"/>
        </w:tabs>
      </w:pPr>
      <w:hyperlink w:anchor="_Toc28444" w:history="1">
        <w:r>
          <w:rPr>
            <w:rFonts w:ascii="仿宋" w:eastAsia="仿宋" w:hAnsi="仿宋" w:cs="仿宋" w:hint="eastAsia"/>
            <w:lang w:eastAsia="zh-CN"/>
          </w:rPr>
          <w:t>(三)、抗血栓药物项目合同管理与法律事务</w:t>
        </w:r>
        <w:r>
          <w:tab/>
        </w:r>
        <w:r>
          <w:fldChar w:fldCharType="begin"/>
        </w:r>
        <w:r>
          <w:instrText xml:space="preserve"> PAGEREF _Toc28444 \h </w:instrText>
        </w:r>
        <w:r>
          <w:fldChar w:fldCharType="separate"/>
        </w:r>
        <w:r>
          <w:t>68</w:t>
        </w:r>
        <w:r>
          <w:fldChar w:fldCharType="end"/>
        </w:r>
      </w:hyperlink>
    </w:p>
    <w:p>
      <w:pPr>
        <w:pStyle w:val="TOC2"/>
        <w:tabs>
          <w:tab w:val="right" w:leader="dot" w:pos="8306"/>
        </w:tabs>
      </w:pPr>
      <w:hyperlink w:anchor="_Toc22770" w:history="1">
        <w:r>
          <w:rPr>
            <w:rFonts w:ascii="仿宋" w:eastAsia="仿宋" w:hAnsi="仿宋" w:cs="仿宋" w:hint="eastAsia"/>
            <w:lang w:eastAsia="zh-CN"/>
          </w:rPr>
          <w:t>(四)、抗血栓药物项目知识产权保护策略</w:t>
        </w:r>
        <w:r>
          <w:tab/>
        </w:r>
        <w:r>
          <w:fldChar w:fldCharType="begin"/>
        </w:r>
        <w:r>
          <w:instrText xml:space="preserve"> PAGEREF _Toc22770 \h </w:instrText>
        </w:r>
        <w:r>
          <w:fldChar w:fldCharType="separate"/>
        </w:r>
        <w:r>
          <w:t>74</w:t>
        </w:r>
        <w:r>
          <w:fldChar w:fldCharType="end"/>
        </w:r>
      </w:hyperlink>
    </w:p>
    <w:p>
      <w:pPr>
        <w:pStyle w:val="TOC1"/>
        <w:tabs>
          <w:tab w:val="right" w:leader="dot" w:pos="8306"/>
        </w:tabs>
      </w:pPr>
      <w:hyperlink w:anchor="_Toc26625" w:history="1">
        <w:r>
          <w:rPr>
            <w:rFonts w:ascii="仿宋" w:eastAsia="仿宋" w:hAnsi="仿宋" w:cs="仿宋" w:hint="eastAsia"/>
            <w:lang w:eastAsia="zh-CN"/>
          </w:rPr>
          <w:t>十六、风险识别与分类</w:t>
        </w:r>
        <w:r>
          <w:tab/>
        </w:r>
        <w:r>
          <w:fldChar w:fldCharType="begin"/>
        </w:r>
        <w:r>
          <w:instrText xml:space="preserve"> PAGEREF _Toc26625 \h </w:instrText>
        </w:r>
        <w:r>
          <w:fldChar w:fldCharType="separate"/>
        </w:r>
        <w:r>
          <w:t>77</w:t>
        </w:r>
        <w:r>
          <w:fldChar w:fldCharType="end"/>
        </w:r>
      </w:hyperlink>
    </w:p>
    <w:p>
      <w:pPr>
        <w:pStyle w:val="TOC2"/>
        <w:tabs>
          <w:tab w:val="right" w:leader="dot" w:pos="8306"/>
        </w:tabs>
      </w:pPr>
      <w:hyperlink w:anchor="_Toc9427" w:history="1">
        <w:r>
          <w:rPr>
            <w:rFonts w:ascii="仿宋" w:eastAsia="仿宋" w:hAnsi="仿宋" w:cs="仿宋" w:hint="eastAsia"/>
            <w:lang w:eastAsia="zh-CN"/>
          </w:rPr>
          <w:t>(一)、风险识别</w:t>
        </w:r>
        <w:r>
          <w:tab/>
        </w:r>
        <w:r>
          <w:fldChar w:fldCharType="begin"/>
        </w:r>
        <w:r>
          <w:instrText xml:space="preserve"> PAGEREF _Toc9427 \h </w:instrText>
        </w:r>
        <w:r>
          <w:fldChar w:fldCharType="separate"/>
        </w:r>
        <w:r>
          <w:t>77</w:t>
        </w:r>
        <w:r>
          <w:fldChar w:fldCharType="end"/>
        </w:r>
      </w:hyperlink>
    </w:p>
    <w:p>
      <w:pPr>
        <w:pStyle w:val="TOC2"/>
        <w:tabs>
          <w:tab w:val="right" w:leader="dot" w:pos="8306"/>
        </w:tabs>
      </w:pPr>
      <w:hyperlink w:anchor="_Toc334" w:history="1">
        <w:r>
          <w:rPr>
            <w:rFonts w:ascii="仿宋" w:eastAsia="仿宋" w:hAnsi="仿宋" w:cs="仿宋" w:hint="eastAsia"/>
            <w:lang w:eastAsia="zh-CN"/>
          </w:rPr>
          <w:t>(二)、风险分类</w:t>
        </w:r>
        <w:r>
          <w:tab/>
        </w:r>
        <w:r>
          <w:fldChar w:fldCharType="begin"/>
        </w:r>
        <w:r>
          <w:instrText xml:space="preserve"> PAGEREF _Toc334 \h </w:instrText>
        </w:r>
        <w:r>
          <w:fldChar w:fldCharType="separate"/>
        </w:r>
        <w:r>
          <w:t>78</w:t>
        </w:r>
        <w:r>
          <w:fldChar w:fldCharType="end"/>
        </w:r>
      </w:hyperlink>
    </w:p>
    <w:p>
      <w:pPr>
        <w:pStyle w:val="TOC1"/>
        <w:tabs>
          <w:tab w:val="right" w:leader="dot" w:pos="8306"/>
        </w:tabs>
      </w:pPr>
      <w:hyperlink w:anchor="_Toc56" w:history="1">
        <w:r>
          <w:rPr>
            <w:rFonts w:ascii="仿宋" w:eastAsia="仿宋" w:hAnsi="仿宋" w:cs="仿宋" w:hint="eastAsia"/>
            <w:lang w:eastAsia="zh-CN"/>
          </w:rPr>
          <w:t>十七、抗血栓药物项目变更管理</w:t>
        </w:r>
        <w:r>
          <w:tab/>
        </w:r>
        <w:r>
          <w:fldChar w:fldCharType="begin"/>
        </w:r>
        <w:r>
          <w:instrText xml:space="preserve"> PAGEREF _Toc56 \h </w:instrText>
        </w:r>
        <w:r>
          <w:fldChar w:fldCharType="separate"/>
        </w:r>
        <w:r>
          <w:t>80</w:t>
        </w:r>
        <w:r>
          <w:fldChar w:fldCharType="end"/>
        </w:r>
      </w:hyperlink>
    </w:p>
    <w:p>
      <w:pPr>
        <w:pStyle w:val="TOC2"/>
        <w:tabs>
          <w:tab w:val="right" w:leader="dot" w:pos="8306"/>
        </w:tabs>
      </w:pPr>
      <w:hyperlink w:anchor="_Toc7897" w:history="1">
        <w:r>
          <w:rPr>
            <w:rFonts w:ascii="仿宋" w:eastAsia="仿宋" w:hAnsi="仿宋" w:cs="仿宋" w:hint="eastAsia"/>
            <w:lang w:eastAsia="zh-CN"/>
          </w:rPr>
          <w:t>(一)、变更申请与评估</w:t>
        </w:r>
        <w:r>
          <w:tab/>
        </w:r>
        <w:r>
          <w:fldChar w:fldCharType="begin"/>
        </w:r>
        <w:r>
          <w:instrText xml:space="preserve"> PAGEREF _Toc7897 \h </w:instrText>
        </w:r>
        <w:r>
          <w:fldChar w:fldCharType="separate"/>
        </w:r>
        <w:r>
          <w:t>80</w:t>
        </w:r>
        <w:r>
          <w:fldChar w:fldCharType="end"/>
        </w:r>
      </w:hyperlink>
    </w:p>
    <w:p>
      <w:pPr>
        <w:pStyle w:val="TOC2"/>
        <w:tabs>
          <w:tab w:val="right" w:leader="dot" w:pos="8306"/>
        </w:tabs>
      </w:pPr>
      <w:hyperlink w:anchor="_Toc10123" w:history="1">
        <w:r>
          <w:rPr>
            <w:rFonts w:ascii="仿宋" w:eastAsia="仿宋" w:hAnsi="仿宋" w:cs="仿宋" w:hint="eastAsia"/>
            <w:lang w:eastAsia="zh-CN"/>
          </w:rPr>
          <w:t>(二)、变更实施与控制</w:t>
        </w:r>
        <w:r>
          <w:tab/>
        </w:r>
        <w:r>
          <w:fldChar w:fldCharType="begin"/>
        </w:r>
        <w:r>
          <w:instrText xml:space="preserve"> PAGEREF _Toc10123 \h </w:instrText>
        </w:r>
        <w:r>
          <w:fldChar w:fldCharType="separate"/>
        </w:r>
        <w:r>
          <w:t>80</w:t>
        </w:r>
        <w:r>
          <w:fldChar w:fldCharType="end"/>
        </w:r>
      </w:hyperlink>
    </w:p>
    <w:p>
      <w:pPr>
        <w:pStyle w:val="TOC1"/>
        <w:tabs>
          <w:tab w:val="right" w:leader="dot" w:pos="8306"/>
        </w:tabs>
      </w:pPr>
      <w:hyperlink w:anchor="_Toc31650" w:history="1">
        <w:r>
          <w:rPr>
            <w:rFonts w:ascii="仿宋" w:eastAsia="仿宋" w:hAnsi="仿宋" w:cs="仿宋" w:hint="eastAsia"/>
            <w:lang w:eastAsia="zh-CN"/>
          </w:rPr>
          <w:t>十八、供应链管理</w:t>
        </w:r>
        <w:r>
          <w:tab/>
        </w:r>
        <w:r>
          <w:fldChar w:fldCharType="begin"/>
        </w:r>
        <w:r>
          <w:instrText xml:space="preserve"> PAGEREF _Toc31650 \h </w:instrText>
        </w:r>
        <w:r>
          <w:fldChar w:fldCharType="separate"/>
        </w:r>
        <w:r>
          <w:t>81</w:t>
        </w:r>
        <w:r>
          <w:fldChar w:fldCharType="end"/>
        </w:r>
      </w:hyperlink>
    </w:p>
    <w:p>
      <w:pPr>
        <w:pStyle w:val="TOC2"/>
        <w:tabs>
          <w:tab w:val="right" w:leader="dot" w:pos="8306"/>
        </w:tabs>
      </w:pPr>
      <w:hyperlink w:anchor="_Toc8454" w:history="1">
        <w:r>
          <w:rPr>
            <w:rFonts w:ascii="仿宋" w:eastAsia="仿宋" w:hAnsi="仿宋" w:cs="仿宋" w:hint="eastAsia"/>
            <w:lang w:eastAsia="zh-CN"/>
          </w:rPr>
          <w:t>(一)、供应链战略规划</w:t>
        </w:r>
        <w:r>
          <w:tab/>
        </w:r>
        <w:r>
          <w:fldChar w:fldCharType="begin"/>
        </w:r>
        <w:r>
          <w:instrText xml:space="preserve"> PAGEREF _Toc8454 \h </w:instrText>
        </w:r>
        <w:r>
          <w:fldChar w:fldCharType="separate"/>
        </w:r>
        <w:r>
          <w:t>81</w:t>
        </w:r>
        <w:r>
          <w:fldChar w:fldCharType="end"/>
        </w:r>
      </w:hyperlink>
    </w:p>
    <w:p>
      <w:pPr>
        <w:pStyle w:val="TOC2"/>
        <w:tabs>
          <w:tab w:val="right" w:leader="dot" w:pos="8306"/>
        </w:tabs>
      </w:pPr>
      <w:hyperlink w:anchor="_Toc18258" w:history="1">
        <w:r>
          <w:rPr>
            <w:rFonts w:ascii="仿宋" w:eastAsia="仿宋" w:hAnsi="仿宋" w:cs="仿宋" w:hint="eastAsia"/>
            <w:lang w:eastAsia="zh-CN"/>
          </w:rPr>
          <w:t>(二)、供应商选择与合作</w:t>
        </w:r>
        <w:r>
          <w:tab/>
        </w:r>
        <w:r>
          <w:fldChar w:fldCharType="begin"/>
        </w:r>
        <w:r>
          <w:instrText xml:space="preserve"> PAGEREF _Toc18258 \h </w:instrText>
        </w:r>
        <w:r>
          <w:fldChar w:fldCharType="separate"/>
        </w:r>
        <w:r>
          <w:t>82</w:t>
        </w:r>
        <w:r>
          <w:fldChar w:fldCharType="end"/>
        </w:r>
      </w:hyperlink>
    </w:p>
    <w:p>
      <w:pPr>
        <w:pStyle w:val="TOC2"/>
        <w:tabs>
          <w:tab w:val="right" w:leader="dot" w:pos="8306"/>
        </w:tabs>
      </w:pPr>
      <w:hyperlink w:anchor="_Toc24248" w:history="1">
        <w:r>
          <w:rPr>
            <w:rFonts w:ascii="仿宋" w:eastAsia="仿宋" w:hAnsi="仿宋" w:cs="仿宋" w:hint="eastAsia"/>
            <w:lang w:eastAsia="zh-CN"/>
          </w:rPr>
          <w:t>(三)、物流与库存管理</w:t>
        </w:r>
        <w:r>
          <w:tab/>
        </w:r>
        <w:r>
          <w:fldChar w:fldCharType="begin"/>
        </w:r>
        <w:r>
          <w:instrText xml:space="preserve"> PAGEREF _Toc24248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74"/>
      <w:r>
        <w:rPr>
          <w:rFonts w:ascii="仿宋" w:eastAsia="仿宋" w:hAnsi="仿宋" w:cs="仿宋" w:hint="eastAsia"/>
          <w:sz w:val="28"/>
          <w:lang w:eastAsia="zh-CN"/>
        </w:rPr>
        <w:t>一、抗血栓药物项目土建工程</w:t>
      </w:r>
      <w:bookmarkEnd w:id="2"/>
    </w:p>
    <w:p>
      <w:pPr>
        <w:pStyle w:val="Heading2"/>
        <w:rPr>
          <w:rFonts w:ascii="仿宋" w:eastAsia="仿宋" w:hAnsi="仿宋" w:cs="仿宋" w:hint="eastAsia"/>
          <w:lang w:eastAsia="zh-CN"/>
        </w:rPr>
      </w:pPr>
      <w:bookmarkStart w:id="3" w:name="_Toc160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在抗血栓药物项目的建筑工程设计中，我们将秉承一系列重要的设计原则，以确保抗血栓药物项目建筑在功能、美观、可持续性等方面达到最佳效果。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首要原则是确保建筑的功能性得到最大化的发挥。我们将充分理解抗血栓药物项目的实际需求，合理布局各个功能区域，保证建筑在满足业务需求的同时，提供高效的工作环境。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在建筑设计中，我们将综合考虑建设和运营成本。通过精细的经济效益分析，确保设计方案在高效利用资源的同时，对抗血栓药物项目的长期盈利能力有积极的贡献。</w:t>
      </w:r>
    </w:p>
    <w:p>
      <w:pPr>
        <w:pStyle w:val="Heading2"/>
        <w:ind w:firstLine="560" w:firstLineChars="200"/>
        <w:rPr>
          <w:rFonts w:ascii="仿宋" w:eastAsia="仿宋" w:hAnsi="仿宋" w:cs="仿宋" w:hint="eastAsia"/>
          <w:sz w:val="28"/>
          <w:lang w:eastAsia="zh-CN"/>
        </w:rPr>
      </w:pPr>
      <w:bookmarkStart w:id="4" w:name="_Toc209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血栓药物项目的土建工程设计中，我们将精准设定设计年限，结合抗血栓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血栓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96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血栓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血栓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血栓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3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本期工程抗血栓药物项目预计总建筑面积XXX平方米，其中：计容建筑面积XXX平方米，计划建筑工程投资XX万元，占抗血栓药物项目总投资的XX%。</w:t>
      </w:r>
    </w:p>
    <w:p>
      <w:pPr>
        <w:pStyle w:val="Heading1"/>
        <w:ind w:firstLine="560" w:firstLineChars="200"/>
        <w:rPr>
          <w:rFonts w:ascii="仿宋" w:eastAsia="仿宋" w:hAnsi="仿宋" w:cs="仿宋" w:hint="eastAsia"/>
          <w:sz w:val="28"/>
          <w:lang w:eastAsia="zh-CN"/>
        </w:rPr>
      </w:pPr>
      <w:bookmarkStart w:id="7" w:name="_Toc2517"/>
      <w:r>
        <w:rPr>
          <w:rFonts w:ascii="仿宋" w:eastAsia="仿宋" w:hAnsi="仿宋" w:cs="仿宋" w:hint="eastAsia"/>
          <w:sz w:val="28"/>
          <w:lang w:eastAsia="zh-CN"/>
        </w:rPr>
        <w:t>二、抗血栓药物项目建设单位说明</w:t>
      </w:r>
      <w:bookmarkEnd w:id="7"/>
    </w:p>
    <w:p>
      <w:pPr>
        <w:pStyle w:val="Heading2"/>
        <w:rPr>
          <w:rFonts w:ascii="仿宋" w:eastAsia="仿宋" w:hAnsi="仿宋" w:cs="仿宋" w:hint="eastAsia"/>
          <w:lang w:eastAsia="zh-CN"/>
        </w:rPr>
      </w:pPr>
      <w:bookmarkStart w:id="8" w:name="_Toc11503"/>
      <w:r>
        <w:rPr>
          <w:rFonts w:ascii="仿宋" w:eastAsia="仿宋" w:hAnsi="仿宋" w:cs="仿宋" w:hint="eastAsia"/>
          <w:lang w:eastAsia="zh-CN"/>
        </w:rPr>
        <w:t>(一)、抗血栓药物项目承办单位基本情况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8830"/>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血栓药物项目承办单位的XXXX，我们着眼于实现可持续的经济效益。通过技术创新和解决方案的提供，公司预计在抗血栓药物项目执行期间将获得可观的收入增长。这一收入来源主要包括抗血栓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同时，我们注重成本控制和效率提升，以确保抗血栓药物项目的可持续盈利。透过精细的管理和资源优化，公司期望实现抗血栓药物项目利润最大化。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血栓药物项目实施进行全面的投资评估，包括抗血栓药物项目启动阶段的资金投入和后续运营成本。通过对抗血栓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血栓药物项目实施过程中具备足够的资金流动性，公司将进行详尽的现金流分析。这包括资金需求的合理预测、抗血栓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714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58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抗血栓药物项目的主要产品是XXXX，预计年产值为XXX万元。这一产品在市场中占据着重要的地位，其广泛的应用范围使得该抗血栓药物项目的市场前景非常广阔。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抗血栓药物项目的xxx产品作为重要的原材料之一，将在多个领域发挥关键作用。其在建筑、交通、能源等方面的广泛应用将为整个产业链提供强大的支持，形成产业协同效应。抗血栓药物项目的年产值XXX万XXX万XXX万万元不仅反映了其在市场上的巨大潜力，更预示着它对国民经济的积极贡献。这种关联度高、涉及面广的产业关系，使得该抗血栓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623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总征地面积为XXXX平方米，相当于约XX.XX亩，其中净用地面积为XXXX平方米，红线范围内相当于约XX.XX亩。这一用地规模充分考虑了抗血栓药物项目的建设需求，保障了抗血栓药物项目在合适的空间内得以充分发展。抗血栓药物项目规划的总建筑面积为XXXX平方米，其中主体工程建设占XXXX平方米，计容建筑面积达XXXX平方米。预计建筑工程的投资将达到XXXX万元，为抗血栓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计划购置的设备共计XXXX台（套），设备购置费用为XXXX万元。这一设备购置计划充分考虑到抗血栓药物项目的生产需求和技术要求，确保了抗血栓药物项目在生产运营中具备先进的技术装备和高效的生产能力。设备的合理配置将为抗血栓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抗血栓药物项目计划总投资为XXXX万元，预计年实现营业收入为XXXX万元。这一产能规模的设定旨在确保抗血栓药物项目能够在投资与回报之间取得平衡，实现长期可持续的发展。抗血栓药物项目的总投资充分考虑到各个方面的需求，包括用地建设、设备购置等多个环节，以确保抗血栓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5057"/>
      <w:r>
        <w:rPr>
          <w:rFonts w:ascii="仿宋" w:eastAsia="仿宋" w:hAnsi="仿宋" w:cs="仿宋" w:hint="eastAsia"/>
          <w:sz w:val="28"/>
          <w:lang w:eastAsia="zh-CN"/>
        </w:rPr>
        <w:t>四、抗血栓药物项目建设背景及必要性分析</w:t>
      </w:r>
      <w:bookmarkEnd w:id="13"/>
    </w:p>
    <w:p>
      <w:pPr>
        <w:pStyle w:val="Heading2"/>
        <w:rPr>
          <w:rFonts w:ascii="仿宋" w:eastAsia="仿宋" w:hAnsi="仿宋" w:cs="仿宋" w:hint="eastAsia"/>
          <w:lang w:eastAsia="zh-CN"/>
        </w:rPr>
      </w:pPr>
      <w:bookmarkStart w:id="14" w:name="_Toc10785"/>
      <w:r>
        <w:rPr>
          <w:rFonts w:ascii="仿宋" w:eastAsia="仿宋" w:hAnsi="仿宋" w:cs="仿宋" w:hint="eastAsia"/>
          <w:lang w:eastAsia="zh-CN"/>
        </w:rPr>
        <w:t>(一)、抗血栓药物项目背景分析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血栓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血栓药物项目在这个潮流中的定位。同时，我们将关注行业内涌现的新兴机遇，以便抗血栓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血栓药物项目提供了强大的发展动力。我们将聚焦于行业内最新的技术发展趋势，包括但不限于人工智能、大数据分析、物联网等领域。通过深度的技术研究，我们将确保抗血栓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血栓药物项目发展的源泉。我们将投入更多的精力对市场需求进行深入剖析，超越表面的需求，深入挖掘潜在的市场痛点和机遇。通过对市场需求的细致了解，抗血栓药物项目将更有针对性地设计解决方案，满足市场的多样化需求，从而更好地促进抗血栓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血栓药物项目战略至关重要。我们将对竞争态势进行更为深入的分析，包括但不限于市场份额、产品特点、客户满意度等多个维度。通过深度的竞争分析，抗血栓药物项目将能够更准确地把握市场脉搏，制定具有竞争力的抗血栓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血栓药物项目的发展具有直接的影响。我们将进行更为全面的法规和政策分析，了解行业发展中的潜在法律风险和合规挑战。通过充分了解和遵守相关法规，抗血栓药物项目将确保在法律框架内合法合规运营，为抗血栓药物项目的稳健发展提供有力支持。</w:t>
      </w:r>
    </w:p>
    <w:p>
      <w:pPr>
        <w:pStyle w:val="Heading2"/>
        <w:ind w:firstLine="560" w:firstLineChars="200"/>
        <w:rPr>
          <w:rFonts w:ascii="仿宋" w:eastAsia="仿宋" w:hAnsi="仿宋" w:cs="仿宋" w:hint="eastAsia"/>
          <w:sz w:val="28"/>
          <w:lang w:eastAsia="zh-CN"/>
        </w:rPr>
      </w:pPr>
      <w:bookmarkStart w:id="15" w:name="_Toc1900"/>
      <w:r>
        <w:rPr>
          <w:rFonts w:ascii="仿宋" w:eastAsia="仿宋" w:hAnsi="仿宋" w:cs="仿宋" w:hint="eastAsia"/>
          <w:sz w:val="28"/>
          <w:lang w:eastAsia="zh-CN"/>
        </w:rPr>
        <w:t>(二)、抗血栓药物项目建设必要性分析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抗血栓药物项目建设的迫切性源于对行业发展趋势的深刻洞察。我们正处于一个行业变革的时代，科技创新、数字化转型成为企业发展的关键动力。抗血栓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建设不仅仅是为了跟上潮流，更是为了通过技术创新推动企业的持续发展。通过引入先进的技术和解决方案，抗血栓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血栓药物项目的建设成为必然选择，通过提高产品质量、拓展服务领域，从而在竞争中获得更多的机会。抗血栓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血栓药物项目建设的必要性体现在对客户需求更精准的满足。通过抗血栓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抗血栓药物项目建设的背后是对企业持续创新的追求。只有通过不断创新，企业才能在竞争中立于不败之地。抗血栓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8024"/>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470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的技术管理特点体现在其创新导向。通过引入最先进的技术趋势和解决方案，抗血栓药物项目致力于提升科技含量、提高质量和效率水平。这意味着我们将采用最新的工具和方法，确保抗血栓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血栓药物项目技术管理的显著特征。通过整合不同领域的技术资源，我们实现了跨学科的协同工作。这有助于优化技术架构，提高整体效能。此外，整合性策略还促进了不同技术团队之间的紧密沟通和高效合作，确保抗血栓药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血栓药物项目所采用的技术。通过不断优化技术方案，抗血栓药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抗血栓药物项目团队将在抗血栓药物项目初期识别可能的技术风险，并采取相应的预防和应对措施。通过建立健全的风险评估机制，抗血栓药物项目能够在实施过程中及时发现并解决潜在的技术问题，保障抗血栓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血栓药物项目中，技术将成为抗血栓药物项目成功的有力支持。这一深度剖析揭示了技术管理在抗血栓药物项目实施中的关键作用，为抗血栓药物项目的技术基础奠定了坚实的基础。</w:t>
      </w:r>
    </w:p>
    <w:p>
      <w:pPr>
        <w:pStyle w:val="Heading2"/>
        <w:ind w:firstLine="560" w:firstLineChars="200"/>
        <w:rPr>
          <w:rFonts w:ascii="仿宋" w:eastAsia="仿宋" w:hAnsi="仿宋" w:cs="仿宋" w:hint="eastAsia"/>
          <w:sz w:val="28"/>
          <w:lang w:eastAsia="zh-CN"/>
        </w:rPr>
      </w:pPr>
      <w:bookmarkStart w:id="18" w:name="_Toc27229"/>
      <w:r>
        <w:rPr>
          <w:rFonts w:ascii="仿宋" w:eastAsia="仿宋" w:hAnsi="仿宋" w:cs="仿宋" w:hint="eastAsia"/>
          <w:sz w:val="28"/>
          <w:lang w:eastAsia="zh-CN"/>
        </w:rPr>
        <w:t>(二)、抗血栓药物项目工艺技术设计方案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血栓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血栓药物项目将严格按照相关行业规范要求进行组织。通过有效控制产品质量，抗血栓药物项目将致力于为顾客提供优质的抗血栓药物项目产品和良好的服务。这体现了抗血栓药物项目对于生产活动合规性和质量标准的高度重视，为抗血栓药物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抗血栓药物项目注重生态效益和清洁生产原则。抗血栓药物项目建设将紧密结合地方特色经济发展，与社会经济发展规划和区域环境保护规划方案相协调一致。通过与当地区域自然生态系统的结合，抗血栓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血栓药物项目产品具有多样化的客户需求和个性化的特点。因此，抗血栓药物项目产品规格品种多样，且单批生产数量较小。为满足这一特点，抗血栓药物项目承办单位将建设先进的柔性制造生产线。通过广泛应用柔性制造技术，抗血栓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血栓药物项目采用的技术具有较高的技术含量和自动化水平，处于国内先进水平。这一技术选用不仅体现了对生产效率、质量和环境友好性的高标准要求，同时为抗血栓药物项目的可持续发展奠定了坚实的基础。</w:t>
      </w:r>
    </w:p>
    <w:p>
      <w:pPr>
        <w:pStyle w:val="Heading2"/>
        <w:ind w:firstLine="560" w:firstLineChars="200"/>
        <w:rPr>
          <w:rFonts w:ascii="仿宋" w:eastAsia="仿宋" w:hAnsi="仿宋" w:cs="仿宋" w:hint="eastAsia"/>
          <w:sz w:val="28"/>
          <w:lang w:eastAsia="zh-CN"/>
        </w:rPr>
      </w:pPr>
      <w:bookmarkStart w:id="19" w:name="_Toc2735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为确保抗血栓药物项目的高效生产和技术实施，我们制定了一套精心设计的设备选型方案，以满足抗血栓药物项目生产、质量和环保的要求。该方案的主要特点如下：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血栓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针对抗血栓药物项目产品的多样性和小批量生产的特点，我们将建设柔性制造生产线。通过在设备选型中考虑柔性制造技术，可以灵活应对不同产品规格和生产需求，实现生产线的高度灵活性和适应性。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15602"/>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7711"/>
      <w:r>
        <w:rPr>
          <w:rFonts w:ascii="仿宋" w:eastAsia="仿宋" w:hAnsi="仿宋" w:cs="仿宋" w:hint="eastAsia"/>
          <w:lang w:eastAsia="zh-CN"/>
        </w:rPr>
        <w:t>(一)、抗血栓药物行业分析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https://d.book118.com/357050062010006032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BD785A"/>
    <w:rsid w:val="7DBD78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05006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2024-01-16T08:44:00Z</dcterms:created>
  <dcterms:modified xsi:type="dcterms:W3CDTF">2024-01-16T08:44:47Z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64CC8881FD164FE9B49AE5AACC0BEC87_11</vt:lpwstr>
  </property>
  <property fmtid="{D5CDD505-2E9C-101B-9397-08002B2CF9AE}" pid="3" name="KSOProductBuildVer">
    <vt:lpwstr>2052-12.1.0.16120</vt:lpwstr>
  </property>
</Properties>
</file>