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平喘药项目规划设计蓝图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49" w:history="1">
        <w:r>
          <w:rPr>
            <w:rFonts w:ascii="仿宋" w:eastAsia="仿宋" w:hAnsi="仿宋" w:cs="仿宋" w:hint="eastAsia"/>
            <w:lang w:eastAsia="zh-CN"/>
          </w:rPr>
          <w:t>前言</w:t>
        </w:r>
        <w:r>
          <w:tab/>
        </w:r>
        <w:r>
          <w:fldChar w:fldCharType="begin"/>
        </w:r>
        <w:r>
          <w:instrText xml:space="preserve"> PAGEREF _Toc21149 \h </w:instrText>
        </w:r>
        <w:r>
          <w:fldChar w:fldCharType="separate"/>
        </w:r>
        <w:r>
          <w:t>3</w:t>
        </w:r>
        <w:r>
          <w:fldChar w:fldCharType="end"/>
        </w:r>
      </w:hyperlink>
    </w:p>
    <w:p>
      <w:pPr>
        <w:pStyle w:val="TOC1"/>
        <w:tabs>
          <w:tab w:val="right" w:leader="dot" w:pos="8306"/>
        </w:tabs>
      </w:pPr>
      <w:hyperlink w:anchor="_Toc2835" w:history="1">
        <w:r>
          <w:rPr>
            <w:rFonts w:ascii="仿宋" w:eastAsia="仿宋" w:hAnsi="仿宋" w:cs="仿宋" w:hint="eastAsia"/>
            <w:lang w:eastAsia="zh-CN"/>
          </w:rPr>
          <w:t>一、平喘药项目土建工程</w:t>
        </w:r>
        <w:r>
          <w:tab/>
        </w:r>
        <w:r>
          <w:fldChar w:fldCharType="begin"/>
        </w:r>
        <w:r>
          <w:instrText xml:space="preserve"> PAGEREF _Toc2835 \h </w:instrText>
        </w:r>
        <w:r>
          <w:fldChar w:fldCharType="separate"/>
        </w:r>
        <w:r>
          <w:t>3</w:t>
        </w:r>
        <w:r>
          <w:fldChar w:fldCharType="end"/>
        </w:r>
      </w:hyperlink>
    </w:p>
    <w:p>
      <w:pPr>
        <w:pStyle w:val="TOC2"/>
        <w:tabs>
          <w:tab w:val="right" w:leader="dot" w:pos="8306"/>
        </w:tabs>
      </w:pPr>
      <w:hyperlink w:anchor="_Toc21393" w:history="1">
        <w:r>
          <w:rPr>
            <w:rFonts w:ascii="仿宋" w:eastAsia="仿宋" w:hAnsi="仿宋" w:cs="仿宋" w:hint="eastAsia"/>
            <w:lang w:eastAsia="zh-CN"/>
          </w:rPr>
          <w:t>(一)、建筑工程设计原则</w:t>
        </w:r>
        <w:r>
          <w:tab/>
        </w:r>
        <w:r>
          <w:fldChar w:fldCharType="begin"/>
        </w:r>
        <w:r>
          <w:instrText xml:space="preserve"> PAGEREF _Toc21393 \h </w:instrText>
        </w:r>
        <w:r>
          <w:fldChar w:fldCharType="separate"/>
        </w:r>
        <w:r>
          <w:t>3</w:t>
        </w:r>
        <w:r>
          <w:fldChar w:fldCharType="end"/>
        </w:r>
      </w:hyperlink>
    </w:p>
    <w:p>
      <w:pPr>
        <w:pStyle w:val="TOC2"/>
        <w:tabs>
          <w:tab w:val="right" w:leader="dot" w:pos="8306"/>
        </w:tabs>
      </w:pPr>
      <w:hyperlink w:anchor="_Toc5292" w:history="1">
        <w:r>
          <w:rPr>
            <w:rFonts w:ascii="仿宋" w:eastAsia="仿宋" w:hAnsi="仿宋" w:cs="仿宋" w:hint="eastAsia"/>
            <w:lang w:eastAsia="zh-CN"/>
          </w:rPr>
          <w:t>(二)、土建工程设计年限及安全等级</w:t>
        </w:r>
        <w:r>
          <w:tab/>
        </w:r>
        <w:r>
          <w:fldChar w:fldCharType="begin"/>
        </w:r>
        <w:r>
          <w:instrText xml:space="preserve"> PAGEREF _Toc5292 \h </w:instrText>
        </w:r>
        <w:r>
          <w:fldChar w:fldCharType="separate"/>
        </w:r>
        <w:r>
          <w:t>4</w:t>
        </w:r>
        <w:r>
          <w:fldChar w:fldCharType="end"/>
        </w:r>
      </w:hyperlink>
    </w:p>
    <w:p>
      <w:pPr>
        <w:pStyle w:val="TOC2"/>
        <w:tabs>
          <w:tab w:val="right" w:leader="dot" w:pos="8306"/>
        </w:tabs>
      </w:pPr>
      <w:hyperlink w:anchor="_Toc28939" w:history="1">
        <w:r>
          <w:rPr>
            <w:rFonts w:ascii="仿宋" w:eastAsia="仿宋" w:hAnsi="仿宋" w:cs="仿宋" w:hint="eastAsia"/>
            <w:lang w:eastAsia="zh-CN"/>
          </w:rPr>
          <w:t>(三)、建筑工程设计总体要求</w:t>
        </w:r>
        <w:r>
          <w:tab/>
        </w:r>
        <w:r>
          <w:fldChar w:fldCharType="begin"/>
        </w:r>
        <w:r>
          <w:instrText xml:space="preserve"> PAGEREF _Toc28939 \h </w:instrText>
        </w:r>
        <w:r>
          <w:fldChar w:fldCharType="separate"/>
        </w:r>
        <w:r>
          <w:t>5</w:t>
        </w:r>
        <w:r>
          <w:fldChar w:fldCharType="end"/>
        </w:r>
      </w:hyperlink>
    </w:p>
    <w:p>
      <w:pPr>
        <w:pStyle w:val="TOC2"/>
        <w:tabs>
          <w:tab w:val="right" w:leader="dot" w:pos="8306"/>
        </w:tabs>
      </w:pPr>
      <w:hyperlink w:anchor="_Toc28298" w:history="1">
        <w:r>
          <w:rPr>
            <w:rFonts w:ascii="仿宋" w:eastAsia="仿宋" w:hAnsi="仿宋" w:cs="仿宋" w:hint="eastAsia"/>
            <w:lang w:eastAsia="zh-CN"/>
          </w:rPr>
          <w:t>(四)、土建工程建设指标</w:t>
        </w:r>
        <w:r>
          <w:tab/>
        </w:r>
        <w:r>
          <w:fldChar w:fldCharType="begin"/>
        </w:r>
        <w:r>
          <w:instrText xml:space="preserve"> PAGEREF _Toc28298 \h </w:instrText>
        </w:r>
        <w:r>
          <w:fldChar w:fldCharType="separate"/>
        </w:r>
        <w:r>
          <w:t>6</w:t>
        </w:r>
        <w:r>
          <w:fldChar w:fldCharType="end"/>
        </w:r>
      </w:hyperlink>
    </w:p>
    <w:p>
      <w:pPr>
        <w:pStyle w:val="TOC1"/>
        <w:tabs>
          <w:tab w:val="right" w:leader="dot" w:pos="8306"/>
        </w:tabs>
      </w:pPr>
      <w:hyperlink w:anchor="_Toc10532" w:history="1">
        <w:r>
          <w:rPr>
            <w:rFonts w:ascii="仿宋" w:eastAsia="仿宋" w:hAnsi="仿宋" w:cs="仿宋" w:hint="eastAsia"/>
            <w:lang w:eastAsia="zh-CN"/>
          </w:rPr>
          <w:t>二、平喘药项目建设背景及必要性分析</w:t>
        </w:r>
        <w:r>
          <w:tab/>
        </w:r>
        <w:r>
          <w:fldChar w:fldCharType="begin"/>
        </w:r>
        <w:r>
          <w:instrText xml:space="preserve"> PAGEREF _Toc10532 \h </w:instrText>
        </w:r>
        <w:r>
          <w:fldChar w:fldCharType="separate"/>
        </w:r>
        <w:r>
          <w:t>6</w:t>
        </w:r>
        <w:r>
          <w:fldChar w:fldCharType="end"/>
        </w:r>
      </w:hyperlink>
    </w:p>
    <w:p>
      <w:pPr>
        <w:pStyle w:val="TOC2"/>
        <w:tabs>
          <w:tab w:val="right" w:leader="dot" w:pos="8306"/>
        </w:tabs>
      </w:pPr>
      <w:hyperlink w:anchor="_Toc24389" w:history="1">
        <w:r>
          <w:rPr>
            <w:rFonts w:ascii="仿宋" w:eastAsia="仿宋" w:hAnsi="仿宋" w:cs="仿宋" w:hint="eastAsia"/>
            <w:lang w:eastAsia="zh-CN"/>
          </w:rPr>
          <w:t>(一)、平喘药项目背景分析</w:t>
        </w:r>
        <w:r>
          <w:tab/>
        </w:r>
        <w:r>
          <w:fldChar w:fldCharType="begin"/>
        </w:r>
        <w:r>
          <w:instrText xml:space="preserve"> PAGEREF _Toc24389 \h </w:instrText>
        </w:r>
        <w:r>
          <w:fldChar w:fldCharType="separate"/>
        </w:r>
        <w:r>
          <w:t>6</w:t>
        </w:r>
        <w:r>
          <w:fldChar w:fldCharType="end"/>
        </w:r>
      </w:hyperlink>
    </w:p>
    <w:p>
      <w:pPr>
        <w:pStyle w:val="TOC2"/>
        <w:tabs>
          <w:tab w:val="right" w:leader="dot" w:pos="8306"/>
        </w:tabs>
      </w:pPr>
      <w:hyperlink w:anchor="_Toc19848" w:history="1">
        <w:r>
          <w:rPr>
            <w:rFonts w:ascii="仿宋" w:eastAsia="仿宋" w:hAnsi="仿宋" w:cs="仿宋" w:hint="eastAsia"/>
            <w:lang w:eastAsia="zh-CN"/>
          </w:rPr>
          <w:t>(二)、平喘药项目建设必要性分析</w:t>
        </w:r>
        <w:r>
          <w:tab/>
        </w:r>
        <w:r>
          <w:fldChar w:fldCharType="begin"/>
        </w:r>
        <w:r>
          <w:instrText xml:space="preserve"> PAGEREF _Toc19848 \h </w:instrText>
        </w:r>
        <w:r>
          <w:fldChar w:fldCharType="separate"/>
        </w:r>
        <w:r>
          <w:t>8</w:t>
        </w:r>
        <w:r>
          <w:fldChar w:fldCharType="end"/>
        </w:r>
      </w:hyperlink>
    </w:p>
    <w:p>
      <w:pPr>
        <w:pStyle w:val="TOC1"/>
        <w:tabs>
          <w:tab w:val="right" w:leader="dot" w:pos="8306"/>
        </w:tabs>
      </w:pPr>
      <w:hyperlink w:anchor="_Toc18812" w:history="1">
        <w:r>
          <w:rPr>
            <w:rFonts w:ascii="仿宋" w:eastAsia="仿宋" w:hAnsi="仿宋" w:cs="仿宋" w:hint="eastAsia"/>
            <w:lang w:eastAsia="zh-CN"/>
          </w:rPr>
          <w:t>三、平喘药项目文档管理</w:t>
        </w:r>
        <w:r>
          <w:tab/>
        </w:r>
        <w:r>
          <w:fldChar w:fldCharType="begin"/>
        </w:r>
        <w:r>
          <w:instrText xml:space="preserve"> PAGEREF _Toc18812 \h </w:instrText>
        </w:r>
        <w:r>
          <w:fldChar w:fldCharType="separate"/>
        </w:r>
        <w:r>
          <w:t>9</w:t>
        </w:r>
        <w:r>
          <w:fldChar w:fldCharType="end"/>
        </w:r>
      </w:hyperlink>
    </w:p>
    <w:p>
      <w:pPr>
        <w:pStyle w:val="TOC2"/>
        <w:tabs>
          <w:tab w:val="right" w:leader="dot" w:pos="8306"/>
        </w:tabs>
      </w:pPr>
      <w:hyperlink w:anchor="_Toc22360" w:history="1">
        <w:r>
          <w:rPr>
            <w:rFonts w:ascii="仿宋" w:eastAsia="仿宋" w:hAnsi="仿宋" w:cs="仿宋" w:hint="eastAsia"/>
            <w:lang w:eastAsia="zh-CN"/>
          </w:rPr>
          <w:t>(一)、文档编制与审查</w:t>
        </w:r>
        <w:r>
          <w:tab/>
        </w:r>
        <w:r>
          <w:fldChar w:fldCharType="begin"/>
        </w:r>
        <w:r>
          <w:instrText xml:space="preserve"> PAGEREF _Toc22360 \h </w:instrText>
        </w:r>
        <w:r>
          <w:fldChar w:fldCharType="separate"/>
        </w:r>
        <w:r>
          <w:t>9</w:t>
        </w:r>
        <w:r>
          <w:fldChar w:fldCharType="end"/>
        </w:r>
      </w:hyperlink>
    </w:p>
    <w:p>
      <w:pPr>
        <w:pStyle w:val="TOC2"/>
        <w:tabs>
          <w:tab w:val="right" w:leader="dot" w:pos="8306"/>
        </w:tabs>
      </w:pPr>
      <w:hyperlink w:anchor="_Toc26311" w:history="1">
        <w:r>
          <w:rPr>
            <w:rFonts w:ascii="仿宋" w:eastAsia="仿宋" w:hAnsi="仿宋" w:cs="仿宋" w:hint="eastAsia"/>
            <w:lang w:eastAsia="zh-CN"/>
          </w:rPr>
          <w:t>(二)、文档发布与分发</w:t>
        </w:r>
        <w:r>
          <w:tab/>
        </w:r>
        <w:r>
          <w:fldChar w:fldCharType="begin"/>
        </w:r>
        <w:r>
          <w:instrText xml:space="preserve"> PAGEREF _Toc26311 \h </w:instrText>
        </w:r>
        <w:r>
          <w:fldChar w:fldCharType="separate"/>
        </w:r>
        <w:r>
          <w:t>10</w:t>
        </w:r>
        <w:r>
          <w:fldChar w:fldCharType="end"/>
        </w:r>
      </w:hyperlink>
    </w:p>
    <w:p>
      <w:pPr>
        <w:pStyle w:val="TOC2"/>
        <w:tabs>
          <w:tab w:val="right" w:leader="dot" w:pos="8306"/>
        </w:tabs>
      </w:pPr>
      <w:hyperlink w:anchor="_Toc4834" w:history="1">
        <w:r>
          <w:rPr>
            <w:rFonts w:ascii="仿宋" w:eastAsia="仿宋" w:hAnsi="仿宋" w:cs="仿宋" w:hint="eastAsia"/>
            <w:lang w:eastAsia="zh-CN"/>
          </w:rPr>
          <w:t>(三)、文档存档与归档</w:t>
        </w:r>
        <w:r>
          <w:tab/>
        </w:r>
        <w:r>
          <w:fldChar w:fldCharType="begin"/>
        </w:r>
        <w:r>
          <w:instrText xml:space="preserve"> PAGEREF _Toc4834 \h </w:instrText>
        </w:r>
        <w:r>
          <w:fldChar w:fldCharType="separate"/>
        </w:r>
        <w:r>
          <w:t>11</w:t>
        </w:r>
        <w:r>
          <w:fldChar w:fldCharType="end"/>
        </w:r>
      </w:hyperlink>
    </w:p>
    <w:p>
      <w:pPr>
        <w:pStyle w:val="TOC1"/>
        <w:tabs>
          <w:tab w:val="right" w:leader="dot" w:pos="8306"/>
        </w:tabs>
      </w:pPr>
      <w:hyperlink w:anchor="_Toc12042" w:history="1">
        <w:r>
          <w:rPr>
            <w:rFonts w:ascii="仿宋" w:eastAsia="仿宋" w:hAnsi="仿宋" w:cs="仿宋" w:hint="eastAsia"/>
            <w:lang w:eastAsia="zh-CN"/>
          </w:rPr>
          <w:t>四、平喘药项目建设单位说明</w:t>
        </w:r>
        <w:r>
          <w:tab/>
        </w:r>
        <w:r>
          <w:fldChar w:fldCharType="begin"/>
        </w:r>
        <w:r>
          <w:instrText xml:space="preserve"> PAGEREF _Toc12042 \h </w:instrText>
        </w:r>
        <w:r>
          <w:fldChar w:fldCharType="separate"/>
        </w:r>
        <w:r>
          <w:t>13</w:t>
        </w:r>
        <w:r>
          <w:fldChar w:fldCharType="end"/>
        </w:r>
      </w:hyperlink>
    </w:p>
    <w:p>
      <w:pPr>
        <w:pStyle w:val="TOC2"/>
        <w:tabs>
          <w:tab w:val="right" w:leader="dot" w:pos="8306"/>
        </w:tabs>
      </w:pPr>
      <w:hyperlink w:anchor="_Toc10779" w:history="1">
        <w:r>
          <w:rPr>
            <w:rFonts w:ascii="仿宋" w:eastAsia="仿宋" w:hAnsi="仿宋" w:cs="仿宋" w:hint="eastAsia"/>
            <w:lang w:eastAsia="zh-CN"/>
          </w:rPr>
          <w:t>(一)、平喘药项目承办单位基本情况</w:t>
        </w:r>
        <w:r>
          <w:tab/>
        </w:r>
        <w:r>
          <w:fldChar w:fldCharType="begin"/>
        </w:r>
        <w:r>
          <w:instrText xml:space="preserve"> PAGEREF _Toc10779 \h </w:instrText>
        </w:r>
        <w:r>
          <w:fldChar w:fldCharType="separate"/>
        </w:r>
        <w:r>
          <w:t>13</w:t>
        </w:r>
        <w:r>
          <w:fldChar w:fldCharType="end"/>
        </w:r>
      </w:hyperlink>
    </w:p>
    <w:p>
      <w:pPr>
        <w:pStyle w:val="TOC2"/>
        <w:tabs>
          <w:tab w:val="right" w:leader="dot" w:pos="8306"/>
        </w:tabs>
      </w:pPr>
      <w:hyperlink w:anchor="_Toc30589" w:history="1">
        <w:r>
          <w:rPr>
            <w:rFonts w:ascii="仿宋" w:eastAsia="仿宋" w:hAnsi="仿宋" w:cs="仿宋" w:hint="eastAsia"/>
            <w:lang w:eastAsia="zh-CN"/>
          </w:rPr>
          <w:t>(二)、公司经济效益分析</w:t>
        </w:r>
        <w:r>
          <w:tab/>
        </w:r>
        <w:r>
          <w:fldChar w:fldCharType="begin"/>
        </w:r>
        <w:r>
          <w:instrText xml:space="preserve"> PAGEREF _Toc30589 \h </w:instrText>
        </w:r>
        <w:r>
          <w:fldChar w:fldCharType="separate"/>
        </w:r>
        <w:r>
          <w:t>13</w:t>
        </w:r>
        <w:r>
          <w:fldChar w:fldCharType="end"/>
        </w:r>
      </w:hyperlink>
    </w:p>
    <w:p>
      <w:pPr>
        <w:pStyle w:val="TOC1"/>
        <w:tabs>
          <w:tab w:val="right" w:leader="dot" w:pos="8306"/>
        </w:tabs>
      </w:pPr>
      <w:hyperlink w:anchor="_Toc3085" w:history="1">
        <w:r>
          <w:rPr>
            <w:rFonts w:ascii="仿宋" w:eastAsia="仿宋" w:hAnsi="仿宋" w:cs="仿宋" w:hint="eastAsia"/>
            <w:lang w:eastAsia="zh-CN"/>
          </w:rPr>
          <w:t>五、平喘药项目可持续发展</w:t>
        </w:r>
        <w:r>
          <w:tab/>
        </w:r>
        <w:r>
          <w:fldChar w:fldCharType="begin"/>
        </w:r>
        <w:r>
          <w:instrText xml:space="preserve"> PAGEREF _Toc3085 \h </w:instrText>
        </w:r>
        <w:r>
          <w:fldChar w:fldCharType="separate"/>
        </w:r>
        <w:r>
          <w:t>14</w:t>
        </w:r>
        <w:r>
          <w:fldChar w:fldCharType="end"/>
        </w:r>
      </w:hyperlink>
    </w:p>
    <w:p>
      <w:pPr>
        <w:pStyle w:val="TOC2"/>
        <w:tabs>
          <w:tab w:val="right" w:leader="dot" w:pos="8306"/>
        </w:tabs>
      </w:pPr>
      <w:hyperlink w:anchor="_Toc28395" w:history="1">
        <w:r>
          <w:rPr>
            <w:rFonts w:ascii="仿宋" w:eastAsia="仿宋" w:hAnsi="仿宋" w:cs="仿宋" w:hint="eastAsia"/>
            <w:lang w:eastAsia="zh-CN"/>
          </w:rPr>
          <w:t>(一)、可持续战略与实践</w:t>
        </w:r>
        <w:r>
          <w:tab/>
        </w:r>
        <w:r>
          <w:fldChar w:fldCharType="begin"/>
        </w:r>
        <w:r>
          <w:instrText xml:space="preserve"> PAGEREF _Toc28395 \h </w:instrText>
        </w:r>
        <w:r>
          <w:fldChar w:fldCharType="separate"/>
        </w:r>
        <w:r>
          <w:t>14</w:t>
        </w:r>
        <w:r>
          <w:fldChar w:fldCharType="end"/>
        </w:r>
      </w:hyperlink>
    </w:p>
    <w:p>
      <w:pPr>
        <w:pStyle w:val="TOC2"/>
        <w:tabs>
          <w:tab w:val="right" w:leader="dot" w:pos="8306"/>
        </w:tabs>
      </w:pPr>
      <w:hyperlink w:anchor="_Toc24725" w:history="1">
        <w:r>
          <w:rPr>
            <w:rFonts w:ascii="仿宋" w:eastAsia="仿宋" w:hAnsi="仿宋" w:cs="仿宋" w:hint="eastAsia"/>
            <w:lang w:eastAsia="zh-CN"/>
          </w:rPr>
          <w:t>(二)、环保与社会责任</w:t>
        </w:r>
        <w:r>
          <w:tab/>
        </w:r>
        <w:r>
          <w:fldChar w:fldCharType="begin"/>
        </w:r>
        <w:r>
          <w:instrText xml:space="preserve"> PAGEREF _Toc24725 \h </w:instrText>
        </w:r>
        <w:r>
          <w:fldChar w:fldCharType="separate"/>
        </w:r>
        <w:r>
          <w:t>15</w:t>
        </w:r>
        <w:r>
          <w:fldChar w:fldCharType="end"/>
        </w:r>
      </w:hyperlink>
    </w:p>
    <w:p>
      <w:pPr>
        <w:pStyle w:val="TOC1"/>
        <w:tabs>
          <w:tab w:val="right" w:leader="dot" w:pos="8306"/>
        </w:tabs>
      </w:pPr>
      <w:hyperlink w:anchor="_Toc2294" w:history="1">
        <w:r>
          <w:rPr>
            <w:rFonts w:ascii="仿宋" w:eastAsia="仿宋" w:hAnsi="仿宋" w:cs="仿宋" w:hint="eastAsia"/>
            <w:lang w:eastAsia="zh-CN"/>
          </w:rPr>
          <w:t>六、产品规划分析</w:t>
        </w:r>
        <w:r>
          <w:tab/>
        </w:r>
        <w:r>
          <w:fldChar w:fldCharType="begin"/>
        </w:r>
        <w:r>
          <w:instrText xml:space="preserve"> PAGEREF _Toc2294 \h </w:instrText>
        </w:r>
        <w:r>
          <w:fldChar w:fldCharType="separate"/>
        </w:r>
        <w:r>
          <w:t>16</w:t>
        </w:r>
        <w:r>
          <w:fldChar w:fldCharType="end"/>
        </w:r>
      </w:hyperlink>
    </w:p>
    <w:p>
      <w:pPr>
        <w:pStyle w:val="TOC2"/>
        <w:tabs>
          <w:tab w:val="right" w:leader="dot" w:pos="8306"/>
        </w:tabs>
      </w:pPr>
      <w:hyperlink w:anchor="_Toc29474" w:history="1">
        <w:r>
          <w:rPr>
            <w:rFonts w:ascii="仿宋" w:eastAsia="仿宋" w:hAnsi="仿宋" w:cs="仿宋" w:hint="eastAsia"/>
            <w:lang w:eastAsia="zh-CN"/>
          </w:rPr>
          <w:t>(一)、产品规划</w:t>
        </w:r>
        <w:r>
          <w:tab/>
        </w:r>
        <w:r>
          <w:fldChar w:fldCharType="begin"/>
        </w:r>
        <w:r>
          <w:instrText xml:space="preserve"> PAGEREF _Toc29474 \h </w:instrText>
        </w:r>
        <w:r>
          <w:fldChar w:fldCharType="separate"/>
        </w:r>
        <w:r>
          <w:t>16</w:t>
        </w:r>
        <w:r>
          <w:fldChar w:fldCharType="end"/>
        </w:r>
      </w:hyperlink>
    </w:p>
    <w:p>
      <w:pPr>
        <w:pStyle w:val="TOC2"/>
        <w:tabs>
          <w:tab w:val="right" w:leader="dot" w:pos="8306"/>
        </w:tabs>
      </w:pPr>
      <w:hyperlink w:anchor="_Toc14432" w:history="1">
        <w:r>
          <w:rPr>
            <w:rFonts w:ascii="仿宋" w:eastAsia="仿宋" w:hAnsi="仿宋" w:cs="仿宋" w:hint="eastAsia"/>
            <w:lang w:eastAsia="zh-CN"/>
          </w:rPr>
          <w:t>(二)、建设规模</w:t>
        </w:r>
        <w:r>
          <w:tab/>
        </w:r>
        <w:r>
          <w:fldChar w:fldCharType="begin"/>
        </w:r>
        <w:r>
          <w:instrText xml:space="preserve"> PAGEREF _Toc14432 \h </w:instrText>
        </w:r>
        <w:r>
          <w:fldChar w:fldCharType="separate"/>
        </w:r>
        <w:r>
          <w:t>17</w:t>
        </w:r>
        <w:r>
          <w:fldChar w:fldCharType="end"/>
        </w:r>
      </w:hyperlink>
    </w:p>
    <w:p>
      <w:pPr>
        <w:pStyle w:val="TOC1"/>
        <w:tabs>
          <w:tab w:val="right" w:leader="dot" w:pos="8306"/>
        </w:tabs>
      </w:pPr>
      <w:hyperlink w:anchor="_Toc5203" w:history="1">
        <w:r>
          <w:rPr>
            <w:rFonts w:ascii="仿宋" w:eastAsia="仿宋" w:hAnsi="仿宋" w:cs="仿宋" w:hint="eastAsia"/>
            <w:lang w:eastAsia="zh-CN"/>
          </w:rPr>
          <w:t>七、平喘药项目财务管理</w:t>
        </w:r>
        <w:r>
          <w:tab/>
        </w:r>
        <w:r>
          <w:fldChar w:fldCharType="begin"/>
        </w:r>
        <w:r>
          <w:instrText xml:space="preserve"> PAGEREF _Toc5203 \h </w:instrText>
        </w:r>
        <w:r>
          <w:fldChar w:fldCharType="separate"/>
        </w:r>
        <w:r>
          <w:t>18</w:t>
        </w:r>
        <w:r>
          <w:fldChar w:fldCharType="end"/>
        </w:r>
      </w:hyperlink>
    </w:p>
    <w:p>
      <w:pPr>
        <w:pStyle w:val="TOC2"/>
        <w:tabs>
          <w:tab w:val="right" w:leader="dot" w:pos="8306"/>
        </w:tabs>
      </w:pPr>
      <w:hyperlink w:anchor="_Toc6307" w:history="1">
        <w:r>
          <w:rPr>
            <w:rFonts w:ascii="仿宋" w:eastAsia="仿宋" w:hAnsi="仿宋" w:cs="仿宋" w:hint="eastAsia"/>
            <w:lang w:eastAsia="zh-CN"/>
          </w:rPr>
          <w:t>(一)、资金需求大</w:t>
        </w:r>
        <w:r>
          <w:tab/>
        </w:r>
        <w:r>
          <w:fldChar w:fldCharType="begin"/>
        </w:r>
        <w:r>
          <w:instrText xml:space="preserve"> PAGEREF _Toc6307 \h </w:instrText>
        </w:r>
        <w:r>
          <w:fldChar w:fldCharType="separate"/>
        </w:r>
        <w:r>
          <w:t>18</w:t>
        </w:r>
        <w:r>
          <w:fldChar w:fldCharType="end"/>
        </w:r>
      </w:hyperlink>
    </w:p>
    <w:p>
      <w:pPr>
        <w:pStyle w:val="TOC2"/>
        <w:tabs>
          <w:tab w:val="right" w:leader="dot" w:pos="8306"/>
        </w:tabs>
      </w:pPr>
      <w:hyperlink w:anchor="_Toc12712" w:history="1">
        <w:r>
          <w:rPr>
            <w:rFonts w:ascii="仿宋" w:eastAsia="仿宋" w:hAnsi="仿宋" w:cs="仿宋" w:hint="eastAsia"/>
            <w:lang w:eastAsia="zh-CN"/>
          </w:rPr>
          <w:t>(二)、研发周期长</w:t>
        </w:r>
        <w:r>
          <w:tab/>
        </w:r>
        <w:r>
          <w:fldChar w:fldCharType="begin"/>
        </w:r>
        <w:r>
          <w:instrText xml:space="preserve"> PAGEREF _Toc12712 \h </w:instrText>
        </w:r>
        <w:r>
          <w:fldChar w:fldCharType="separate"/>
        </w:r>
        <w:r>
          <w:t>19</w:t>
        </w:r>
        <w:r>
          <w:fldChar w:fldCharType="end"/>
        </w:r>
      </w:hyperlink>
    </w:p>
    <w:p>
      <w:pPr>
        <w:pStyle w:val="TOC2"/>
        <w:tabs>
          <w:tab w:val="right" w:leader="dot" w:pos="8306"/>
        </w:tabs>
      </w:pPr>
      <w:hyperlink w:anchor="_Toc26986" w:history="1">
        <w:r>
          <w:rPr>
            <w:rFonts w:ascii="仿宋" w:eastAsia="仿宋" w:hAnsi="仿宋" w:cs="仿宋" w:hint="eastAsia"/>
            <w:lang w:eastAsia="zh-CN"/>
          </w:rPr>
          <w:t>(三)、市场风险大</w:t>
        </w:r>
        <w:r>
          <w:tab/>
        </w:r>
        <w:r>
          <w:fldChar w:fldCharType="begin"/>
        </w:r>
        <w:r>
          <w:instrText xml:space="preserve"> PAGEREF _Toc26986 \h </w:instrText>
        </w:r>
        <w:r>
          <w:fldChar w:fldCharType="separate"/>
        </w:r>
        <w:r>
          <w:t>20</w:t>
        </w:r>
        <w:r>
          <w:fldChar w:fldCharType="end"/>
        </w:r>
      </w:hyperlink>
    </w:p>
    <w:p>
      <w:pPr>
        <w:pStyle w:val="TOC2"/>
        <w:tabs>
          <w:tab w:val="right" w:leader="dot" w:pos="8306"/>
        </w:tabs>
      </w:pPr>
      <w:hyperlink w:anchor="_Toc7077" w:history="1">
        <w:r>
          <w:rPr>
            <w:rFonts w:ascii="仿宋" w:eastAsia="仿宋" w:hAnsi="仿宋" w:cs="仿宋" w:hint="eastAsia"/>
            <w:lang w:eastAsia="zh-CN"/>
          </w:rPr>
          <w:t>(四)、利润率高</w:t>
        </w:r>
        <w:r>
          <w:tab/>
        </w:r>
        <w:r>
          <w:fldChar w:fldCharType="begin"/>
        </w:r>
        <w:r>
          <w:instrText xml:space="preserve"> PAGEREF _Toc7077 \h </w:instrText>
        </w:r>
        <w:r>
          <w:fldChar w:fldCharType="separate"/>
        </w:r>
        <w:r>
          <w:t>23</w:t>
        </w:r>
        <w:r>
          <w:fldChar w:fldCharType="end"/>
        </w:r>
      </w:hyperlink>
    </w:p>
    <w:p>
      <w:pPr>
        <w:pStyle w:val="TOC1"/>
        <w:tabs>
          <w:tab w:val="right" w:leader="dot" w:pos="8306"/>
        </w:tabs>
      </w:pPr>
      <w:hyperlink w:anchor="_Toc4770" w:history="1">
        <w:r>
          <w:rPr>
            <w:rFonts w:ascii="仿宋" w:eastAsia="仿宋" w:hAnsi="仿宋" w:cs="仿宋" w:hint="eastAsia"/>
            <w:lang w:eastAsia="zh-CN"/>
          </w:rPr>
          <w:t>八、平喘药项目经营效益</w:t>
        </w:r>
        <w:r>
          <w:tab/>
        </w:r>
        <w:r>
          <w:fldChar w:fldCharType="begin"/>
        </w:r>
        <w:r>
          <w:instrText xml:space="preserve"> PAGEREF _Toc4770 \h </w:instrText>
        </w:r>
        <w:r>
          <w:fldChar w:fldCharType="separate"/>
        </w:r>
        <w:r>
          <w:t>25</w:t>
        </w:r>
        <w:r>
          <w:fldChar w:fldCharType="end"/>
        </w:r>
      </w:hyperlink>
    </w:p>
    <w:p>
      <w:pPr>
        <w:pStyle w:val="TOC2"/>
        <w:tabs>
          <w:tab w:val="right" w:leader="dot" w:pos="8306"/>
        </w:tabs>
      </w:pPr>
      <w:hyperlink w:anchor="_Toc30227" w:history="1">
        <w:r>
          <w:rPr>
            <w:rFonts w:ascii="仿宋" w:eastAsia="仿宋" w:hAnsi="仿宋" w:cs="仿宋" w:hint="eastAsia"/>
            <w:lang w:eastAsia="zh-CN"/>
          </w:rPr>
          <w:t>(一)、经济评价财务测算</w:t>
        </w:r>
        <w:r>
          <w:tab/>
        </w:r>
        <w:r>
          <w:fldChar w:fldCharType="begin"/>
        </w:r>
        <w:r>
          <w:instrText xml:space="preserve"> PAGEREF _Toc30227 \h </w:instrText>
        </w:r>
        <w:r>
          <w:fldChar w:fldCharType="separate"/>
        </w:r>
        <w:r>
          <w:t>25</w:t>
        </w:r>
        <w:r>
          <w:fldChar w:fldCharType="end"/>
        </w:r>
      </w:hyperlink>
    </w:p>
    <w:p>
      <w:pPr>
        <w:pStyle w:val="TOC2"/>
        <w:tabs>
          <w:tab w:val="right" w:leader="dot" w:pos="8306"/>
        </w:tabs>
      </w:pPr>
      <w:hyperlink w:anchor="_Toc24122" w:history="1">
        <w:r>
          <w:rPr>
            <w:rFonts w:ascii="仿宋" w:eastAsia="仿宋" w:hAnsi="仿宋" w:cs="仿宋" w:hint="eastAsia"/>
            <w:lang w:eastAsia="zh-CN"/>
          </w:rPr>
          <w:t>(二)、平喘药项目盈利能力分析</w:t>
        </w:r>
        <w:r>
          <w:tab/>
        </w:r>
        <w:r>
          <w:fldChar w:fldCharType="begin"/>
        </w:r>
        <w:r>
          <w:instrText xml:space="preserve"> PAGEREF _Toc24122 \h </w:instrText>
        </w:r>
        <w:r>
          <w:fldChar w:fldCharType="separate"/>
        </w:r>
        <w:r>
          <w:t>26</w:t>
        </w:r>
        <w:r>
          <w:fldChar w:fldCharType="end"/>
        </w:r>
      </w:hyperlink>
    </w:p>
    <w:p>
      <w:pPr>
        <w:pStyle w:val="TOC1"/>
        <w:tabs>
          <w:tab w:val="right" w:leader="dot" w:pos="8306"/>
        </w:tabs>
      </w:pPr>
      <w:hyperlink w:anchor="_Toc27460" w:history="1">
        <w:r>
          <w:rPr>
            <w:rFonts w:ascii="仿宋" w:eastAsia="仿宋" w:hAnsi="仿宋" w:cs="仿宋" w:hint="eastAsia"/>
            <w:lang w:eastAsia="zh-CN"/>
          </w:rPr>
          <w:t>九、平喘药项目投资规划</w:t>
        </w:r>
        <w:r>
          <w:tab/>
        </w:r>
        <w:r>
          <w:fldChar w:fldCharType="begin"/>
        </w:r>
        <w:r>
          <w:instrText xml:space="preserve"> PAGEREF _Toc27460 \h </w:instrText>
        </w:r>
        <w:r>
          <w:fldChar w:fldCharType="separate"/>
        </w:r>
        <w:r>
          <w:t>27</w:t>
        </w:r>
        <w:r>
          <w:fldChar w:fldCharType="end"/>
        </w:r>
      </w:hyperlink>
    </w:p>
    <w:p>
      <w:pPr>
        <w:pStyle w:val="TOC2"/>
        <w:tabs>
          <w:tab w:val="right" w:leader="dot" w:pos="8306"/>
        </w:tabs>
      </w:pPr>
      <w:hyperlink w:anchor="_Toc15572" w:history="1">
        <w:r>
          <w:rPr>
            <w:rFonts w:ascii="仿宋" w:eastAsia="仿宋" w:hAnsi="仿宋" w:cs="仿宋" w:hint="eastAsia"/>
            <w:lang w:eastAsia="zh-CN"/>
          </w:rPr>
          <w:t>(一)、平喘药项目总投资估算</w:t>
        </w:r>
        <w:r>
          <w:tab/>
        </w:r>
        <w:r>
          <w:fldChar w:fldCharType="begin"/>
        </w:r>
        <w:r>
          <w:instrText xml:space="preserve"> PAGEREF _Toc15572 \h </w:instrText>
        </w:r>
        <w:r>
          <w:fldChar w:fldCharType="separate"/>
        </w:r>
        <w:r>
          <w:t>27</w:t>
        </w:r>
        <w:r>
          <w:fldChar w:fldCharType="end"/>
        </w:r>
      </w:hyperlink>
    </w:p>
    <w:p>
      <w:pPr>
        <w:pStyle w:val="TOC2"/>
        <w:tabs>
          <w:tab w:val="right" w:leader="dot" w:pos="8306"/>
        </w:tabs>
      </w:pPr>
      <w:hyperlink w:anchor="_Toc17034" w:history="1">
        <w:r>
          <w:rPr>
            <w:rFonts w:ascii="仿宋" w:eastAsia="仿宋" w:hAnsi="仿宋" w:cs="仿宋" w:hint="eastAsia"/>
            <w:lang w:eastAsia="zh-CN"/>
          </w:rPr>
          <w:t>(二)、资金筹措</w:t>
        </w:r>
        <w:r>
          <w:tab/>
        </w:r>
        <w:r>
          <w:fldChar w:fldCharType="begin"/>
        </w:r>
        <w:r>
          <w:instrText xml:space="preserve"> PAGEREF _Toc17034 \h </w:instrText>
        </w:r>
        <w:r>
          <w:fldChar w:fldCharType="separate"/>
        </w:r>
        <w:r>
          <w:t>28</w:t>
        </w:r>
        <w:r>
          <w:fldChar w:fldCharType="end"/>
        </w:r>
      </w:hyperlink>
    </w:p>
    <w:p>
      <w:pPr>
        <w:pStyle w:val="TOC1"/>
        <w:tabs>
          <w:tab w:val="right" w:leader="dot" w:pos="8306"/>
        </w:tabs>
      </w:pPr>
      <w:hyperlink w:anchor="_Toc21737" w:history="1">
        <w:r>
          <w:rPr>
            <w:rFonts w:ascii="仿宋" w:eastAsia="仿宋" w:hAnsi="仿宋" w:cs="仿宋" w:hint="eastAsia"/>
            <w:lang w:eastAsia="zh-CN"/>
          </w:rPr>
          <w:t>十、平喘药项目风险管理</w:t>
        </w:r>
        <w:r>
          <w:tab/>
        </w:r>
        <w:r>
          <w:fldChar w:fldCharType="begin"/>
        </w:r>
        <w:r>
          <w:instrText xml:space="preserve"> PAGEREF _Toc21737 \h </w:instrText>
        </w:r>
        <w:r>
          <w:fldChar w:fldCharType="separate"/>
        </w:r>
        <w:r>
          <w:t>29</w:t>
        </w:r>
        <w:r>
          <w:fldChar w:fldCharType="end"/>
        </w:r>
      </w:hyperlink>
    </w:p>
    <w:p>
      <w:pPr>
        <w:pStyle w:val="TOC2"/>
        <w:tabs>
          <w:tab w:val="right" w:leader="dot" w:pos="8306"/>
        </w:tabs>
      </w:pPr>
      <w:hyperlink w:anchor="_Toc15160" w:history="1">
        <w:r>
          <w:rPr>
            <w:rFonts w:ascii="仿宋" w:eastAsia="仿宋" w:hAnsi="仿宋" w:cs="仿宋" w:hint="eastAsia"/>
            <w:lang w:eastAsia="zh-CN"/>
          </w:rPr>
          <w:t>(一)、风险识别与评估</w:t>
        </w:r>
        <w:r>
          <w:tab/>
        </w:r>
        <w:r>
          <w:fldChar w:fldCharType="begin"/>
        </w:r>
        <w:r>
          <w:instrText xml:space="preserve"> PAGEREF _Toc15160 \h </w:instrText>
        </w:r>
        <w:r>
          <w:fldChar w:fldCharType="separate"/>
        </w:r>
        <w:r>
          <w:t>29</w:t>
        </w:r>
        <w:r>
          <w:fldChar w:fldCharType="end"/>
        </w:r>
      </w:hyperlink>
    </w:p>
    <w:p>
      <w:pPr>
        <w:pStyle w:val="TOC2"/>
        <w:tabs>
          <w:tab w:val="right" w:leader="dot" w:pos="8306"/>
        </w:tabs>
      </w:pPr>
      <w:hyperlink w:anchor="_Toc22581" w:history="1">
        <w:r>
          <w:rPr>
            <w:rFonts w:ascii="仿宋" w:eastAsia="仿宋" w:hAnsi="仿宋" w:cs="仿宋" w:hint="eastAsia"/>
            <w:lang w:eastAsia="zh-CN"/>
          </w:rPr>
          <w:t>(二)、风险应对策略</w:t>
        </w:r>
        <w:r>
          <w:tab/>
        </w:r>
        <w:r>
          <w:fldChar w:fldCharType="begin"/>
        </w:r>
        <w:r>
          <w:instrText xml:space="preserve"> PAGEREF _Toc22581 \h </w:instrText>
        </w:r>
        <w:r>
          <w:fldChar w:fldCharType="separate"/>
        </w:r>
        <w:r>
          <w:t>30</w:t>
        </w:r>
        <w:r>
          <w:fldChar w:fldCharType="end"/>
        </w:r>
      </w:hyperlink>
    </w:p>
    <w:p>
      <w:pPr>
        <w:pStyle w:val="TOC2"/>
        <w:tabs>
          <w:tab w:val="right" w:leader="dot" w:pos="8306"/>
        </w:tabs>
      </w:pPr>
      <w:hyperlink w:anchor="_Toc22765" w:history="1">
        <w:r>
          <w:rPr>
            <w:rFonts w:ascii="仿宋" w:eastAsia="仿宋" w:hAnsi="仿宋" w:cs="仿宋" w:hint="eastAsia"/>
            <w:lang w:eastAsia="zh-CN"/>
          </w:rPr>
          <w:t>(三)、风险监控与控制</w:t>
        </w:r>
        <w:r>
          <w:tab/>
        </w:r>
        <w:r>
          <w:fldChar w:fldCharType="begin"/>
        </w:r>
        <w:r>
          <w:instrText xml:space="preserve"> PAGEREF _Toc22765 \h </w:instrText>
        </w:r>
        <w:r>
          <w:fldChar w:fldCharType="separate"/>
        </w:r>
        <w:r>
          <w:t>32</w:t>
        </w:r>
        <w:r>
          <w:fldChar w:fldCharType="end"/>
        </w:r>
      </w:hyperlink>
    </w:p>
    <w:p>
      <w:pPr>
        <w:pStyle w:val="TOC1"/>
        <w:tabs>
          <w:tab w:val="right" w:leader="dot" w:pos="8306"/>
        </w:tabs>
      </w:pPr>
      <w:hyperlink w:anchor="_Toc14697" w:history="1">
        <w:r>
          <w:rPr>
            <w:rFonts w:ascii="仿宋" w:eastAsia="仿宋" w:hAnsi="仿宋" w:cs="仿宋" w:hint="eastAsia"/>
            <w:lang w:eastAsia="zh-CN"/>
          </w:rPr>
          <w:t>十一、平喘药项目计划安排</w:t>
        </w:r>
        <w:r>
          <w:tab/>
        </w:r>
        <w:r>
          <w:fldChar w:fldCharType="begin"/>
        </w:r>
        <w:r>
          <w:instrText xml:space="preserve"> PAGEREF _Toc14697 \h </w:instrText>
        </w:r>
        <w:r>
          <w:fldChar w:fldCharType="separate"/>
        </w:r>
        <w:r>
          <w:t>33</w:t>
        </w:r>
        <w:r>
          <w:fldChar w:fldCharType="end"/>
        </w:r>
      </w:hyperlink>
    </w:p>
    <w:p>
      <w:pPr>
        <w:pStyle w:val="TOC2"/>
        <w:tabs>
          <w:tab w:val="right" w:leader="dot" w:pos="8306"/>
        </w:tabs>
      </w:pPr>
      <w:hyperlink w:anchor="_Toc29433" w:history="1">
        <w:r>
          <w:rPr>
            <w:rFonts w:ascii="仿宋" w:eastAsia="仿宋" w:hAnsi="仿宋" w:cs="仿宋" w:hint="eastAsia"/>
            <w:lang w:eastAsia="zh-CN"/>
          </w:rPr>
          <w:t>(一)、建设周期</w:t>
        </w:r>
        <w:r>
          <w:tab/>
        </w:r>
        <w:r>
          <w:fldChar w:fldCharType="begin"/>
        </w:r>
        <w:r>
          <w:instrText xml:space="preserve"> PAGEREF _Toc29433 \h </w:instrText>
        </w:r>
        <w:r>
          <w:fldChar w:fldCharType="separate"/>
        </w:r>
        <w:r>
          <w:t>33</w:t>
        </w:r>
        <w:r>
          <w:fldChar w:fldCharType="end"/>
        </w:r>
      </w:hyperlink>
    </w:p>
    <w:p>
      <w:pPr>
        <w:pStyle w:val="TOC2"/>
        <w:tabs>
          <w:tab w:val="right" w:leader="dot" w:pos="8306"/>
        </w:tabs>
      </w:pPr>
      <w:hyperlink w:anchor="_Toc27757" w:history="1">
        <w:r>
          <w:rPr>
            <w:rFonts w:ascii="仿宋" w:eastAsia="仿宋" w:hAnsi="仿宋" w:cs="仿宋" w:hint="eastAsia"/>
            <w:lang w:eastAsia="zh-CN"/>
          </w:rPr>
          <w:t>(二)、建设进度</w:t>
        </w:r>
        <w:r>
          <w:tab/>
        </w:r>
        <w:r>
          <w:fldChar w:fldCharType="begin"/>
        </w:r>
        <w:r>
          <w:instrText xml:space="preserve"> PAGEREF _Toc27757 \h </w:instrText>
        </w:r>
        <w:r>
          <w:fldChar w:fldCharType="separate"/>
        </w:r>
        <w:r>
          <w:t>33</w:t>
        </w:r>
        <w:r>
          <w:fldChar w:fldCharType="end"/>
        </w:r>
      </w:hyperlink>
    </w:p>
    <w:p>
      <w:pPr>
        <w:pStyle w:val="TOC2"/>
        <w:tabs>
          <w:tab w:val="right" w:leader="dot" w:pos="8306"/>
        </w:tabs>
      </w:pPr>
      <w:hyperlink w:anchor="_Toc10263" w:history="1">
        <w:r>
          <w:rPr>
            <w:rFonts w:ascii="仿宋" w:eastAsia="仿宋" w:hAnsi="仿宋" w:cs="仿宋" w:hint="eastAsia"/>
            <w:lang w:eastAsia="zh-CN"/>
          </w:rPr>
          <w:t>(三)、进度安排注意事项</w:t>
        </w:r>
        <w:r>
          <w:tab/>
        </w:r>
        <w:r>
          <w:fldChar w:fldCharType="begin"/>
        </w:r>
        <w:r>
          <w:instrText xml:space="preserve"> PAGEREF _Toc10263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92" w:history="1">
        <w:r>
          <w:rPr>
            <w:rFonts w:ascii="仿宋" w:eastAsia="仿宋" w:hAnsi="仿宋" w:cs="仿宋" w:hint="eastAsia"/>
            <w:lang w:eastAsia="zh-CN"/>
          </w:rPr>
          <w:t>(四)、人力资源配置</w:t>
        </w:r>
        <w:r>
          <w:tab/>
        </w:r>
        <w:r>
          <w:fldChar w:fldCharType="begin"/>
        </w:r>
        <w:r>
          <w:instrText xml:space="preserve"> PAGEREF _Toc28092 \h </w:instrText>
        </w:r>
        <w:r>
          <w:fldChar w:fldCharType="separate"/>
        </w:r>
        <w:r>
          <w:t>36</w:t>
        </w:r>
        <w:r>
          <w:fldChar w:fldCharType="end"/>
        </w:r>
      </w:hyperlink>
    </w:p>
    <w:p>
      <w:pPr>
        <w:pStyle w:val="TOC1"/>
        <w:tabs>
          <w:tab w:val="right" w:leader="dot" w:pos="8306"/>
        </w:tabs>
      </w:pPr>
      <w:hyperlink w:anchor="_Toc8405" w:history="1">
        <w:r>
          <w:rPr>
            <w:rFonts w:ascii="仿宋" w:eastAsia="仿宋" w:hAnsi="仿宋" w:cs="仿宋" w:hint="eastAsia"/>
            <w:lang w:eastAsia="zh-CN"/>
          </w:rPr>
          <w:t>十二、平喘药项目技术管理</w:t>
        </w:r>
        <w:r>
          <w:tab/>
        </w:r>
        <w:r>
          <w:fldChar w:fldCharType="begin"/>
        </w:r>
        <w:r>
          <w:instrText xml:space="preserve"> PAGEREF _Toc8405 \h </w:instrText>
        </w:r>
        <w:r>
          <w:fldChar w:fldCharType="separate"/>
        </w:r>
        <w:r>
          <w:t>37</w:t>
        </w:r>
        <w:r>
          <w:fldChar w:fldCharType="end"/>
        </w:r>
      </w:hyperlink>
    </w:p>
    <w:p>
      <w:pPr>
        <w:pStyle w:val="TOC2"/>
        <w:tabs>
          <w:tab w:val="right" w:leader="dot" w:pos="8306"/>
        </w:tabs>
      </w:pPr>
      <w:hyperlink w:anchor="_Toc29090" w:history="1">
        <w:r>
          <w:rPr>
            <w:rFonts w:ascii="仿宋" w:eastAsia="仿宋" w:hAnsi="仿宋" w:cs="仿宋" w:hint="eastAsia"/>
            <w:lang w:eastAsia="zh-CN"/>
          </w:rPr>
          <w:t>(一)、技术方案选用方向</w:t>
        </w:r>
        <w:r>
          <w:tab/>
        </w:r>
        <w:r>
          <w:fldChar w:fldCharType="begin"/>
        </w:r>
        <w:r>
          <w:instrText xml:space="preserve"> PAGEREF _Toc29090 \h </w:instrText>
        </w:r>
        <w:r>
          <w:fldChar w:fldCharType="separate"/>
        </w:r>
        <w:r>
          <w:t>37</w:t>
        </w:r>
        <w:r>
          <w:fldChar w:fldCharType="end"/>
        </w:r>
      </w:hyperlink>
    </w:p>
    <w:p>
      <w:pPr>
        <w:pStyle w:val="TOC2"/>
        <w:tabs>
          <w:tab w:val="right" w:leader="dot" w:pos="8306"/>
        </w:tabs>
      </w:pPr>
      <w:hyperlink w:anchor="_Toc7776" w:history="1">
        <w:r>
          <w:rPr>
            <w:rFonts w:ascii="仿宋" w:eastAsia="仿宋" w:hAnsi="仿宋" w:cs="仿宋" w:hint="eastAsia"/>
            <w:lang w:eastAsia="zh-CN"/>
          </w:rPr>
          <w:t>(二)、工艺技术方案选用原则</w:t>
        </w:r>
        <w:r>
          <w:tab/>
        </w:r>
        <w:r>
          <w:fldChar w:fldCharType="begin"/>
        </w:r>
        <w:r>
          <w:instrText xml:space="preserve"> PAGEREF _Toc7776 \h </w:instrText>
        </w:r>
        <w:r>
          <w:fldChar w:fldCharType="separate"/>
        </w:r>
        <w:r>
          <w:t>39</w:t>
        </w:r>
        <w:r>
          <w:fldChar w:fldCharType="end"/>
        </w:r>
      </w:hyperlink>
    </w:p>
    <w:p>
      <w:pPr>
        <w:pStyle w:val="TOC2"/>
        <w:tabs>
          <w:tab w:val="right" w:leader="dot" w:pos="8306"/>
        </w:tabs>
      </w:pPr>
      <w:hyperlink w:anchor="_Toc25187" w:history="1">
        <w:r>
          <w:rPr>
            <w:rFonts w:ascii="仿宋" w:eastAsia="仿宋" w:hAnsi="仿宋" w:cs="仿宋" w:hint="eastAsia"/>
            <w:lang w:eastAsia="zh-CN"/>
          </w:rPr>
          <w:t>(三)、工艺技术方案要求</w:t>
        </w:r>
        <w:r>
          <w:tab/>
        </w:r>
        <w:r>
          <w:fldChar w:fldCharType="begin"/>
        </w:r>
        <w:r>
          <w:instrText xml:space="preserve"> PAGEREF _Toc25187 \h </w:instrText>
        </w:r>
        <w:r>
          <w:fldChar w:fldCharType="separate"/>
        </w:r>
        <w:r>
          <w:t>41</w:t>
        </w:r>
        <w:r>
          <w:fldChar w:fldCharType="end"/>
        </w:r>
      </w:hyperlink>
    </w:p>
    <w:p>
      <w:pPr>
        <w:pStyle w:val="TOC1"/>
        <w:tabs>
          <w:tab w:val="right" w:leader="dot" w:pos="8306"/>
        </w:tabs>
      </w:pPr>
      <w:hyperlink w:anchor="_Toc145" w:history="1">
        <w:r>
          <w:rPr>
            <w:rFonts w:ascii="仿宋" w:eastAsia="仿宋" w:hAnsi="仿宋" w:cs="仿宋" w:hint="eastAsia"/>
            <w:lang w:eastAsia="zh-CN"/>
          </w:rPr>
          <w:t>十三、供应链管理</w:t>
        </w:r>
        <w:r>
          <w:tab/>
        </w:r>
        <w:r>
          <w:fldChar w:fldCharType="begin"/>
        </w:r>
        <w:r>
          <w:instrText xml:space="preserve"> PAGEREF _Toc145 \h </w:instrText>
        </w:r>
        <w:r>
          <w:fldChar w:fldCharType="separate"/>
        </w:r>
        <w:r>
          <w:t>43</w:t>
        </w:r>
        <w:r>
          <w:fldChar w:fldCharType="end"/>
        </w:r>
      </w:hyperlink>
    </w:p>
    <w:p>
      <w:pPr>
        <w:pStyle w:val="TOC2"/>
        <w:tabs>
          <w:tab w:val="right" w:leader="dot" w:pos="8306"/>
        </w:tabs>
      </w:pPr>
      <w:hyperlink w:anchor="_Toc19601" w:history="1">
        <w:r>
          <w:rPr>
            <w:rFonts w:ascii="仿宋" w:eastAsia="仿宋" w:hAnsi="仿宋" w:cs="仿宋" w:hint="eastAsia"/>
            <w:lang w:eastAsia="zh-CN"/>
          </w:rPr>
          <w:t>(一)、供应链战略规划</w:t>
        </w:r>
        <w:r>
          <w:tab/>
        </w:r>
        <w:r>
          <w:fldChar w:fldCharType="begin"/>
        </w:r>
        <w:r>
          <w:instrText xml:space="preserve"> PAGEREF _Toc19601 \h </w:instrText>
        </w:r>
        <w:r>
          <w:fldChar w:fldCharType="separate"/>
        </w:r>
        <w:r>
          <w:t>43</w:t>
        </w:r>
        <w:r>
          <w:fldChar w:fldCharType="end"/>
        </w:r>
      </w:hyperlink>
    </w:p>
    <w:p>
      <w:pPr>
        <w:pStyle w:val="TOC2"/>
        <w:tabs>
          <w:tab w:val="right" w:leader="dot" w:pos="8306"/>
        </w:tabs>
      </w:pPr>
      <w:hyperlink w:anchor="_Toc1382" w:history="1">
        <w:r>
          <w:rPr>
            <w:rFonts w:ascii="仿宋" w:eastAsia="仿宋" w:hAnsi="仿宋" w:cs="仿宋" w:hint="eastAsia"/>
            <w:lang w:eastAsia="zh-CN"/>
          </w:rPr>
          <w:t>(二)、供应商选择与合作</w:t>
        </w:r>
        <w:r>
          <w:tab/>
        </w:r>
        <w:r>
          <w:fldChar w:fldCharType="begin"/>
        </w:r>
        <w:r>
          <w:instrText xml:space="preserve"> PAGEREF _Toc1382 \h </w:instrText>
        </w:r>
        <w:r>
          <w:fldChar w:fldCharType="separate"/>
        </w:r>
        <w:r>
          <w:t>44</w:t>
        </w:r>
        <w:r>
          <w:fldChar w:fldCharType="end"/>
        </w:r>
      </w:hyperlink>
    </w:p>
    <w:p>
      <w:pPr>
        <w:pStyle w:val="TOC2"/>
        <w:tabs>
          <w:tab w:val="right" w:leader="dot" w:pos="8306"/>
        </w:tabs>
      </w:pPr>
      <w:hyperlink w:anchor="_Toc4890" w:history="1">
        <w:r>
          <w:rPr>
            <w:rFonts w:ascii="仿宋" w:eastAsia="仿宋" w:hAnsi="仿宋" w:cs="仿宋" w:hint="eastAsia"/>
            <w:lang w:eastAsia="zh-CN"/>
          </w:rPr>
          <w:t>(三)、物流与库存管理</w:t>
        </w:r>
        <w:r>
          <w:tab/>
        </w:r>
        <w:r>
          <w:fldChar w:fldCharType="begin"/>
        </w:r>
        <w:r>
          <w:instrText xml:space="preserve"> PAGEREF _Toc4890 \h </w:instrText>
        </w:r>
        <w:r>
          <w:fldChar w:fldCharType="separate"/>
        </w:r>
        <w:r>
          <w:t>45</w:t>
        </w:r>
        <w:r>
          <w:fldChar w:fldCharType="end"/>
        </w:r>
      </w:hyperlink>
    </w:p>
    <w:p>
      <w:pPr>
        <w:pStyle w:val="TOC1"/>
        <w:tabs>
          <w:tab w:val="right" w:leader="dot" w:pos="8306"/>
        </w:tabs>
      </w:pPr>
      <w:hyperlink w:anchor="_Toc21843" w:history="1">
        <w:r>
          <w:rPr>
            <w:rFonts w:ascii="仿宋" w:eastAsia="仿宋" w:hAnsi="仿宋" w:cs="仿宋" w:hint="eastAsia"/>
            <w:lang w:eastAsia="zh-CN"/>
          </w:rPr>
          <w:t>十四、平喘药项目实施保障措施</w:t>
        </w:r>
        <w:r>
          <w:tab/>
        </w:r>
        <w:r>
          <w:fldChar w:fldCharType="begin"/>
        </w:r>
        <w:r>
          <w:instrText xml:space="preserve"> PAGEREF _Toc21843 \h </w:instrText>
        </w:r>
        <w:r>
          <w:fldChar w:fldCharType="separate"/>
        </w:r>
        <w:r>
          <w:t>47</w:t>
        </w:r>
        <w:r>
          <w:fldChar w:fldCharType="end"/>
        </w:r>
      </w:hyperlink>
    </w:p>
    <w:p>
      <w:pPr>
        <w:pStyle w:val="TOC2"/>
        <w:tabs>
          <w:tab w:val="right" w:leader="dot" w:pos="8306"/>
        </w:tabs>
      </w:pPr>
      <w:hyperlink w:anchor="_Toc20701" w:history="1">
        <w:r>
          <w:rPr>
            <w:rFonts w:ascii="仿宋" w:eastAsia="仿宋" w:hAnsi="仿宋" w:cs="仿宋" w:hint="eastAsia"/>
            <w:lang w:eastAsia="zh-CN"/>
          </w:rPr>
          <w:t>(一)、平喘药项目实施保障机制</w:t>
        </w:r>
        <w:r>
          <w:tab/>
        </w:r>
        <w:r>
          <w:fldChar w:fldCharType="begin"/>
        </w:r>
        <w:r>
          <w:instrText xml:space="preserve"> PAGEREF _Toc20701 \h </w:instrText>
        </w:r>
        <w:r>
          <w:fldChar w:fldCharType="separate"/>
        </w:r>
        <w:r>
          <w:t>47</w:t>
        </w:r>
        <w:r>
          <w:fldChar w:fldCharType="end"/>
        </w:r>
      </w:hyperlink>
    </w:p>
    <w:p>
      <w:pPr>
        <w:pStyle w:val="TOC2"/>
        <w:tabs>
          <w:tab w:val="right" w:leader="dot" w:pos="8306"/>
        </w:tabs>
      </w:pPr>
      <w:hyperlink w:anchor="_Toc19214" w:history="1">
        <w:r>
          <w:rPr>
            <w:rFonts w:ascii="仿宋" w:eastAsia="仿宋" w:hAnsi="仿宋" w:cs="仿宋" w:hint="eastAsia"/>
            <w:lang w:eastAsia="zh-CN"/>
          </w:rPr>
          <w:t>(二)、平喘药项目法律合规要求</w:t>
        </w:r>
        <w:r>
          <w:tab/>
        </w:r>
        <w:r>
          <w:fldChar w:fldCharType="begin"/>
        </w:r>
        <w:r>
          <w:instrText xml:space="preserve"> PAGEREF _Toc19214 \h </w:instrText>
        </w:r>
        <w:r>
          <w:fldChar w:fldCharType="separate"/>
        </w:r>
        <w:r>
          <w:t>50</w:t>
        </w:r>
        <w:r>
          <w:fldChar w:fldCharType="end"/>
        </w:r>
      </w:hyperlink>
    </w:p>
    <w:p>
      <w:pPr>
        <w:pStyle w:val="TOC2"/>
        <w:tabs>
          <w:tab w:val="right" w:leader="dot" w:pos="8306"/>
        </w:tabs>
      </w:pPr>
      <w:hyperlink w:anchor="_Toc15298" w:history="1">
        <w:r>
          <w:rPr>
            <w:rFonts w:ascii="仿宋" w:eastAsia="仿宋" w:hAnsi="仿宋" w:cs="仿宋" w:hint="eastAsia"/>
            <w:lang w:eastAsia="zh-CN"/>
          </w:rPr>
          <w:t>(三)、平喘药项目合同管理与法律事务</w:t>
        </w:r>
        <w:r>
          <w:tab/>
        </w:r>
        <w:r>
          <w:fldChar w:fldCharType="begin"/>
        </w:r>
        <w:r>
          <w:instrText xml:space="preserve"> PAGEREF _Toc15298 \h </w:instrText>
        </w:r>
        <w:r>
          <w:fldChar w:fldCharType="separate"/>
        </w:r>
        <w:r>
          <w:t>54</w:t>
        </w:r>
        <w:r>
          <w:fldChar w:fldCharType="end"/>
        </w:r>
      </w:hyperlink>
    </w:p>
    <w:p>
      <w:pPr>
        <w:pStyle w:val="TOC2"/>
        <w:tabs>
          <w:tab w:val="right" w:leader="dot" w:pos="8306"/>
        </w:tabs>
      </w:pPr>
      <w:hyperlink w:anchor="_Toc6848" w:history="1">
        <w:r>
          <w:rPr>
            <w:rFonts w:ascii="仿宋" w:eastAsia="仿宋" w:hAnsi="仿宋" w:cs="仿宋" w:hint="eastAsia"/>
            <w:lang w:eastAsia="zh-CN"/>
          </w:rPr>
          <w:t>(四)、平喘药项目知识产权保护策略</w:t>
        </w:r>
        <w:r>
          <w:tab/>
        </w:r>
        <w:r>
          <w:fldChar w:fldCharType="begin"/>
        </w:r>
        <w:r>
          <w:instrText xml:space="preserve"> PAGEREF _Toc6848 \h </w:instrText>
        </w:r>
        <w:r>
          <w:fldChar w:fldCharType="separate"/>
        </w:r>
        <w:r>
          <w:t>60</w:t>
        </w:r>
        <w:r>
          <w:fldChar w:fldCharType="end"/>
        </w:r>
      </w:hyperlink>
    </w:p>
    <w:p>
      <w:pPr>
        <w:pStyle w:val="TOC1"/>
        <w:tabs>
          <w:tab w:val="right" w:leader="dot" w:pos="8306"/>
        </w:tabs>
      </w:pPr>
      <w:hyperlink w:anchor="_Toc15782" w:history="1">
        <w:r>
          <w:rPr>
            <w:rFonts w:ascii="仿宋" w:eastAsia="仿宋" w:hAnsi="仿宋" w:cs="仿宋" w:hint="eastAsia"/>
            <w:lang w:eastAsia="zh-CN"/>
          </w:rPr>
          <w:t>十五、质量管理体系</w:t>
        </w:r>
        <w:r>
          <w:tab/>
        </w:r>
        <w:r>
          <w:fldChar w:fldCharType="begin"/>
        </w:r>
        <w:r>
          <w:instrText xml:space="preserve"> PAGEREF _Toc15782 \h </w:instrText>
        </w:r>
        <w:r>
          <w:fldChar w:fldCharType="separate"/>
        </w:r>
        <w:r>
          <w:t>63</w:t>
        </w:r>
        <w:r>
          <w:fldChar w:fldCharType="end"/>
        </w:r>
      </w:hyperlink>
    </w:p>
    <w:p>
      <w:pPr>
        <w:pStyle w:val="TOC2"/>
        <w:tabs>
          <w:tab w:val="right" w:leader="dot" w:pos="8306"/>
        </w:tabs>
      </w:pPr>
      <w:hyperlink w:anchor="_Toc23493" w:history="1">
        <w:r>
          <w:rPr>
            <w:rFonts w:ascii="仿宋" w:eastAsia="仿宋" w:hAnsi="仿宋" w:cs="仿宋" w:hint="eastAsia"/>
            <w:lang w:eastAsia="zh-CN"/>
          </w:rPr>
          <w:t>(一)、质量目标与方针</w:t>
        </w:r>
        <w:r>
          <w:tab/>
        </w:r>
        <w:r>
          <w:fldChar w:fldCharType="begin"/>
        </w:r>
        <w:r>
          <w:instrText xml:space="preserve"> PAGEREF _Toc23493 \h </w:instrText>
        </w:r>
        <w:r>
          <w:fldChar w:fldCharType="separate"/>
        </w:r>
        <w:r>
          <w:t>63</w:t>
        </w:r>
        <w:r>
          <w:fldChar w:fldCharType="end"/>
        </w:r>
      </w:hyperlink>
    </w:p>
    <w:p>
      <w:pPr>
        <w:pStyle w:val="TOC2"/>
        <w:tabs>
          <w:tab w:val="right" w:leader="dot" w:pos="8306"/>
        </w:tabs>
      </w:pPr>
      <w:hyperlink w:anchor="_Toc22943" w:history="1">
        <w:r>
          <w:rPr>
            <w:rFonts w:ascii="仿宋" w:eastAsia="仿宋" w:hAnsi="仿宋" w:cs="仿宋" w:hint="eastAsia"/>
            <w:lang w:eastAsia="zh-CN"/>
          </w:rPr>
          <w:t>(二)、质量管理责任</w:t>
        </w:r>
        <w:r>
          <w:tab/>
        </w:r>
        <w:r>
          <w:fldChar w:fldCharType="begin"/>
        </w:r>
        <w:r>
          <w:instrText xml:space="preserve"> PAGEREF _Toc22943 \h </w:instrText>
        </w:r>
        <w:r>
          <w:fldChar w:fldCharType="separate"/>
        </w:r>
        <w:r>
          <w:t>64</w:t>
        </w:r>
        <w:r>
          <w:fldChar w:fldCharType="end"/>
        </w:r>
      </w:hyperlink>
    </w:p>
    <w:p>
      <w:pPr>
        <w:pStyle w:val="TOC2"/>
        <w:tabs>
          <w:tab w:val="right" w:leader="dot" w:pos="8306"/>
        </w:tabs>
      </w:pPr>
      <w:hyperlink w:anchor="_Toc20833" w:history="1">
        <w:r>
          <w:rPr>
            <w:rFonts w:ascii="仿宋" w:eastAsia="仿宋" w:hAnsi="仿宋" w:cs="仿宋" w:hint="eastAsia"/>
            <w:lang w:eastAsia="zh-CN"/>
          </w:rPr>
          <w:t>(三)、质量管理体系文件</w:t>
        </w:r>
        <w:r>
          <w:tab/>
        </w:r>
        <w:r>
          <w:fldChar w:fldCharType="begin"/>
        </w:r>
        <w:r>
          <w:instrText xml:space="preserve"> PAGEREF _Toc20833 \h </w:instrText>
        </w:r>
        <w:r>
          <w:fldChar w:fldCharType="separate"/>
        </w:r>
        <w:r>
          <w:t>65</w:t>
        </w:r>
        <w:r>
          <w:fldChar w:fldCharType="end"/>
        </w:r>
      </w:hyperlink>
    </w:p>
    <w:p>
      <w:pPr>
        <w:pStyle w:val="TOC2"/>
        <w:tabs>
          <w:tab w:val="right" w:leader="dot" w:pos="8306"/>
        </w:tabs>
      </w:pPr>
      <w:hyperlink w:anchor="_Toc26718" w:history="1">
        <w:r>
          <w:rPr>
            <w:rFonts w:ascii="仿宋" w:eastAsia="仿宋" w:hAnsi="仿宋" w:cs="仿宋" w:hint="eastAsia"/>
            <w:lang w:eastAsia="zh-CN"/>
          </w:rPr>
          <w:t>(四)、质量培训与教育</w:t>
        </w:r>
        <w:r>
          <w:tab/>
        </w:r>
        <w:r>
          <w:fldChar w:fldCharType="begin"/>
        </w:r>
        <w:r>
          <w:instrText xml:space="preserve"> PAGEREF _Toc26718 \h </w:instrText>
        </w:r>
        <w:r>
          <w:fldChar w:fldCharType="separate"/>
        </w:r>
        <w:r>
          <w:t>67</w:t>
        </w:r>
        <w:r>
          <w:fldChar w:fldCharType="end"/>
        </w:r>
      </w:hyperlink>
    </w:p>
    <w:p>
      <w:pPr>
        <w:pStyle w:val="TOC2"/>
        <w:tabs>
          <w:tab w:val="right" w:leader="dot" w:pos="8306"/>
        </w:tabs>
      </w:pPr>
      <w:hyperlink w:anchor="_Toc29196" w:history="1">
        <w:r>
          <w:rPr>
            <w:rFonts w:ascii="仿宋" w:eastAsia="仿宋" w:hAnsi="仿宋" w:cs="仿宋" w:hint="eastAsia"/>
            <w:lang w:eastAsia="zh-CN"/>
          </w:rPr>
          <w:t>(五)、质量审核与评价</w:t>
        </w:r>
        <w:r>
          <w:tab/>
        </w:r>
        <w:r>
          <w:fldChar w:fldCharType="begin"/>
        </w:r>
        <w:r>
          <w:instrText xml:space="preserve"> PAGEREF _Toc29196 \h </w:instrText>
        </w:r>
        <w:r>
          <w:fldChar w:fldCharType="separate"/>
        </w:r>
        <w:r>
          <w:t>68</w:t>
        </w:r>
        <w:r>
          <w:fldChar w:fldCharType="end"/>
        </w:r>
      </w:hyperlink>
    </w:p>
    <w:p>
      <w:pPr>
        <w:pStyle w:val="TOC2"/>
        <w:tabs>
          <w:tab w:val="right" w:leader="dot" w:pos="8306"/>
        </w:tabs>
      </w:pPr>
      <w:hyperlink w:anchor="_Toc19651" w:history="1">
        <w:r>
          <w:rPr>
            <w:rFonts w:ascii="仿宋" w:eastAsia="仿宋" w:hAnsi="仿宋" w:cs="仿宋" w:hint="eastAsia"/>
            <w:lang w:eastAsia="zh-CN"/>
          </w:rPr>
          <w:t>(六)、不符合与纠正措施</w:t>
        </w:r>
        <w:r>
          <w:tab/>
        </w:r>
        <w:r>
          <w:fldChar w:fldCharType="begin"/>
        </w:r>
        <w:r>
          <w:instrText xml:space="preserve"> PAGEREF _Toc19651 \h </w:instrText>
        </w:r>
        <w:r>
          <w:fldChar w:fldCharType="separate"/>
        </w:r>
        <w:r>
          <w:t>69</w:t>
        </w:r>
        <w:r>
          <w:fldChar w:fldCharType="end"/>
        </w:r>
      </w:hyperlink>
    </w:p>
    <w:p>
      <w:pPr>
        <w:pStyle w:val="TOC1"/>
        <w:tabs>
          <w:tab w:val="right" w:leader="dot" w:pos="8306"/>
        </w:tabs>
      </w:pPr>
      <w:hyperlink w:anchor="_Toc27211" w:history="1">
        <w:r>
          <w:rPr>
            <w:rFonts w:ascii="仿宋" w:eastAsia="仿宋" w:hAnsi="仿宋" w:cs="仿宋" w:hint="eastAsia"/>
            <w:lang w:eastAsia="zh-CN"/>
          </w:rPr>
          <w:t>十六、营销与推广策略</w:t>
        </w:r>
        <w:r>
          <w:tab/>
        </w:r>
        <w:r>
          <w:fldChar w:fldCharType="begin"/>
        </w:r>
        <w:r>
          <w:instrText xml:space="preserve"> PAGEREF _Toc27211 \h </w:instrText>
        </w:r>
        <w:r>
          <w:fldChar w:fldCharType="separate"/>
        </w:r>
        <w:r>
          <w:t>71</w:t>
        </w:r>
        <w:r>
          <w:fldChar w:fldCharType="end"/>
        </w:r>
      </w:hyperlink>
    </w:p>
    <w:p>
      <w:pPr>
        <w:pStyle w:val="TOC2"/>
        <w:tabs>
          <w:tab w:val="right" w:leader="dot" w:pos="8306"/>
        </w:tabs>
      </w:pPr>
      <w:hyperlink w:anchor="_Toc2520" w:history="1">
        <w:r>
          <w:rPr>
            <w:rFonts w:ascii="仿宋" w:eastAsia="仿宋" w:hAnsi="仿宋" w:cs="仿宋" w:hint="eastAsia"/>
            <w:lang w:eastAsia="zh-CN"/>
          </w:rPr>
          <w:t>(一)、产品/服务定位与特点</w:t>
        </w:r>
        <w:r>
          <w:tab/>
        </w:r>
        <w:r>
          <w:fldChar w:fldCharType="begin"/>
        </w:r>
        <w:r>
          <w:instrText xml:space="preserve"> PAGEREF _Toc2520 \h </w:instrText>
        </w:r>
        <w:r>
          <w:fldChar w:fldCharType="separate"/>
        </w:r>
        <w:r>
          <w:t>71</w:t>
        </w:r>
        <w:r>
          <w:fldChar w:fldCharType="end"/>
        </w:r>
      </w:hyperlink>
    </w:p>
    <w:p>
      <w:pPr>
        <w:pStyle w:val="TOC2"/>
        <w:tabs>
          <w:tab w:val="right" w:leader="dot" w:pos="8306"/>
        </w:tabs>
      </w:pPr>
      <w:hyperlink w:anchor="_Toc32563" w:history="1">
        <w:r>
          <w:rPr>
            <w:rFonts w:ascii="仿宋" w:eastAsia="仿宋" w:hAnsi="仿宋" w:cs="仿宋" w:hint="eastAsia"/>
            <w:lang w:eastAsia="zh-CN"/>
          </w:rPr>
          <w:t>(二)、市场定位与竞争分析</w:t>
        </w:r>
        <w:r>
          <w:tab/>
        </w:r>
        <w:r>
          <w:fldChar w:fldCharType="begin"/>
        </w:r>
        <w:r>
          <w:instrText xml:space="preserve"> PAGEREF _Toc32563 \h </w:instrText>
        </w:r>
        <w:r>
          <w:fldChar w:fldCharType="separate"/>
        </w:r>
        <w:r>
          <w:t>72</w:t>
        </w:r>
        <w:r>
          <w:fldChar w:fldCharType="end"/>
        </w:r>
      </w:hyperlink>
    </w:p>
    <w:p>
      <w:pPr>
        <w:pStyle w:val="TOC2"/>
        <w:tabs>
          <w:tab w:val="right" w:leader="dot" w:pos="8306"/>
        </w:tabs>
      </w:pPr>
      <w:hyperlink w:anchor="_Toc11722" w:history="1">
        <w:r>
          <w:rPr>
            <w:rFonts w:ascii="仿宋" w:eastAsia="仿宋" w:hAnsi="仿宋" w:cs="仿宋" w:hint="eastAsia"/>
            <w:lang w:eastAsia="zh-CN"/>
          </w:rPr>
          <w:t>(三)、营销渠道与策略</w:t>
        </w:r>
        <w:r>
          <w:tab/>
        </w:r>
        <w:r>
          <w:fldChar w:fldCharType="begin"/>
        </w:r>
        <w:r>
          <w:instrText xml:space="preserve"> PAGEREF _Toc11722 \h </w:instrText>
        </w:r>
        <w:r>
          <w:fldChar w:fldCharType="separate"/>
        </w:r>
        <w:r>
          <w:t>73</w:t>
        </w:r>
        <w:r>
          <w:fldChar w:fldCharType="end"/>
        </w:r>
      </w:hyperlink>
    </w:p>
    <w:p>
      <w:pPr>
        <w:pStyle w:val="TOC2"/>
        <w:tabs>
          <w:tab w:val="right" w:leader="dot" w:pos="8306"/>
        </w:tabs>
      </w:pPr>
      <w:hyperlink w:anchor="_Toc5631" w:history="1">
        <w:r>
          <w:rPr>
            <w:rFonts w:ascii="仿宋" w:eastAsia="仿宋" w:hAnsi="仿宋" w:cs="仿宋" w:hint="eastAsia"/>
            <w:lang w:eastAsia="zh-CN"/>
          </w:rPr>
          <w:t>(四)、推广与宣传活动</w:t>
        </w:r>
        <w:r>
          <w:tab/>
        </w:r>
        <w:r>
          <w:fldChar w:fldCharType="begin"/>
        </w:r>
        <w:r>
          <w:instrText xml:space="preserve"> PAGEREF _Toc5631 \h </w:instrText>
        </w:r>
        <w:r>
          <w:fldChar w:fldCharType="separate"/>
        </w:r>
        <w:r>
          <w:t>74</w:t>
        </w:r>
        <w:r>
          <w:fldChar w:fldCharType="end"/>
        </w:r>
      </w:hyperlink>
    </w:p>
    <w:p>
      <w:pPr>
        <w:pStyle w:val="TOC1"/>
        <w:tabs>
          <w:tab w:val="right" w:leader="dot" w:pos="8306"/>
        </w:tabs>
      </w:pPr>
      <w:hyperlink w:anchor="_Toc24994" w:history="1">
        <w:r>
          <w:rPr>
            <w:rFonts w:ascii="仿宋" w:eastAsia="仿宋" w:hAnsi="仿宋" w:cs="仿宋" w:hint="eastAsia"/>
            <w:lang w:eastAsia="zh-CN"/>
          </w:rPr>
          <w:t>十七、利益相关者分析与沟通计划</w:t>
        </w:r>
        <w:r>
          <w:tab/>
        </w:r>
        <w:r>
          <w:fldChar w:fldCharType="begin"/>
        </w:r>
        <w:r>
          <w:instrText xml:space="preserve"> PAGEREF _Toc24994 \h </w:instrText>
        </w:r>
        <w:r>
          <w:fldChar w:fldCharType="separate"/>
        </w:r>
        <w:r>
          <w:t>80</w:t>
        </w:r>
        <w:r>
          <w:fldChar w:fldCharType="end"/>
        </w:r>
      </w:hyperlink>
    </w:p>
    <w:p>
      <w:pPr>
        <w:pStyle w:val="TOC2"/>
        <w:tabs>
          <w:tab w:val="right" w:leader="dot" w:pos="8306"/>
        </w:tabs>
      </w:pPr>
      <w:hyperlink w:anchor="_Toc4452" w:history="1">
        <w:r>
          <w:rPr>
            <w:rFonts w:ascii="仿宋" w:eastAsia="仿宋" w:hAnsi="仿宋" w:cs="仿宋" w:hint="eastAsia"/>
            <w:lang w:eastAsia="zh-CN"/>
          </w:rPr>
          <w:t>(一)、利益相关者分析</w:t>
        </w:r>
        <w:r>
          <w:tab/>
        </w:r>
        <w:r>
          <w:fldChar w:fldCharType="begin"/>
        </w:r>
        <w:r>
          <w:instrText xml:space="preserve"> PAGEREF _Toc4452 \h </w:instrText>
        </w:r>
        <w:r>
          <w:fldChar w:fldCharType="separate"/>
        </w:r>
        <w:r>
          <w:t>80</w:t>
        </w:r>
        <w:r>
          <w:fldChar w:fldCharType="end"/>
        </w:r>
      </w:hyperlink>
    </w:p>
    <w:p>
      <w:pPr>
        <w:pStyle w:val="TOC2"/>
        <w:tabs>
          <w:tab w:val="right" w:leader="dot" w:pos="8306"/>
        </w:tabs>
      </w:pPr>
      <w:hyperlink w:anchor="_Toc11208" w:history="1">
        <w:r>
          <w:rPr>
            <w:rFonts w:ascii="仿宋" w:eastAsia="仿宋" w:hAnsi="仿宋" w:cs="仿宋" w:hint="eastAsia"/>
            <w:lang w:eastAsia="zh-CN"/>
          </w:rPr>
          <w:t>(二)、沟通计划</w:t>
        </w:r>
        <w:r>
          <w:tab/>
        </w:r>
        <w:r>
          <w:fldChar w:fldCharType="begin"/>
        </w:r>
        <w:r>
          <w:instrText xml:space="preserve"> PAGEREF _Toc11208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5"/>
      <w:r>
        <w:rPr>
          <w:rFonts w:ascii="仿宋" w:eastAsia="仿宋" w:hAnsi="仿宋" w:cs="仿宋" w:hint="eastAsia"/>
          <w:sz w:val="28"/>
          <w:lang w:eastAsia="zh-CN"/>
        </w:rPr>
        <w:t>一、平喘药项目土建工程</w:t>
      </w:r>
      <w:bookmarkEnd w:id="2"/>
    </w:p>
    <w:p>
      <w:pPr>
        <w:pStyle w:val="Heading2"/>
        <w:rPr>
          <w:rFonts w:ascii="仿宋" w:eastAsia="仿宋" w:hAnsi="仿宋" w:cs="仿宋" w:hint="eastAsia"/>
          <w:lang w:eastAsia="zh-CN"/>
        </w:rPr>
      </w:pPr>
      <w:bookmarkStart w:id="3" w:name="_Toc2139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在平喘药项目的建筑工程设计中，我们将秉承一系列重要的设计原则，以确保平喘药项目建筑在功能、美观、可持续性等方面达到最佳效果。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首要原则是确保建筑的功能性得到最大化的发挥。我们将充分理解平喘药项目的实际需求，合理布局各个功能区域，保证建筑在满足业务需求的同时，提供高效的工作环境。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在建筑设计中，我们将综合考虑建设和运营成本。通过精细的经济效益分析，确保设计方案在高效利用资源的同时，对平喘药项目的长期盈利能力有积极的贡献。</w:t>
      </w:r>
    </w:p>
    <w:p>
      <w:pPr>
        <w:pStyle w:val="Heading2"/>
        <w:ind w:firstLine="560" w:firstLineChars="200"/>
        <w:rPr>
          <w:rFonts w:ascii="仿宋" w:eastAsia="仿宋" w:hAnsi="仿宋" w:cs="仿宋" w:hint="eastAsia"/>
          <w:sz w:val="28"/>
          <w:lang w:eastAsia="zh-CN"/>
        </w:rPr>
      </w:pPr>
      <w:bookmarkStart w:id="4" w:name="_Toc529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喘药项目的土建工程设计中，我们将精准设定设计年限，结合平喘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平喘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93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平喘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平喘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平喘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29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本期工程平喘药项目预计总建筑面积XXX平方米，其中：计容建筑面积XXX平方米，计划建筑工程投资XX万元，占平喘药项目总投资的XX%。</w:t>
      </w:r>
    </w:p>
    <w:p>
      <w:pPr>
        <w:pStyle w:val="Heading1"/>
        <w:ind w:firstLine="560" w:firstLineChars="200"/>
        <w:rPr>
          <w:rFonts w:ascii="仿宋" w:eastAsia="仿宋" w:hAnsi="仿宋" w:cs="仿宋" w:hint="eastAsia"/>
          <w:sz w:val="28"/>
          <w:lang w:eastAsia="zh-CN"/>
        </w:rPr>
      </w:pPr>
      <w:bookmarkStart w:id="7" w:name="_Toc10532"/>
      <w:r>
        <w:rPr>
          <w:rFonts w:ascii="仿宋" w:eastAsia="仿宋" w:hAnsi="仿宋" w:cs="仿宋" w:hint="eastAsia"/>
          <w:sz w:val="28"/>
          <w:lang w:eastAsia="zh-CN"/>
        </w:rPr>
        <w:t>二、平喘药项目建设背景及必要性分析</w:t>
      </w:r>
      <w:bookmarkEnd w:id="7"/>
    </w:p>
    <w:p>
      <w:pPr>
        <w:pStyle w:val="Heading2"/>
        <w:rPr>
          <w:rFonts w:ascii="仿宋" w:eastAsia="仿宋" w:hAnsi="仿宋" w:cs="仿宋" w:hint="eastAsia"/>
          <w:lang w:eastAsia="zh-CN"/>
        </w:rPr>
      </w:pPr>
      <w:bookmarkStart w:id="8" w:name="_Toc24389"/>
      <w:r>
        <w:rPr>
          <w:rFonts w:ascii="仿宋" w:eastAsia="仿宋" w:hAnsi="仿宋" w:cs="仿宋" w:hint="eastAsia"/>
          <w:lang w:eastAsia="zh-CN"/>
        </w:rPr>
        <w:t>(一)、平喘药项目背景分析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平喘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平喘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我们的背景分析将深入挖掘当前行业的发展趋势，通过对竞争态势的全面审视，找到平喘药项目在这个潮流中的定位。同时，我们将关注行业内涌现的新兴机遇，以便平喘药项目更好地融入行业发展的潮流中。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平喘药项目提供了强大的发展动力。我们将聚焦于行业内最新的技术发展趋势，包括但不限于人工智能、大数据分析、物联网等领域。通过深度的技术研究，我们将确保平喘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平喘药项目发展的源泉。我们将投入更多的精力对市场需求进行深入剖析，超越表面的需求，深入挖掘潜在的市场痛点和机遇。通过对市场需求的细致了解，平喘药项目将更有针对性地设计解决方案，满足市场的多样化需求，从而更好地促进平喘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平喘药项目战略至关重要。我们将对竞争态势进行更为深入的分析，包括但不限于市场份额、产品特点、客户满意度等多个维度。通过深度的竞争分析，平喘药项目将能够更准确地把握市场脉搏，制定具有竞争力的平喘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平喘药项目的发展具有直接的影响。我们将进行更为全面的法规和政策分析，了解行业发展中的潜在法律风险和合规挑战。通过充分了解和遵守相关法规，平喘药项目将确保在法律框架内合法合规运营，为平喘药项目的稳健发展提供有力支持。</w:t>
      </w:r>
    </w:p>
    <w:p>
      <w:pPr>
        <w:pStyle w:val="Heading2"/>
        <w:ind w:firstLine="560" w:firstLineChars="200"/>
        <w:rPr>
          <w:rFonts w:ascii="仿宋" w:eastAsia="仿宋" w:hAnsi="仿宋" w:cs="仿宋" w:hint="eastAsia"/>
          <w:sz w:val="28"/>
          <w:lang w:eastAsia="zh-CN"/>
        </w:rPr>
      </w:pPr>
      <w:bookmarkStart w:id="9" w:name="_Toc19848"/>
      <w:r>
        <w:rPr>
          <w:rFonts w:ascii="仿宋" w:eastAsia="仿宋" w:hAnsi="仿宋" w:cs="仿宋" w:hint="eastAsia"/>
          <w:sz w:val="28"/>
          <w:lang w:eastAsia="zh-CN"/>
        </w:rPr>
        <w:t>(二)、平喘药项目建设必要性分析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建设的迫切性源于对行业发展趋势的深刻洞察。我们正处于一个行业变革的时代，科技创新、数字化转型成为企业发展的关键动力。平喘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建设不仅仅是为了跟上潮流，更是为了通过技术创新推动企业的持续发展。通过引入先进的技术和解决方案，平喘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平喘药项目的建设成为必然选择，通过提高产品质量、拓展服务领域，从而在竞争中获得更多的机会。平喘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平喘药项目建设的必要性体现在对客户需求更精准的满足。通过平喘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建设的背后是对企业持续创新的追求。只有通过不断创新，企业才能在竞争中立于不败之地。平喘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8812"/>
      <w:r>
        <w:rPr>
          <w:rFonts w:ascii="仿宋" w:eastAsia="仿宋" w:hAnsi="仿宋" w:cs="仿宋" w:hint="eastAsia"/>
          <w:sz w:val="28"/>
          <w:lang w:eastAsia="zh-CN"/>
        </w:rPr>
        <w:t>三、平喘药项目文档管理</w:t>
      </w:r>
      <w:bookmarkEnd w:id="10"/>
    </w:p>
    <w:p>
      <w:pPr>
        <w:pStyle w:val="Heading2"/>
        <w:rPr>
          <w:rFonts w:ascii="仿宋" w:eastAsia="仿宋" w:hAnsi="仿宋" w:cs="仿宋" w:hint="eastAsia"/>
          <w:lang w:eastAsia="zh-CN"/>
        </w:rPr>
      </w:pPr>
      <w:bookmarkStart w:id="11" w:name="_Toc22360"/>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平喘药项目高度重视文档的质量和准确性，以支持平喘药项目的各项活动和决策。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文档的编制始于平喘药项目计划的初期，我们制定了详细的文档编制计划，明确了每个文档的内容、格式和编写责任人。在平喘药项目启动阶段，我们首先编制了平喘药项目章程，明确定义了平喘药项目的目标、范围、风险等关键要素。随后，平喘药项目团队根据计划陆续编制了需求文档、设计文档、测试文档等各类文档，确保平喘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平喘药项目管理中的重要环节，旨在确保平喘药项目文档符合质量标准和平喘药项目需求。在平喘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除了内部审查，我们还进行了外部审查，邀请平喘药项目相关利益方和专业领域的专家对文档进行独立审查。这有助于获取更全面、客观的反馈，确保平喘药项目文档不仅符合内部标准，也满足外部需求。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平喘药项目在文档编制与审查方面建立了严格的管理机制，通过规范的流程和多维度的审查，确保平喘药项目文档的质量、准确性和可靠性，为平喘药项目的顺利推进提供了有力支持。</w:t>
      </w:r>
    </w:p>
    <w:p>
      <w:pPr>
        <w:pStyle w:val="Heading2"/>
        <w:ind w:firstLine="560" w:firstLineChars="200"/>
        <w:rPr>
          <w:rFonts w:ascii="仿宋" w:eastAsia="仿宋" w:hAnsi="仿宋" w:cs="仿宋" w:hint="eastAsia"/>
          <w:sz w:val="28"/>
          <w:lang w:eastAsia="zh-CN"/>
        </w:rPr>
      </w:pPr>
      <w:bookmarkStart w:id="12" w:name="_Toc26311"/>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在平喘药项目中，我们致力于优化文档发布与分发过程，以确保信息的高效传递和团队间协作的顺畅进行。以下是我们采取的关键优化策略：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我们通过多渠道发布文档，包括电子邮件、平喘药项目管理平台、内部网站等，以满足不同团队成员的偏好和需求。多渠道发布确保了信息的全面覆盖。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我们采用了精细的权限控制，确保只有授权人员可以访问敏感信息。这种安全措施保护了平喘药项目文档的机密性，防止了未经授权的信息泄露。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483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文档存档与归档是平喘药项目生命周期中一个至关重要的环节，直接关系到平喘药项目信息的长期保存和历史记录的完整性。在平喘药项目中，我们实施了一系列有效的文档存档与归档管理策略：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2042"/>
      <w:r>
        <w:rPr>
          <w:rFonts w:ascii="仿宋" w:eastAsia="仿宋" w:hAnsi="仿宋" w:cs="仿宋" w:hint="eastAsia"/>
          <w:sz w:val="28"/>
          <w:lang w:eastAsia="zh-CN"/>
        </w:rPr>
        <w:t>四、平喘药项目建设单位说明</w:t>
      </w:r>
      <w:bookmarkEnd w:id="14"/>
    </w:p>
    <w:p>
      <w:pPr>
        <w:pStyle w:val="Heading2"/>
        <w:rPr>
          <w:rFonts w:ascii="仿宋" w:eastAsia="仿宋" w:hAnsi="仿宋" w:cs="仿宋" w:hint="eastAsia"/>
          <w:lang w:eastAsia="zh-CN"/>
        </w:rPr>
      </w:pPr>
      <w:bookmarkStart w:id="15" w:name="_Toc10779"/>
      <w:r>
        <w:rPr>
          <w:rFonts w:ascii="仿宋" w:eastAsia="仿宋" w:hAnsi="仿宋" w:cs="仿宋" w:hint="eastAsia"/>
          <w:lang w:eastAsia="zh-CN"/>
        </w:rPr>
        <w:t>(一)、平喘药项目承办单位基本情况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058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平喘药项目承办单位的XXXX，我们着眼于实现可持续的经济效益。通过技术创新和解决方案的提供，公司预计在平喘药项目执行期间将获得可观的收入增长。这一收入来源主要包括平喘药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同时，我们注重成本控制和效率提升，以确保平喘药项目的可持续盈利。透过精细的管理和资源优化，公司期望实现平喘药项目利润最大化。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平喘药项目实施进行全面的投资评估，包括平喘药项目启动阶段的资金投入和后续运营成本。通过对平喘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平喘药项目实施过程中具备足够的资金流动性，公司将进行详尽的现金流分析。这包括资金需求的合理预测、平喘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085"/>
      <w:r>
        <w:rPr>
          <w:rFonts w:ascii="仿宋" w:eastAsia="仿宋" w:hAnsi="仿宋" w:cs="仿宋" w:hint="eastAsia"/>
          <w:sz w:val="28"/>
          <w:lang w:eastAsia="zh-CN"/>
        </w:rPr>
        <w:t>五、平喘药项目可持续发展</w:t>
      </w:r>
      <w:bookmarkEnd w:id="17"/>
    </w:p>
    <w:p>
      <w:pPr>
        <w:pStyle w:val="Heading2"/>
        <w:rPr>
          <w:rFonts w:ascii="仿宋" w:eastAsia="仿宋" w:hAnsi="仿宋" w:cs="仿宋" w:hint="eastAsia"/>
          <w:lang w:eastAsia="zh-CN"/>
        </w:rPr>
      </w:pPr>
      <w:bookmarkStart w:id="18" w:name="_Toc28395"/>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平喘药项目中，平喘药项目团队着眼于未来，明确了可持续发展的战略方向。制定的具体可持续发展目标包括降低资源使用、采用环保技术、最大化社会效益等。这一步骤不仅有助于平喘药项目在环保和社会责任方面达到最高标准，也为未来提供了明确的指引，确保平喘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可持续实践的融入平喘药项目管理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平喘药项目管理周期。从平喘药项目规划开始，平喘药项目团队就考虑了环境和社会的因素。在执行阶段，平喘药项目团队积极推动绿色技术的应用，优化资源利用。此外，关注员工的社会责任，通过培训和沟通活动提高员工对可持续发展的认知，使他们能够在日常工作中践行可持续实践。这些举措不仅为平喘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472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扎根于平喘药项目的可持续发展理念，我们深信环保与社会责任是平喘药项目成功的关键支柱。在平喘药项目的每一步，我们都致力于通过创新和实践，履行对环境和社会的坚定责任。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团队通过引入先进的环保技术、建立高效的废物处理系统以及推动能源节约措施，积极履行环保责任。定期的环保监测和评估确保平喘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不仅致力于自身可持续发展，还注重对社会的回馈。通过支持社区平喘药项目、参与慈善事业、提供培训机会等方式，平喘药项目积极履行社会责任。与当地社区建立积极互动，关注员工的工作与生活平衡，以及员工的身心健康，是平喘药项目在社会责任层面的关键举措。这样的实践不仅增强了平喘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294"/>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29474"/>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平喘药项目的主要产品是XXXX，预计年产值为XXX万元。这一产品在市场中占据着重要的地位，其广泛的应用范围使得该平喘药项目的市场前景非常广阔。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平喘药项目的xxx产品作为重要的原材料之一，将在多个领域发挥关键作用。其在建筑、交通、能源等方面的广泛应用将为整个产业链提供强大的支持，形成产业协同效应。平喘药项目的年产值XXX万XXX万XXX万万元不仅反映了其在市场上的巨大潜力，更预示着它对国民经济的积极贡献。这种关联度高、涉及面广的产业关系，使得该平喘药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https://d.book118.com/357062055010006032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平喘药项目规划设计蓝图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909F9"/>
    <w:rsid w:val="396909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06205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2024-01-16T11:58:00Z</dcterms:created>
  <dcterms:modified xsi:type="dcterms:W3CDTF">2024-01-16T11:58:21Z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3BC4AB1C99484B7D82C683204352459C_11</vt:lpwstr>
  </property>
  <property fmtid="{D5CDD505-2E9C-101B-9397-08002B2CF9AE}" pid="3" name="KSOProductBuildVer">
    <vt:lpwstr>2052-12.1.0.16120</vt:lpwstr>
  </property>
</Properties>
</file>