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175C">
      <w:pPr>
        <w:widowControl/>
        <w:jc w:val="left"/>
        <w:rPr>
          <w:rFonts w:ascii="仿宋" w:eastAsia="仿宋" w:hAnsi="仿宋"/>
          <w:b/>
          <w:sz w:val="40"/>
        </w:rPr>
      </w:pPr>
      <w:bookmarkStart w:id="0" w:name="_GoBack"/>
      <w:bookmarkEnd w:id="0"/>
    </w:p>
    <w:p w:rsidR="0010175C">
      <w:pPr>
        <w:widowControl/>
        <w:jc w:val="left"/>
        <w:rPr>
          <w:rFonts w:ascii="仿宋" w:eastAsia="仿宋" w:hAnsi="仿宋"/>
          <w:b/>
          <w:sz w:val="40"/>
        </w:rPr>
      </w:pPr>
    </w:p>
    <w:p w:rsidR="0010175C">
      <w:pPr>
        <w:widowControl/>
        <w:jc w:val="left"/>
        <w:rPr>
          <w:rFonts w:ascii="仿宋" w:eastAsia="仿宋" w:hAnsi="仿宋"/>
          <w:b/>
          <w:sz w:val="40"/>
        </w:rPr>
      </w:pPr>
    </w:p>
    <w:p w:rsidR="0010175C" w:rsidRPr="001017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175C">
        <w:rPr>
          <w:rFonts w:ascii="宋体" w:eastAsia="宋体" w:hAnsi="宋体" w:hint="eastAsia"/>
          <w:b/>
          <w:sz w:val="60"/>
        </w:rPr>
        <w:t>温湿度仪表项目经济评价报告</w:t>
      </w:r>
    </w:p>
    <w:p w:rsidR="0010175C" w:rsidP="0010175C">
      <w:pPr>
        <w:widowControl/>
        <w:jc w:val="center"/>
        <w:rPr>
          <w:rFonts w:ascii="仿宋" w:eastAsia="仿宋" w:hAnsi="仿宋" w:hint="eastAsia"/>
          <w:b/>
          <w:sz w:val="40"/>
        </w:rPr>
      </w:pPr>
      <w:r w:rsidRPr="0010175C">
        <w:rPr>
          <w:rFonts w:ascii="仿宋" w:eastAsia="仿宋" w:hAnsi="仿宋" w:hint="eastAsia"/>
          <w:b/>
          <w:sz w:val="40"/>
        </w:rPr>
        <w:t>目录</w:t>
      </w:r>
    </w:p>
    <w:p w:rsidR="0010175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_Toc155930394 \h </w:instrText>
      </w:r>
      <w:r>
        <w:rPr>
          <w:noProof/>
        </w:rPr>
        <w:fldChar w:fldCharType="separate"/>
      </w:r>
      <w:r>
        <w:rPr>
          <w:noProof/>
        </w:rPr>
        <w:t>3</w:t>
      </w:r>
      <w:r>
        <w:rPr>
          <w:noProof/>
        </w:rPr>
        <w:fldChar w:fldCharType="end"/>
      </w:r>
    </w:p>
    <w:p w:rsidR="0010175C">
      <w:pPr>
        <w:pStyle w:val="TOC1"/>
        <w:tabs>
          <w:tab w:val="right" w:leader="dot" w:pos="8296"/>
        </w:tabs>
        <w:rPr>
          <w:noProof/>
        </w:rPr>
      </w:pPr>
      <w:r>
        <w:rPr>
          <w:rFonts w:hint="eastAsia"/>
          <w:noProof/>
        </w:rPr>
        <w:t>一、温湿度仪表项目风险管理方案</w:t>
      </w:r>
      <w:r>
        <w:rPr>
          <w:noProof/>
        </w:rPr>
        <w:tab/>
      </w:r>
      <w:r>
        <w:rPr>
          <w:noProof/>
        </w:rPr>
        <w:fldChar w:fldCharType="begin"/>
      </w:r>
      <w:r>
        <w:rPr>
          <w:noProof/>
        </w:rPr>
        <w:instrText xml:space="preserve"> PAGEREF _Toc155930395 \h </w:instrText>
      </w:r>
      <w:r>
        <w:rPr>
          <w:noProof/>
        </w:rPr>
        <w:fldChar w:fldCharType="separate"/>
      </w:r>
      <w:r>
        <w:rPr>
          <w:noProof/>
        </w:rPr>
        <w:t>3</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_Toc155930396 \h </w:instrText>
      </w:r>
      <w:r>
        <w:rPr>
          <w:noProof/>
        </w:rPr>
        <w:fldChar w:fldCharType="separate"/>
      </w:r>
      <w:r>
        <w:rPr>
          <w:noProof/>
        </w:rPr>
        <w:t>3</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_Toc155930397 \h </w:instrText>
      </w:r>
      <w:r>
        <w:rPr>
          <w:noProof/>
        </w:rPr>
        <w:fldChar w:fldCharType="separate"/>
      </w:r>
      <w:r>
        <w:rPr>
          <w:noProof/>
        </w:rPr>
        <w:t>4</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_Toc155930398 \h </w:instrText>
      </w:r>
      <w:r>
        <w:rPr>
          <w:noProof/>
        </w:rPr>
        <w:fldChar w:fldCharType="separate"/>
      </w:r>
      <w:r>
        <w:rPr>
          <w:noProof/>
        </w:rPr>
        <w:t>7</w:t>
      </w:r>
      <w:r>
        <w:rPr>
          <w:noProof/>
        </w:rPr>
        <w:fldChar w:fldCharType="end"/>
      </w:r>
    </w:p>
    <w:p w:rsidR="0010175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_Toc155930399 \h </w:instrText>
      </w:r>
      <w:r>
        <w:rPr>
          <w:noProof/>
        </w:rPr>
        <w:fldChar w:fldCharType="separate"/>
      </w:r>
      <w:r>
        <w:rPr>
          <w:noProof/>
        </w:rPr>
        <w:t>8</w:t>
      </w:r>
      <w:r>
        <w:rPr>
          <w:noProof/>
        </w:rPr>
        <w:fldChar w:fldCharType="end"/>
      </w:r>
    </w:p>
    <w:p w:rsidR="0010175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_Toc155930400 \h </w:instrText>
      </w:r>
      <w:r>
        <w:rPr>
          <w:noProof/>
        </w:rPr>
        <w:fldChar w:fldCharType="separate"/>
      </w:r>
      <w:r>
        <w:rPr>
          <w:noProof/>
        </w:rPr>
        <w:t>10</w:t>
      </w:r>
      <w:r>
        <w:rPr>
          <w:noProof/>
        </w:rPr>
        <w:fldChar w:fldCharType="end"/>
      </w:r>
    </w:p>
    <w:p w:rsidR="0010175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_Toc155930401 \h </w:instrText>
      </w:r>
      <w:r>
        <w:rPr>
          <w:noProof/>
        </w:rPr>
        <w:fldChar w:fldCharType="separate"/>
      </w:r>
      <w:r>
        <w:rPr>
          <w:noProof/>
        </w:rPr>
        <w:t>14</w:t>
      </w:r>
      <w:r>
        <w:rPr>
          <w:noProof/>
        </w:rPr>
        <w:fldChar w:fldCharType="end"/>
      </w:r>
    </w:p>
    <w:p w:rsidR="0010175C">
      <w:pPr>
        <w:pStyle w:val="TOC1"/>
        <w:tabs>
          <w:tab w:val="right" w:leader="dot" w:pos="8296"/>
        </w:tabs>
        <w:rPr>
          <w:noProof/>
        </w:rPr>
      </w:pPr>
      <w:r>
        <w:rPr>
          <w:rFonts w:hint="eastAsia"/>
          <w:noProof/>
        </w:rPr>
        <w:t>二、温湿度仪表项目质量管理方案</w:t>
      </w:r>
      <w:r>
        <w:rPr>
          <w:noProof/>
        </w:rPr>
        <w:tab/>
      </w:r>
      <w:r>
        <w:rPr>
          <w:noProof/>
        </w:rPr>
        <w:fldChar w:fldCharType="begin"/>
      </w:r>
      <w:r>
        <w:rPr>
          <w:noProof/>
        </w:rPr>
        <w:instrText xml:space="preserve"> PAGEREF _Toc155930402 \h </w:instrText>
      </w:r>
      <w:r>
        <w:rPr>
          <w:noProof/>
        </w:rPr>
        <w:fldChar w:fldCharType="separate"/>
      </w:r>
      <w:r>
        <w:rPr>
          <w:noProof/>
        </w:rPr>
        <w:t>15</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_Toc155930403 \h </w:instrText>
      </w:r>
      <w:r>
        <w:rPr>
          <w:noProof/>
        </w:rPr>
        <w:fldChar w:fldCharType="separate"/>
      </w:r>
      <w:r>
        <w:rPr>
          <w:noProof/>
        </w:rPr>
        <w:t>15</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_Toc155930404 \h </w:instrText>
      </w:r>
      <w:r>
        <w:rPr>
          <w:noProof/>
        </w:rPr>
        <w:fldChar w:fldCharType="separate"/>
      </w:r>
      <w:r>
        <w:rPr>
          <w:noProof/>
        </w:rPr>
        <w:t>19</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_Toc155930405 \h </w:instrText>
      </w:r>
      <w:r>
        <w:rPr>
          <w:noProof/>
        </w:rPr>
        <w:fldChar w:fldCharType="separate"/>
      </w:r>
      <w:r>
        <w:rPr>
          <w:noProof/>
        </w:rPr>
        <w:t>22</w:t>
      </w:r>
      <w:r>
        <w:rPr>
          <w:noProof/>
        </w:rPr>
        <w:fldChar w:fldCharType="end"/>
      </w:r>
    </w:p>
    <w:p w:rsidR="0010175C">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_Toc155930406 \h </w:instrText>
      </w:r>
      <w:r>
        <w:rPr>
          <w:noProof/>
        </w:rPr>
        <w:fldChar w:fldCharType="separate"/>
      </w:r>
      <w:r>
        <w:rPr>
          <w:noProof/>
        </w:rPr>
        <w:t>23</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_Toc155930407 \h </w:instrText>
      </w:r>
      <w:r>
        <w:rPr>
          <w:noProof/>
        </w:rPr>
        <w:fldChar w:fldCharType="separate"/>
      </w:r>
      <w:r>
        <w:rPr>
          <w:noProof/>
        </w:rPr>
        <w:t>23</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_Toc155930408 \h </w:instrText>
      </w:r>
      <w:r>
        <w:rPr>
          <w:noProof/>
        </w:rPr>
        <w:fldChar w:fldCharType="separate"/>
      </w:r>
      <w:r>
        <w:rPr>
          <w:noProof/>
        </w:rPr>
        <w:t>25</w:t>
      </w:r>
      <w:r>
        <w:rPr>
          <w:noProof/>
        </w:rPr>
        <w:fldChar w:fldCharType="end"/>
      </w:r>
    </w:p>
    <w:p w:rsidR="0010175C">
      <w:pPr>
        <w:pStyle w:val="TOC1"/>
        <w:tabs>
          <w:tab w:val="right" w:leader="dot" w:pos="8296"/>
        </w:tabs>
        <w:rPr>
          <w:noProof/>
        </w:rPr>
      </w:pPr>
      <w:r>
        <w:rPr>
          <w:rFonts w:hint="eastAsia"/>
          <w:noProof/>
        </w:rPr>
        <w:t>四、温湿度仪表项目财务管理方案</w:t>
      </w:r>
      <w:r>
        <w:rPr>
          <w:noProof/>
        </w:rPr>
        <w:tab/>
      </w:r>
      <w:r>
        <w:rPr>
          <w:noProof/>
        </w:rPr>
        <w:fldChar w:fldCharType="begin"/>
      </w:r>
      <w:r>
        <w:rPr>
          <w:noProof/>
        </w:rPr>
        <w:instrText xml:space="preserve"> PAGEREF _Toc155930409 \h </w:instrText>
      </w:r>
      <w:r>
        <w:rPr>
          <w:noProof/>
        </w:rPr>
        <w:fldChar w:fldCharType="separate"/>
      </w:r>
      <w:r>
        <w:rPr>
          <w:noProof/>
        </w:rPr>
        <w:t>28</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_Toc155930410 \h </w:instrText>
      </w:r>
      <w:r>
        <w:rPr>
          <w:noProof/>
        </w:rPr>
        <w:fldChar w:fldCharType="separate"/>
      </w:r>
      <w:r>
        <w:rPr>
          <w:noProof/>
        </w:rPr>
        <w:t>28</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_Toc155930411 \h </w:instrText>
      </w:r>
      <w:r>
        <w:rPr>
          <w:noProof/>
        </w:rPr>
        <w:fldChar w:fldCharType="separate"/>
      </w:r>
      <w:r>
        <w:rPr>
          <w:noProof/>
        </w:rPr>
        <w:t>30</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_Toc155930412 \h </w:instrText>
      </w:r>
      <w:r>
        <w:rPr>
          <w:noProof/>
        </w:rPr>
        <w:fldChar w:fldCharType="separate"/>
      </w:r>
      <w:r>
        <w:rPr>
          <w:noProof/>
        </w:rPr>
        <w:t>32</w:t>
      </w:r>
      <w:r>
        <w:rPr>
          <w:noProof/>
        </w:rPr>
        <w:fldChar w:fldCharType="end"/>
      </w:r>
    </w:p>
    <w:p w:rsidR="0010175C">
      <w:pPr>
        <w:pStyle w:val="TOC2"/>
        <w:tabs>
          <w:tab w:val="right" w:leader="dot" w:pos="8296"/>
        </w:tabs>
        <w:rPr>
          <w:noProof/>
        </w:rPr>
      </w:pPr>
      <w:r>
        <w:rPr>
          <w:noProof/>
        </w:rPr>
        <w:t>(</w:t>
      </w:r>
      <w:r>
        <w:rPr>
          <w:rFonts w:hint="eastAsia"/>
          <w:noProof/>
        </w:rPr>
        <w:t>四</w:t>
      </w:r>
      <w:r>
        <w:rPr>
          <w:noProof/>
        </w:rPr>
        <w:t>)</w:t>
      </w:r>
      <w:r>
        <w:rPr>
          <w:rFonts w:hint="eastAsia"/>
          <w:noProof/>
        </w:rPr>
        <w:t>、收入管理在温湿度仪表项目中的重要性与挑战</w:t>
      </w:r>
      <w:r>
        <w:rPr>
          <w:noProof/>
        </w:rPr>
        <w:tab/>
      </w:r>
      <w:r>
        <w:rPr>
          <w:noProof/>
        </w:rPr>
        <w:fldChar w:fldCharType="begin"/>
      </w:r>
      <w:r>
        <w:rPr>
          <w:noProof/>
        </w:rPr>
        <w:instrText xml:space="preserve"> PAGEREF _Toc155930413 \h </w:instrText>
      </w:r>
      <w:r>
        <w:rPr>
          <w:noProof/>
        </w:rPr>
        <w:fldChar w:fldCharType="separate"/>
      </w:r>
      <w:r>
        <w:rPr>
          <w:noProof/>
        </w:rPr>
        <w:t>35</w:t>
      </w:r>
      <w:r>
        <w:rPr>
          <w:noProof/>
        </w:rPr>
        <w:fldChar w:fldCharType="end"/>
      </w:r>
    </w:p>
    <w:p w:rsidR="0010175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_Toc155930414 \h </w:instrText>
      </w:r>
      <w:r>
        <w:rPr>
          <w:noProof/>
        </w:rPr>
        <w:fldChar w:fldCharType="separate"/>
      </w:r>
      <w:r>
        <w:rPr>
          <w:noProof/>
        </w:rPr>
        <w:t>38</w:t>
      </w:r>
      <w:r>
        <w:rPr>
          <w:noProof/>
        </w:rPr>
        <w:fldChar w:fldCharType="end"/>
      </w:r>
    </w:p>
    <w:p w:rsidR="0010175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_Toc155930415 \h </w:instrText>
      </w:r>
      <w:r>
        <w:rPr>
          <w:noProof/>
        </w:rPr>
        <w:fldChar w:fldCharType="separate"/>
      </w:r>
      <w:r>
        <w:rPr>
          <w:noProof/>
        </w:rPr>
        <w:t>40</w:t>
      </w:r>
      <w:r>
        <w:rPr>
          <w:noProof/>
        </w:rPr>
        <w:fldChar w:fldCharType="end"/>
      </w:r>
    </w:p>
    <w:p w:rsidR="0010175C">
      <w:pPr>
        <w:pStyle w:val="TOC2"/>
        <w:tabs>
          <w:tab w:val="right" w:leader="dot" w:pos="8296"/>
        </w:tabs>
        <w:rPr>
          <w:noProof/>
        </w:rPr>
      </w:pPr>
      <w:r>
        <w:rPr>
          <w:noProof/>
        </w:rPr>
        <w:t>(</w:t>
      </w:r>
      <w:r>
        <w:rPr>
          <w:rFonts w:hint="eastAsia"/>
          <w:noProof/>
        </w:rPr>
        <w:t>七</w:t>
      </w:r>
      <w:r>
        <w:rPr>
          <w:noProof/>
        </w:rPr>
        <w:t>)</w:t>
      </w:r>
      <w:r>
        <w:rPr>
          <w:rFonts w:hint="eastAsia"/>
          <w:noProof/>
        </w:rPr>
        <w:t>、利润管理在温湿度仪表项目中的重要性</w:t>
      </w:r>
      <w:r>
        <w:rPr>
          <w:noProof/>
        </w:rPr>
        <w:tab/>
      </w:r>
      <w:r>
        <w:rPr>
          <w:noProof/>
        </w:rPr>
        <w:fldChar w:fldCharType="begin"/>
      </w:r>
      <w:r>
        <w:rPr>
          <w:noProof/>
        </w:rPr>
        <w:instrText xml:space="preserve"> PAGEREF _Toc155930416 \h </w:instrText>
      </w:r>
      <w:r>
        <w:rPr>
          <w:noProof/>
        </w:rPr>
        <w:fldChar w:fldCharType="separate"/>
      </w:r>
      <w:r>
        <w:rPr>
          <w:noProof/>
        </w:rPr>
        <w:t>42</w:t>
      </w:r>
      <w:r>
        <w:rPr>
          <w:noProof/>
        </w:rPr>
        <w:fldChar w:fldCharType="end"/>
      </w:r>
    </w:p>
    <w:p w:rsidR="0010175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_Toc155930417 \h </w:instrText>
      </w:r>
      <w:r>
        <w:rPr>
          <w:noProof/>
        </w:rPr>
        <w:fldChar w:fldCharType="separate"/>
      </w:r>
      <w:r>
        <w:rPr>
          <w:noProof/>
        </w:rPr>
        <w:t>44</w:t>
      </w:r>
      <w:r>
        <w:rPr>
          <w:noProof/>
        </w:rPr>
        <w:fldChar w:fldCharType="end"/>
      </w:r>
    </w:p>
    <w:p w:rsidR="0010175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_Toc155930418 \h </w:instrText>
      </w:r>
      <w:r>
        <w:rPr>
          <w:noProof/>
        </w:rPr>
        <w:fldChar w:fldCharType="separate"/>
      </w:r>
      <w:r>
        <w:rPr>
          <w:noProof/>
        </w:rPr>
        <w:t>45</w:t>
      </w:r>
      <w:r>
        <w:rPr>
          <w:noProof/>
        </w:rPr>
        <w:fldChar w:fldCharType="end"/>
      </w:r>
    </w:p>
    <w:p w:rsidR="0010175C">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_Toc155930419 \h </w:instrText>
      </w:r>
      <w:r>
        <w:rPr>
          <w:noProof/>
        </w:rPr>
        <w:fldChar w:fldCharType="separate"/>
      </w:r>
      <w:r>
        <w:rPr>
          <w:noProof/>
        </w:rPr>
        <w:t>47</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、温湿度仪表项目选址原则</w:t>
      </w:r>
      <w:r>
        <w:rPr>
          <w:noProof/>
        </w:rPr>
        <w:tab/>
      </w:r>
      <w:r>
        <w:rPr>
          <w:noProof/>
        </w:rPr>
        <w:fldChar w:fldCharType="begin"/>
      </w:r>
      <w:r>
        <w:rPr>
          <w:noProof/>
        </w:rPr>
        <w:instrText xml:space="preserve"> PAGEREF _Toc155930420 \h </w:instrText>
      </w:r>
      <w:r>
        <w:rPr>
          <w:noProof/>
        </w:rPr>
        <w:fldChar w:fldCharType="separate"/>
      </w:r>
      <w:r>
        <w:rPr>
          <w:noProof/>
        </w:rPr>
        <w:t>47</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、温湿度仪表项目选址</w:t>
      </w:r>
      <w:r>
        <w:rPr>
          <w:noProof/>
        </w:rPr>
        <w:tab/>
      </w:r>
      <w:r>
        <w:rPr>
          <w:noProof/>
        </w:rPr>
        <w:fldChar w:fldCharType="begin"/>
      </w:r>
      <w:r>
        <w:rPr>
          <w:noProof/>
        </w:rPr>
        <w:instrText xml:space="preserve"> PAGEREF _Toc155930421 \h </w:instrText>
      </w:r>
      <w:r>
        <w:rPr>
          <w:noProof/>
        </w:rPr>
        <w:fldChar w:fldCharType="separate"/>
      </w:r>
      <w:r>
        <w:rPr>
          <w:noProof/>
        </w:rPr>
        <w:t>49</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_Toc155930422 \h </w:instrText>
      </w:r>
      <w:r>
        <w:rPr>
          <w:noProof/>
        </w:rPr>
        <w:fldChar w:fldCharType="separate"/>
      </w:r>
      <w:r>
        <w:rPr>
          <w:noProof/>
        </w:rPr>
        <w:t>50</w:t>
      </w:r>
      <w:r>
        <w:rPr>
          <w:noProof/>
        </w:rPr>
        <w:fldChar w:fldCharType="end"/>
      </w:r>
    </w:p>
    <w:p w:rsidR="0010175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_Toc155930423 \h </w:instrText>
      </w:r>
      <w:r>
        <w:rPr>
          <w:noProof/>
        </w:rPr>
        <w:fldChar w:fldCharType="separate"/>
      </w:r>
      <w:r>
        <w:rPr>
          <w:noProof/>
        </w:rPr>
        <w:t>52</w:t>
      </w:r>
      <w:r>
        <w:rPr>
          <w:noProof/>
        </w:rPr>
        <w:fldChar w:fldCharType="end"/>
      </w:r>
    </w:p>
    <w:p w:rsidR="0010175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_Toc155930424 \h </w:instrText>
      </w:r>
      <w:r>
        <w:rPr>
          <w:noProof/>
        </w:rPr>
        <w:fldChar w:fldCharType="separate"/>
      </w:r>
      <w:r>
        <w:rPr>
          <w:noProof/>
        </w:rPr>
        <w:t>53</w:t>
      </w:r>
      <w:r>
        <w:rPr>
          <w:noProof/>
        </w:rPr>
        <w:fldChar w:fldCharType="end"/>
      </w:r>
    </w:p>
    <w:p w:rsidR="0010175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_Toc155930425 \h </w:instrText>
      </w:r>
      <w:r>
        <w:rPr>
          <w:noProof/>
        </w:rPr>
        <w:fldChar w:fldCharType="separate"/>
      </w:r>
      <w:r>
        <w:rPr>
          <w:noProof/>
        </w:rPr>
        <w:t>54</w:t>
      </w:r>
      <w:r>
        <w:rPr>
          <w:noProof/>
        </w:rPr>
        <w:fldChar w:fldCharType="end"/>
      </w:r>
    </w:p>
    <w:p w:rsidR="0010175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_Toc155930426 \h </w:instrText>
      </w:r>
      <w:r>
        <w:rPr>
          <w:noProof/>
        </w:rPr>
        <w:fldChar w:fldCharType="separate"/>
      </w:r>
      <w:r>
        <w:rPr>
          <w:noProof/>
        </w:rPr>
        <w:t>56</w:t>
      </w:r>
      <w:r>
        <w:rPr>
          <w:noProof/>
        </w:rPr>
        <w:fldChar w:fldCharType="end"/>
      </w:r>
    </w:p>
    <w:p w:rsidR="0010175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_Toc155930427 \h </w:instrText>
      </w:r>
      <w:r>
        <w:rPr>
          <w:noProof/>
        </w:rPr>
        <w:fldChar w:fldCharType="separate"/>
      </w:r>
      <w:r>
        <w:rPr>
          <w:noProof/>
        </w:rPr>
        <w:t>58</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_Toc155930428 \h </w:instrText>
      </w:r>
      <w:r>
        <w:rPr>
          <w:noProof/>
        </w:rPr>
        <w:fldChar w:fldCharType="separate"/>
      </w:r>
      <w:r>
        <w:rPr>
          <w:noProof/>
        </w:rPr>
        <w:t>58</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_Toc155930429 \h </w:instrText>
      </w:r>
      <w:r>
        <w:rPr>
          <w:noProof/>
        </w:rPr>
        <w:fldChar w:fldCharType="separate"/>
      </w:r>
      <w:r>
        <w:rPr>
          <w:noProof/>
        </w:rPr>
        <w:t>59</w:t>
      </w:r>
      <w:r>
        <w:rPr>
          <w:noProof/>
        </w:rPr>
        <w:fldChar w:fldCharType="end"/>
      </w:r>
    </w:p>
    <w:p w:rsidR="0010175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_Toc155930430 \h </w:instrText>
      </w:r>
      <w:r>
        <w:rPr>
          <w:noProof/>
        </w:rPr>
        <w:fldChar w:fldCharType="separate"/>
      </w:r>
      <w:r>
        <w:rPr>
          <w:noProof/>
        </w:rPr>
        <w:t>60</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_Toc155930431 \h </w:instrText>
      </w:r>
      <w:r>
        <w:rPr>
          <w:noProof/>
        </w:rPr>
        <w:fldChar w:fldCharType="separate"/>
      </w:r>
      <w:r>
        <w:rPr>
          <w:noProof/>
        </w:rPr>
        <w:t>60</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、温湿度仪表项目预期节能综合评价</w:t>
      </w:r>
      <w:r>
        <w:rPr>
          <w:noProof/>
        </w:rPr>
        <w:tab/>
      </w:r>
      <w:r>
        <w:rPr>
          <w:noProof/>
        </w:rPr>
        <w:fldChar w:fldCharType="begin"/>
      </w:r>
      <w:r>
        <w:rPr>
          <w:noProof/>
        </w:rPr>
        <w:instrText xml:space="preserve"> PAGEREF _Toc155930432 \h </w:instrText>
      </w:r>
      <w:r>
        <w:rPr>
          <w:noProof/>
        </w:rPr>
        <w:fldChar w:fldCharType="separate"/>
      </w:r>
      <w:r>
        <w:rPr>
          <w:noProof/>
        </w:rPr>
        <w:t>60</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、温湿度仪表项目节能设计</w:t>
      </w:r>
      <w:r>
        <w:rPr>
          <w:noProof/>
        </w:rPr>
        <w:tab/>
      </w:r>
      <w:r>
        <w:rPr>
          <w:noProof/>
        </w:rPr>
        <w:fldChar w:fldCharType="begin"/>
      </w:r>
      <w:r>
        <w:rPr>
          <w:noProof/>
        </w:rPr>
        <w:instrText xml:space="preserve"> PAGEREF _Toc155930433 \h </w:instrText>
      </w:r>
      <w:r>
        <w:rPr>
          <w:noProof/>
        </w:rPr>
        <w:fldChar w:fldCharType="separate"/>
      </w:r>
      <w:r>
        <w:rPr>
          <w:noProof/>
        </w:rPr>
        <w:t>62</w:t>
      </w:r>
      <w:r>
        <w:rPr>
          <w:noProof/>
        </w:rPr>
        <w:fldChar w:fldCharType="end"/>
      </w:r>
    </w:p>
    <w:p w:rsidR="0010175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_Toc155930434 \h </w:instrText>
      </w:r>
      <w:r>
        <w:rPr>
          <w:noProof/>
        </w:rPr>
        <w:fldChar w:fldCharType="separate"/>
      </w:r>
      <w:r>
        <w:rPr>
          <w:noProof/>
        </w:rPr>
        <w:t>63</w:t>
      </w:r>
      <w:r>
        <w:rPr>
          <w:noProof/>
        </w:rPr>
        <w:fldChar w:fldCharType="end"/>
      </w:r>
    </w:p>
    <w:p w:rsidR="0010175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_Toc155930435 \h </w:instrText>
      </w:r>
      <w:r>
        <w:rPr>
          <w:noProof/>
        </w:rPr>
        <w:fldChar w:fldCharType="separate"/>
      </w:r>
      <w:r>
        <w:rPr>
          <w:noProof/>
        </w:rPr>
        <w:t>65</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_Toc155930436 \h </w:instrText>
      </w:r>
      <w:r>
        <w:rPr>
          <w:noProof/>
        </w:rPr>
        <w:fldChar w:fldCharType="separate"/>
      </w:r>
      <w:r>
        <w:rPr>
          <w:noProof/>
        </w:rPr>
        <w:t>65</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_Toc155930437 \h </w:instrText>
      </w:r>
      <w:r>
        <w:rPr>
          <w:noProof/>
        </w:rPr>
        <w:fldChar w:fldCharType="separate"/>
      </w:r>
      <w:r>
        <w:rPr>
          <w:noProof/>
        </w:rPr>
        <w:t>66</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、温湿度仪表项目工艺技术设计方案</w:t>
      </w:r>
      <w:r>
        <w:rPr>
          <w:noProof/>
        </w:rPr>
        <w:tab/>
      </w:r>
      <w:r>
        <w:rPr>
          <w:noProof/>
        </w:rPr>
        <w:fldChar w:fldCharType="begin"/>
      </w:r>
      <w:r>
        <w:rPr>
          <w:noProof/>
        </w:rPr>
        <w:instrText xml:space="preserve"> PAGEREF _Toc155930438 \h </w:instrText>
      </w:r>
      <w:r>
        <w:rPr>
          <w:noProof/>
        </w:rPr>
        <w:fldChar w:fldCharType="separate"/>
      </w:r>
      <w:r>
        <w:rPr>
          <w:noProof/>
        </w:rPr>
        <w:t>68</w:t>
      </w:r>
      <w:r>
        <w:rPr>
          <w:noProof/>
        </w:rPr>
        <w:fldChar w:fldCharType="end"/>
      </w:r>
    </w:p>
    <w:p w:rsidR="0010175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_Toc155930439 \h </w:instrText>
      </w:r>
      <w:r>
        <w:rPr>
          <w:noProof/>
        </w:rPr>
        <w:fldChar w:fldCharType="separate"/>
      </w:r>
      <w:r>
        <w:rPr>
          <w:noProof/>
        </w:rPr>
        <w:t>69</w:t>
      </w:r>
      <w:r>
        <w:rPr>
          <w:noProof/>
        </w:rPr>
        <w:fldChar w:fldCharType="end"/>
      </w:r>
    </w:p>
    <w:p w:rsidR="0010175C">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_Toc155930440 \h </w:instrText>
      </w:r>
      <w:r>
        <w:rPr>
          <w:noProof/>
        </w:rPr>
        <w:fldChar w:fldCharType="separate"/>
      </w:r>
      <w:r>
        <w:rPr>
          <w:noProof/>
        </w:rPr>
        <w:t>70</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_Toc155930441 \h </w:instrText>
      </w:r>
      <w:r>
        <w:rPr>
          <w:noProof/>
        </w:rPr>
        <w:fldChar w:fldCharType="separate"/>
      </w:r>
      <w:r>
        <w:rPr>
          <w:noProof/>
        </w:rPr>
        <w:t>70</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、温湿度仪表项目合规性评估</w:t>
      </w:r>
      <w:r>
        <w:rPr>
          <w:noProof/>
        </w:rPr>
        <w:tab/>
      </w:r>
      <w:r>
        <w:rPr>
          <w:noProof/>
        </w:rPr>
        <w:fldChar w:fldCharType="begin"/>
      </w:r>
      <w:r>
        <w:rPr>
          <w:noProof/>
        </w:rPr>
        <w:instrText xml:space="preserve"> PAGEREF _Toc155930442 \h </w:instrText>
      </w:r>
      <w:r>
        <w:rPr>
          <w:noProof/>
        </w:rPr>
        <w:fldChar w:fldCharType="separate"/>
      </w:r>
      <w:r>
        <w:rPr>
          <w:noProof/>
        </w:rPr>
        <w:t>71</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_Toc155930443 \h </w:instrText>
      </w:r>
      <w:r>
        <w:rPr>
          <w:noProof/>
        </w:rPr>
        <w:fldChar w:fldCharType="separate"/>
      </w:r>
      <w:r>
        <w:rPr>
          <w:noProof/>
        </w:rPr>
        <w:t>72</w:t>
      </w:r>
      <w:r>
        <w:rPr>
          <w:noProof/>
        </w:rPr>
        <w:fldChar w:fldCharType="end"/>
      </w:r>
    </w:p>
    <w:p w:rsidR="0010175C">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_Toc155930444 \h </w:instrText>
      </w:r>
      <w:r>
        <w:rPr>
          <w:noProof/>
        </w:rPr>
        <w:fldChar w:fldCharType="separate"/>
      </w:r>
      <w:r>
        <w:rPr>
          <w:noProof/>
        </w:rPr>
        <w:t>74</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_Toc155930445 \h </w:instrText>
      </w:r>
      <w:r>
        <w:rPr>
          <w:noProof/>
        </w:rPr>
        <w:fldChar w:fldCharType="separate"/>
      </w:r>
      <w:r>
        <w:rPr>
          <w:noProof/>
        </w:rPr>
        <w:t>74</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_Toc155930446 \h </w:instrText>
      </w:r>
      <w:r>
        <w:rPr>
          <w:noProof/>
        </w:rPr>
        <w:fldChar w:fldCharType="separate"/>
      </w:r>
      <w:r>
        <w:rPr>
          <w:noProof/>
        </w:rPr>
        <w:t>75</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_Toc155930447 \h </w:instrText>
      </w:r>
      <w:r>
        <w:rPr>
          <w:noProof/>
        </w:rPr>
        <w:fldChar w:fldCharType="separate"/>
      </w:r>
      <w:r>
        <w:rPr>
          <w:noProof/>
        </w:rPr>
        <w:t>76</w:t>
      </w:r>
      <w:r>
        <w:rPr>
          <w:noProof/>
        </w:rPr>
        <w:fldChar w:fldCharType="end"/>
      </w:r>
    </w:p>
    <w:p w:rsidR="0010175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_Toc155930448 \h </w:instrText>
      </w:r>
      <w:r>
        <w:rPr>
          <w:noProof/>
        </w:rPr>
        <w:fldChar w:fldCharType="separate"/>
      </w:r>
      <w:r>
        <w:rPr>
          <w:noProof/>
        </w:rPr>
        <w:t>77</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_Toc155930449 \h </w:instrText>
      </w:r>
      <w:r>
        <w:rPr>
          <w:noProof/>
        </w:rPr>
        <w:fldChar w:fldCharType="separate"/>
      </w:r>
      <w:r>
        <w:rPr>
          <w:noProof/>
        </w:rPr>
        <w:t>77</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_Toc155930450 \h </w:instrText>
      </w:r>
      <w:r>
        <w:rPr>
          <w:noProof/>
        </w:rPr>
        <w:fldChar w:fldCharType="separate"/>
      </w:r>
      <w:r>
        <w:rPr>
          <w:noProof/>
        </w:rPr>
        <w:t>78</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_Toc155930451 \h </w:instrText>
      </w:r>
      <w:r>
        <w:rPr>
          <w:noProof/>
        </w:rPr>
        <w:fldChar w:fldCharType="separate"/>
      </w:r>
      <w:r>
        <w:rPr>
          <w:noProof/>
        </w:rPr>
        <w:t>79</w:t>
      </w:r>
      <w:r>
        <w:rPr>
          <w:noProof/>
        </w:rPr>
        <w:fldChar w:fldCharType="end"/>
      </w:r>
    </w:p>
    <w:p w:rsidR="0010175C">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_Toc155930452 \h </w:instrText>
      </w:r>
      <w:r>
        <w:rPr>
          <w:noProof/>
        </w:rPr>
        <w:fldChar w:fldCharType="separate"/>
      </w:r>
      <w:r>
        <w:rPr>
          <w:noProof/>
        </w:rPr>
        <w:t>79</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_Toc155930453 \h </w:instrText>
      </w:r>
      <w:r>
        <w:rPr>
          <w:noProof/>
        </w:rPr>
        <w:fldChar w:fldCharType="separate"/>
      </w:r>
      <w:r>
        <w:rPr>
          <w:noProof/>
        </w:rPr>
        <w:t>79</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_Toc155930454 \h </w:instrText>
      </w:r>
      <w:r>
        <w:rPr>
          <w:noProof/>
        </w:rPr>
        <w:fldChar w:fldCharType="separate"/>
      </w:r>
      <w:r>
        <w:rPr>
          <w:noProof/>
        </w:rPr>
        <w:t>80</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_Toc155930455 \h </w:instrText>
      </w:r>
      <w:r>
        <w:rPr>
          <w:noProof/>
        </w:rPr>
        <w:fldChar w:fldCharType="separate"/>
      </w:r>
      <w:r>
        <w:rPr>
          <w:noProof/>
        </w:rPr>
        <w:t>82</w:t>
      </w:r>
      <w:r>
        <w:rPr>
          <w:noProof/>
        </w:rPr>
        <w:fldChar w:fldCharType="end"/>
      </w:r>
    </w:p>
    <w:p w:rsidR="0010175C">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_Toc155930456 \h </w:instrText>
      </w:r>
      <w:r>
        <w:rPr>
          <w:noProof/>
        </w:rPr>
        <w:fldChar w:fldCharType="separate"/>
      </w:r>
      <w:r>
        <w:rPr>
          <w:noProof/>
        </w:rPr>
        <w:t>83</w:t>
      </w:r>
      <w:r>
        <w:rPr>
          <w:noProof/>
        </w:rPr>
        <w:fldChar w:fldCharType="end"/>
      </w:r>
    </w:p>
    <w:p w:rsidR="0010175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_Toc155930457 \h </w:instrText>
      </w:r>
      <w:r>
        <w:rPr>
          <w:noProof/>
        </w:rPr>
        <w:fldChar w:fldCharType="separate"/>
      </w:r>
      <w:r>
        <w:rPr>
          <w:noProof/>
        </w:rPr>
        <w:t>83</w:t>
      </w:r>
      <w:r>
        <w:rPr>
          <w:noProof/>
        </w:rPr>
        <w:fldChar w:fldCharType="end"/>
      </w:r>
    </w:p>
    <w:p w:rsidR="0010175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_Toc155930458 \h </w:instrText>
      </w:r>
      <w:r>
        <w:rPr>
          <w:noProof/>
        </w:rPr>
        <w:fldChar w:fldCharType="separate"/>
      </w:r>
      <w:r>
        <w:rPr>
          <w:noProof/>
        </w:rPr>
        <w:t>84</w:t>
      </w:r>
      <w:r>
        <w:rPr>
          <w:noProof/>
        </w:rPr>
        <w:fldChar w:fldCharType="end"/>
      </w:r>
    </w:p>
    <w:p w:rsidR="0010175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_Toc155930459 \h </w:instrText>
      </w:r>
      <w:r>
        <w:rPr>
          <w:noProof/>
        </w:rPr>
        <w:fldChar w:fldCharType="separate"/>
      </w:r>
      <w:r>
        <w:rPr>
          <w:noProof/>
        </w:rPr>
        <w:t>86</w:t>
      </w:r>
      <w:r>
        <w:rPr>
          <w:noProof/>
        </w:rPr>
        <w:fldChar w:fldCharType="end"/>
      </w:r>
    </w:p>
    <w:p w:rsidR="0010175C" w:rsidP="0010175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0175C" w:rsidP="0010175C">
      <w:pPr>
        <w:pStyle w:val="Heading1"/>
        <w:jc w:val="center"/>
        <w:rPr>
          <w:rFonts w:hint="eastAsia"/>
        </w:rPr>
      </w:pPr>
      <w:bookmarkStart w:id="1" w:name="_Toc155930394"/>
      <w:r w:rsidRPr="0010175C">
        <w:rPr>
          <w:rFonts w:hint="eastAsia"/>
        </w:rPr>
        <w:t>前言</w:t>
      </w:r>
      <w:bookmarkEnd w:id="1"/>
    </w:p>
    <w:p w:rsidR="0010175C" w:rsidP="0010175C">
      <w:pPr>
        <w:ind w:firstLine="560" w:firstLineChars="200"/>
        <w:rPr>
          <w:rFonts w:ascii="仿宋" w:eastAsia="仿宋" w:hAnsi="仿宋" w:hint="eastAsia"/>
          <w:sz w:val="28"/>
        </w:rPr>
      </w:pPr>
      <w:r w:rsidRPr="0010175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0175C" w:rsidP="0010175C">
      <w:pPr>
        <w:pStyle w:val="Heading1"/>
        <w:rPr>
          <w:rFonts w:hint="eastAsia"/>
        </w:rPr>
      </w:pPr>
      <w:bookmarkStart w:id="2" w:name="_Toc155930395"/>
      <w:r w:rsidRPr="0010175C">
        <w:rPr>
          <w:rFonts w:hint="eastAsia"/>
        </w:rPr>
        <w:t>一、温湿度仪表项目风险管理方案</w:t>
      </w:r>
      <w:bookmarkEnd w:id="2"/>
    </w:p>
    <w:p w:rsidR="0010175C" w:rsidP="0010175C">
      <w:pPr>
        <w:pStyle w:val="Heading2"/>
        <w:rPr>
          <w:rFonts w:hint="eastAsia"/>
        </w:rPr>
      </w:pPr>
      <w:bookmarkStart w:id="3" w:name="_Toc155930396"/>
      <w:r w:rsidRPr="0010175C">
        <w:rPr>
          <w:rFonts w:hint="eastAsia"/>
        </w:rPr>
        <w:t>(</w:t>
      </w:r>
      <w:r w:rsidRPr="0010175C">
        <w:rPr>
          <w:rFonts w:hint="eastAsia"/>
        </w:rPr>
        <w:t>一</w:t>
      </w:r>
      <w:r w:rsidRPr="0010175C">
        <w:rPr>
          <w:rFonts w:hint="eastAsia"/>
        </w:rPr>
        <w:t>)</w:t>
      </w:r>
      <w:r w:rsidRPr="0010175C">
        <w:rPr>
          <w:rFonts w:hint="eastAsia"/>
        </w:rPr>
        <w:t>、风险管理概述</w:t>
      </w:r>
      <w:bookmarkEnd w:id="3"/>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当前政策环境下，风险管理的关键性日益凸显，尤其在温湿度仪表项目实施中扮演着不可或缺的角色。政策的不断调整和变化可能带来新的挑战，因此温湿度仪表项目团队需要更加敏锐地识别、评估和应对各种潜在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温湿度仪表项目可能产生的潜在影响。</w:t>
      </w:r>
    </w:p>
    <w:p w:rsidR="0010175C" w:rsidRPr="0010175C" w:rsidP="0010175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0175C">
        <w:rPr>
          <w:rFonts w:ascii="仿宋" w:eastAsia="仿宋" w:hAnsi="仿宋" w:hint="eastAsia"/>
          <w:sz w:val="28"/>
        </w:rPr>
        <w:t>其次，风险评估的过程需要更具前瞻性，温湿度仪表项目团队应当通过定性和定量分析，充分评估政策变化对温湿度仪表项目目标的</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可能影响。这一过程的关键在于科学合理地量化潜在风险的概率和影响程度，从而有针对性地采取相应的风险应对措施。</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面对政策层面的风险时，风险应对措施需要更加灵活。除了常规的避免、减轻、转移和接受策略外，温湿度仪表项目团队还应考虑制定专门的政策应对计划，包括密切关注政策变化、及时调整温湿度仪表项目实施方案等。例如，加强与相关政府部门的沟通，获取政策解读，及时调整温湿度仪表项目策略以确保温湿度仪表项目不受不确定性的过大影响。</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最后，风险监控的过程也需要更具前瞻性。温湿度仪表项目团队在监控风险的同时，应当随时关注政策环境的变化，确保温湿度仪表项目能够灵活适应新的政策要求。这可能涉及到对温湿度仪表项目计划的及时调整、政策培训和温湿度仪表项目团队的更新等方面，以保持温湿度仪表项目在复杂多变的政策环境中的稳定推进。</w:t>
      </w:r>
    </w:p>
    <w:p w:rsidR="0010175C" w:rsidP="0010175C">
      <w:pPr>
        <w:ind w:firstLine="560" w:firstLineChars="200"/>
        <w:rPr>
          <w:rFonts w:ascii="仿宋" w:eastAsia="仿宋" w:hAnsi="仿宋" w:hint="eastAsia"/>
          <w:sz w:val="28"/>
        </w:rPr>
      </w:pPr>
      <w:r w:rsidRPr="0010175C">
        <w:rPr>
          <w:rFonts w:ascii="仿宋" w:eastAsia="仿宋" w:hAnsi="仿宋" w:hint="eastAsia"/>
          <w:sz w:val="28"/>
        </w:rPr>
        <w:t>在当前政策背景下，风险管理需要更具前瞻性、灵活性和战略性，以确保温湿度仪表项目能够在不断变化的政策环境中保持成功实施的稳定性。通过全面考虑政策层面的风险，并采取相应的战略性风险管理措施，温湿度仪表项目团队将更有信心和能力应对潜在的挑战，确保温湿度仪表项目的成功推进。</w:t>
      </w:r>
    </w:p>
    <w:p w:rsidR="0010175C" w:rsidP="0010175C">
      <w:pPr>
        <w:pStyle w:val="Heading2"/>
      </w:pPr>
      <w:bookmarkStart w:id="4" w:name="_Toc155930397"/>
      <w:r w:rsidRPr="0010175C">
        <w:t>(</w:t>
      </w:r>
      <w:r w:rsidRPr="0010175C">
        <w:t>二</w:t>
      </w:r>
      <w:r w:rsidRPr="0010175C">
        <w:t>)</w:t>
      </w:r>
      <w:r w:rsidRPr="0010175C">
        <w:t>、企业面临的风险</w:t>
      </w:r>
      <w:bookmarkEnd w:id="4"/>
    </w:p>
    <w:p w:rsidR="0010175C" w:rsidRPr="0010175C" w:rsidP="0010175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0175C">
        <w:rPr>
          <w:rFonts w:ascii="仿宋" w:eastAsia="仿宋" w:hAnsi="仿宋" w:hint="eastAsia"/>
          <w:sz w:val="28"/>
        </w:rPr>
        <w:t>在温湿度仪表项目领域，企业在运营过程中面临着多层次的风险，这些风险源于内部操作、外部环境变化以及激烈的市场竞争。为了确</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保企业的成功，有效的风险管理显得尤为关键。下面将详细探讨温湿度仪表项目中可能出现的各类风险，并提出相应的应对措施，以保障企业的可持续发展。</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一、市场需求波动风险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市场变化带来的需求波动风险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竞争对手的市场份额侵蚀风险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二、供应链风险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原材料供应不稳定风险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0175C" w:rsidRPr="0010175C" w:rsidP="0010175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175C">
        <w:rPr>
          <w:rFonts w:ascii="仿宋" w:eastAsia="仿宋" w:hAnsi="仿宋" w:hint="eastAsia"/>
          <w:sz w:val="28"/>
        </w:rPr>
        <w:t>2. 供应链环节的质量风险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三、技术与生产风险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生产设备故障风险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生产工艺变革风险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四、法律与政策风险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环保政策风险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知识产权风险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在温湿度仪表项目中，知识产权的保护至关重要。企业需防范知识产权被侵犯的风险，加强专利申请、技术保密等工作，以避免知识产权纠纷导致的市场排斥和法律诉讼风险。</w:t>
      </w:r>
    </w:p>
    <w:p w:rsidR="0010175C" w:rsidP="0010175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175C">
        <w:rPr>
          <w:rFonts w:ascii="仿宋" w:eastAsia="仿宋" w:hAnsi="仿宋" w:hint="eastAsia"/>
          <w:sz w:val="28"/>
        </w:rPr>
        <w:t>通过采取上述措施，企业可以更全面、系统地管理各类风险，提</w:t>
      </w:r>
    </w:p>
    <w:p w:rsidR="0010175C" w:rsidP="0010175C">
      <w:pPr>
        <w:ind w:firstLine="560" w:firstLineChars="200"/>
        <w:rPr>
          <w:rFonts w:ascii="仿宋" w:eastAsia="仿宋" w:hAnsi="仿宋" w:hint="eastAsia"/>
          <w:sz w:val="28"/>
        </w:rPr>
      </w:pPr>
      <w:r w:rsidRPr="0010175C">
        <w:rPr>
          <w:rFonts w:ascii="仿宋" w:eastAsia="仿宋" w:hAnsi="仿宋" w:hint="eastAsia"/>
          <w:sz w:val="28"/>
        </w:rPr>
        <w:t>高对不确定性的应对能力，从而确保温湿度仪表项目的顺利进行和企业的可持续发展。</w:t>
      </w:r>
    </w:p>
    <w:p w:rsidR="0010175C" w:rsidP="0010175C">
      <w:pPr>
        <w:pStyle w:val="Heading2"/>
      </w:pPr>
      <w:bookmarkStart w:id="5" w:name="_Toc155930398"/>
      <w:r w:rsidRPr="0010175C">
        <w:t>(</w:t>
      </w:r>
      <w:r w:rsidRPr="0010175C">
        <w:t>三</w:t>
      </w:r>
      <w:r w:rsidRPr="0010175C">
        <w:t>)</w:t>
      </w:r>
      <w:r w:rsidRPr="0010175C">
        <w:t>、风险成本与风险管理的目标</w:t>
      </w:r>
      <w:bookmarkEnd w:id="5"/>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风险管理一直是任何温湿度仪表项目成功实施的关键因素之一。在温湿度仪表项目中，风险管理的目标是通过系统性的方法识别、评估和应对可能影响温湿度仪表项目目标的潜在风险。为了降低温湿度仪表项目失败的风险，提高温湿度仪表项目的成功率，温湿度仪表项目团队需要在整个温湿度仪表项目生命周期中采取一系列有效的风险管理措施。</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风险成本作为风险管理的一个关键概念，在温湿度仪表项目中显得尤为重要。这指的是由于风险事件的发生可能导致的经济损失和其他负面影响所带来的费用。这些成本涵盖了直接和间接的损失，以及为了应对风险而采取的各种措施所产生的费用。考虑到温湿度仪表项目通常涉及大量资金投入，合理评估和控制风险成本对温湿度仪表项目的成功至关重要，直接影响温湿度仪表项目的资金流动和盈利能力。</w:t>
      </w:r>
    </w:p>
    <w:p w:rsidR="0010175C" w:rsidRPr="0010175C" w:rsidP="0010175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175C">
        <w:rPr>
          <w:rFonts w:ascii="仿宋" w:eastAsia="仿宋" w:hAnsi="仿宋" w:hint="eastAsia"/>
          <w:sz w:val="28"/>
        </w:rPr>
        <w:t>风险管理的目标之一是在温湿度仪表项目启动阶段就能预测和识别潜在风险。通过建立完善的风险识别和分析体系，温湿度仪表项目团队可以提前评估可能出现的风险，为温湿度仪表项目决策提供科学依据。评估和量化风险同样重要，通过对风险事件的发生概率和影响程度进行评估，可以为温湿度仪表项目制定合适的风险应对策略提供基础。将风险以数字形式量化有助于温湿度仪表项目管理者更好地</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理解整体风险影响，并作出相应决策。</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控制和减少风险是风险管理的核心目标。通过建立完善的风险控制体系，温湿度仪表项目团队能够制定详细的风险控制计划，并实施有效的措施，以降低温湿度仪表项目的风险水平，提高温湿度仪表项目的成功率。应对和处理风险同样重要，特别是在风险事件发生时，能够及时采取措施最大程度减少损失。</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监控和反馈风险是风险管理的最终目标。通过不断监控温湿度仪表项目的风险状态，及时反馈风险信息，温湿度仪表项目管理者能够做出及时决策，快速调整风险应对策略，确保温湿度仪表项目按计划进行。这有效地建立了温湿度仪表项目的风险监控和反馈机制，有助于温湿度仪表项目在变化的环境中保持灵活性和应变能力。</w:t>
      </w:r>
    </w:p>
    <w:p w:rsidR="0010175C" w:rsidP="0010175C">
      <w:pPr>
        <w:ind w:firstLine="560" w:firstLineChars="200"/>
        <w:rPr>
          <w:rFonts w:ascii="仿宋" w:eastAsia="仿宋" w:hAnsi="仿宋" w:hint="eastAsia"/>
          <w:sz w:val="28"/>
        </w:rPr>
      </w:pPr>
      <w:r w:rsidRPr="0010175C">
        <w:rPr>
          <w:rFonts w:ascii="仿宋" w:eastAsia="仿宋" w:hAnsi="仿宋" w:hint="eastAsia"/>
          <w:sz w:val="28"/>
        </w:rPr>
        <w:t>在温湿度仪表项目中，综合考虑风险成本和风险管理的各温湿度仪表项目标，温湿度仪表项目团队能够更好地应对不确定性，提高温湿度仪表项目的成功率。通过合理的风险管理，温湿度仪表项目可以更顺利、更有效地达成预定的时间、成本和质量目标。</w:t>
      </w:r>
    </w:p>
    <w:p w:rsidR="0010175C" w:rsidP="0010175C">
      <w:pPr>
        <w:pStyle w:val="Heading2"/>
      </w:pPr>
      <w:bookmarkStart w:id="6" w:name="_Toc155930399"/>
      <w:r w:rsidRPr="0010175C">
        <w:t>(</w:t>
      </w:r>
      <w:r w:rsidRPr="0010175C">
        <w:t>四</w:t>
      </w:r>
      <w:r w:rsidRPr="0010175C">
        <w:t>)</w:t>
      </w:r>
      <w:r w:rsidRPr="0010175C">
        <w:t>、人力资本风险分析</w:t>
      </w:r>
      <w:bookmarkEnd w:id="6"/>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一、人力资本风险的界定与总览</w:t>
      </w:r>
    </w:p>
    <w:p w:rsidR="0010175C" w:rsidRPr="0010175C" w:rsidP="0010175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175C">
        <w:rPr>
          <w:rFonts w:ascii="仿宋" w:eastAsia="仿宋" w:hAnsi="仿宋" w:hint="eastAsia"/>
          <w:sz w:val="28"/>
        </w:rPr>
        <w:t>在温湿度仪表项目中，人力资本风险指的是由于不当的人力资源管理、员工素质欠缺或者员工频繁流动等因素引发的可能性风险。这些潜在的风险直接关系到企业的关键指标，如生产效率、产品质量以及温湿度仪表项目进展。人力资本风险分析的主要目的在于识别和评</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估这些风险，以帮助企业采取相应措施来降低或避免对温湿度仪表项目的不利影响。</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二、内部人力资本风险的深度分析</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员工素质风险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员工流动风险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高离职率和频繁流动可能带来温湿度仪表项目延误、生产线断档以及知识流失等问题。为了缓解这种风险，企业可通过建立健全的员工关系、提供发展空间和培训机会，增强员工的归属感和忠诚度。</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管理能力风险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管理层在温湿度仪表项目过程中的决策、协调和沟通能力不足可能导致温湿度仪表项目进展缓慢、资源浪费以及团队合作不畅。为规避这一风险，企业需强化管理层的培训和能力提升，提高他们的领导力和组织能力。</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三、外部人力资本风险的综合分析</w:t>
      </w:r>
    </w:p>
    <w:p w:rsidR="0010175C" w:rsidRPr="0010175C" w:rsidP="0010175C">
      <w:pPr>
        <w:ind w:firstLine="560" w:firstLineChars="200"/>
        <w:rPr>
          <w:rFonts w:ascii="仿宋" w:eastAsia="仿宋" w:hAnsi="仿宋" w:hint="eastAsia"/>
          <w:sz w:val="28"/>
        </w:rPr>
      </w:pPr>
      <w:r w:rsidRPr="0010175C">
        <w:rPr>
          <w:rFonts w:ascii="仿宋" w:eastAsia="仿宋" w:hAnsi="仿宋"/>
          <w:sz w:val="28"/>
        </w:rPr>
        <w:t xml:space="preserve">1. </w:t>
      </w:r>
      <w:r w:rsidRPr="0010175C">
        <w:rPr>
          <w:rFonts w:ascii="仿宋" w:eastAsia="仿宋" w:hAnsi="仿宋" w:hint="eastAsia"/>
          <w:sz w:val="28"/>
        </w:rPr>
        <w:t>市场竞争风险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0175C" w:rsidRPr="0010175C" w:rsidP="0010175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175C">
        <w:rPr>
          <w:rFonts w:ascii="仿宋" w:eastAsia="仿宋" w:hAnsi="仿宋" w:hint="eastAsia"/>
          <w:sz w:val="28"/>
        </w:rPr>
        <w:t>2. 法律法规风险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技术变革风险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0175C" w:rsidP="0010175C">
      <w:pPr>
        <w:ind w:firstLine="560" w:firstLineChars="200"/>
        <w:rPr>
          <w:rFonts w:ascii="仿宋" w:eastAsia="仿宋" w:hAnsi="仿宋" w:hint="eastAsia"/>
          <w:sz w:val="28"/>
        </w:rPr>
      </w:pPr>
      <w:r w:rsidRPr="0010175C">
        <w:rPr>
          <w:rFonts w:ascii="仿宋" w:eastAsia="仿宋" w:hAnsi="仿宋" w:hint="eastAsia"/>
          <w:sz w:val="28"/>
        </w:rPr>
        <w:t>通过全面分析内外部人力资本风险，企业能够识别潜在的问题因素，并采取相应措施来降低或避免这些风险对温湿度仪表项目的负面影响。科学合理的人力资本管理有助于提高生产效率、确保产品质量，并确保温湿度仪表项目的顺利推进。</w:t>
      </w:r>
    </w:p>
    <w:p w:rsidR="0010175C" w:rsidP="0010175C">
      <w:pPr>
        <w:pStyle w:val="Heading2"/>
      </w:pPr>
      <w:bookmarkStart w:id="7" w:name="_Toc155930400"/>
      <w:r w:rsidRPr="0010175C">
        <w:t>(</w:t>
      </w:r>
      <w:r w:rsidRPr="0010175C">
        <w:t>五</w:t>
      </w:r>
      <w:r w:rsidRPr="0010175C">
        <w:t>)</w:t>
      </w:r>
      <w:r w:rsidRPr="0010175C">
        <w:t>、风险识别</w:t>
      </w:r>
      <w:bookmarkEnd w:id="7"/>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1. 人才招聘与储备风险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温湿度仪表项目进行中，人才招聘与储备是关键的环节。如果企业无法及时找到合适的人才填补空缺，可能导致温湿度仪表项目推进受阻，增加其他员工工作负担。建议企业建立健全的招聘渠道，同时进行人才储备，以确保在关键时刻能够迅速找到合适的替补人员。</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2. 培训与继续教育风险</w:t>
      </w:r>
    </w:p>
    <w:p w:rsidR="0010175C" w:rsidRPr="0010175C" w:rsidP="0010175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175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技术水平和市场需求的变化可能使员工的技能面临过时的风险。企业需要定期进行培训和继续教育，确保员工的专业知识与市场保持同步。忽视培训可能导致员工技能滞后，影响生产效率和温湿度仪表</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项目质量。</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3. 沟通与团队协作风险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温湿度仪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4. 福利与激励风险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5. 外部劳动力市场风险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风险识别的建议与对策</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1. 建立健全的招聘渠道与人才储备计划</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0175C" w:rsidRPr="0010175C" w:rsidP="0010175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175C">
        <w:rPr>
          <w:rFonts w:ascii="仿宋" w:eastAsia="仿宋" w:hAnsi="仿宋" w:hint="eastAsia"/>
          <w:sz w:val="28"/>
        </w:rPr>
        <w:t xml:space="preserve"> 2. 实施持续的培训与教育计划</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3. 加强沟通培训与团队建设</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4. 调整灵活的福利政策和激励机制</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5. 持续关注外部劳动力市场动态</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6. 制定危机管理计划</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建立完善的危机管理计划，明确各类风险发生时的应急预案和决策流程。包括人才流失、技能短缺、管理层变动等情况的具体处理方案，以应对突发情况，保障温湿度仪表项目的平稳进行。</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7. 强化绩效评估和激励机制</w:t>
      </w:r>
    </w:p>
    <w:p w:rsidR="0010175C" w:rsidRPr="0010175C" w:rsidP="0010175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175C">
        <w:rPr>
          <w:rFonts w:ascii="仿宋" w:eastAsia="仿宋" w:hAnsi="仿宋" w:hint="eastAsia"/>
          <w:sz w:val="28"/>
        </w:rPr>
        <w:t>建立科学的绩效评估体系，确保员工的工作表现能够被客观、公</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正地评价。合理设定激励机制，通过激励措施激发员工的工作热情，提高工作积极性，降低员工流动风险。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8. 持续改进企业文化</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营造积极向上的企业文化，加强员工归属感和凝聚力。通过团队活动、文化建设等方式，培养员工对企业的认同感，减少员工流失风险。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9. 制定法律合规标准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风险识别的综合管理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风险识别是一个动态过程，需要不断地跟踪和调整。企业在温湿度仪表项目中应当持续关注内外部环境的变化，及时调整风险识别策略，以确保温湿度仪表项目的持续稳定推进。通过科学的风险识别和有效的应对措施，企业可以更好地规避潜在风险，保障温湿度仪表项目的成功实施。</w:t>
      </w:r>
    </w:p>
    <w:p w:rsidR="0010175C" w:rsidP="0010175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0175C" w:rsidP="0010175C">
      <w:pPr>
        <w:pStyle w:val="Heading2"/>
      </w:pPr>
      <w:bookmarkStart w:id="8" w:name="_Toc155930401"/>
      <w:r w:rsidRPr="0010175C">
        <w:t>(</w:t>
      </w:r>
      <w:r w:rsidRPr="0010175C">
        <w:t>六</w:t>
      </w:r>
      <w:r w:rsidRPr="0010175C">
        <w:t>)</w:t>
      </w:r>
      <w:r w:rsidRPr="0010175C">
        <w:t>、风险管理的措施</w:t>
      </w:r>
      <w:bookmarkEnd w:id="8"/>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制定全面的风险管理计划</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在温湿度仪表项目启动阶段，制定一份全面的风险管理计划，明确风险的识别、评估、监测和应对流程。确保团队对计划的理解，并定期审查和更新以适应温湿度仪表项目的变化。</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建立专业的风险管理团队</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定期进行风险评估</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4. 强化沟通与团队合作</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建立畅通的沟通渠道，鼓励团队成员分享风险信息。强化团队的协作能力，确保温湿度仪表项目各阶段的协同工作，以减缓因沟通不畅导致的风险。</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5. 制定风险应对策略</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0175C" w:rsidRPr="0010175C" w:rsidP="0010175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175C">
        <w:rPr>
          <w:rFonts w:ascii="仿宋" w:eastAsia="仿宋" w:hAnsi="仿宋" w:hint="eastAsia"/>
          <w:sz w:val="28"/>
        </w:rPr>
        <w:t>6. 建立紧急响应机制</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制定紧急响应计划，确保在风险发生时能够快速、有序地做出反应。明确责任人，提前准备好必要的资源和工具，以降低风险事件对温湿度仪表项目的不利影响。</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7. 风险监测和追踪</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8. 制度化的经验总结</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在温湿度仪表项目结束后，进行全面的风险经验总结。总结成功的风险管理实践和教训，形成制度化的经验库，为未来温湿度仪表项目提供有力的参考和借鉴。</w:t>
      </w:r>
    </w:p>
    <w:p w:rsidR="0010175C" w:rsidP="0010175C">
      <w:pPr>
        <w:ind w:firstLine="560" w:firstLineChars="200"/>
        <w:rPr>
          <w:rFonts w:ascii="仿宋" w:eastAsia="仿宋" w:hAnsi="仿宋" w:hint="eastAsia"/>
          <w:sz w:val="28"/>
        </w:rPr>
      </w:pPr>
      <w:r w:rsidRPr="0010175C">
        <w:rPr>
          <w:rFonts w:ascii="仿宋" w:eastAsia="仿宋" w:hAnsi="仿宋" w:hint="eastAsia"/>
          <w:sz w:val="28"/>
        </w:rPr>
        <w:t>通过采取以上风险管理的措施，企业可以更好地识别、评估和应对潜在的风险，确保温湿度仪表项目能够在不确定的环境中取得成功。风险管理不仅仅是问题的解决，更是对未知因素的有序应对，为温湿度仪表项目的可持续发展提供有力支持。</w:t>
      </w:r>
    </w:p>
    <w:p w:rsidR="0010175C" w:rsidP="0010175C">
      <w:pPr>
        <w:pStyle w:val="Heading1"/>
        <w:rPr>
          <w:rFonts w:hint="eastAsia"/>
        </w:rPr>
      </w:pPr>
      <w:bookmarkStart w:id="9" w:name="_Toc155930402"/>
      <w:r w:rsidRPr="0010175C">
        <w:rPr>
          <w:rFonts w:hint="eastAsia"/>
        </w:rPr>
        <w:t>二、温湿度仪表项目质量管理方案</w:t>
      </w:r>
      <w:bookmarkEnd w:id="9"/>
    </w:p>
    <w:p w:rsidR="0010175C" w:rsidP="0010175C">
      <w:pPr>
        <w:pStyle w:val="Heading2"/>
        <w:rPr>
          <w:rFonts w:hint="eastAsia"/>
        </w:rPr>
      </w:pPr>
      <w:bookmarkStart w:id="10" w:name="_Toc155930403"/>
      <w:r w:rsidRPr="0010175C">
        <w:rPr>
          <w:rFonts w:hint="eastAsia"/>
        </w:rPr>
        <w:t>(</w:t>
      </w:r>
      <w:r w:rsidRPr="0010175C">
        <w:rPr>
          <w:rFonts w:hint="eastAsia"/>
        </w:rPr>
        <w:t>一</w:t>
      </w:r>
      <w:r w:rsidRPr="0010175C">
        <w:rPr>
          <w:rFonts w:hint="eastAsia"/>
        </w:rPr>
        <w:t>)</w:t>
      </w:r>
      <w:r w:rsidRPr="0010175C">
        <w:rPr>
          <w:rFonts w:hint="eastAsia"/>
        </w:rPr>
        <w:t>、全面质量管理</w:t>
      </w:r>
      <w:bookmarkEnd w:id="10"/>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（一）全面质量管理的概念</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概念解析</w:t>
      </w:r>
    </w:p>
    <w:p w:rsidR="0010175C" w:rsidRPr="0010175C" w:rsidP="0010175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175C">
        <w:rPr>
          <w:rFonts w:ascii="仿宋" w:eastAsia="仿宋" w:hAnsi="仿宋" w:hint="eastAsia"/>
          <w:sz w:val="28"/>
        </w:rPr>
        <w:t>全面质量管理代表着一种以全员参与为基础的管理理念，通过各</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特点</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（二）全面质量管理的原则</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顾客导向</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全员参与</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过程管理</w:t>
      </w:r>
    </w:p>
    <w:p w:rsidR="0010175C" w:rsidRPr="0010175C" w:rsidP="0010175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175C">
        <w:rPr>
          <w:rFonts w:ascii="仿宋" w:eastAsia="仿宋" w:hAnsi="仿宋" w:hint="eastAsia"/>
          <w:sz w:val="28"/>
        </w:rPr>
        <w:t>全面质量管理强调对整个生产过程的管理，而不仅仅关注产品质</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量。通过对生产过程的全面管理，可以预防和纠正可能出现的质量问题，确保产品质量的稳定性和一致性。</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4. 持续改进</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持续改进是全面质量管理的核心之一。企业应该不断寻求改进的机会，包括改进产品质量、生产过程、管理方法等，从而提高企业的绩效。</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5. 数据驱动</w:t>
      </w:r>
    </w:p>
    <w:p w:rsidR="0010175C" w:rsidRPr="0010175C" w:rsidP="0010175C">
      <w:pPr>
        <w:ind w:firstLine="560" w:firstLineChars="200"/>
        <w:rPr>
          <w:rFonts w:ascii="仿宋" w:eastAsia="仿宋" w:hAnsi="仿宋"/>
          <w:sz w:val="28"/>
        </w:rPr>
      </w:pPr>
      <w:r w:rsidRPr="0010175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（三）全面质量管理的实施步骤</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制定质量政策和目标</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企业应该明确质量政策和目标，将顾客满意度置于首位，确定质量改进的具体目标，为全面质量管理的实施提供清晰的指导方向。</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规划质量管理体系</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质量成本分析</w:t>
      </w:r>
    </w:p>
    <w:p w:rsidR="0010175C" w:rsidRPr="0010175C" w:rsidP="0010175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175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4. 质量培训与教育</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全面质量管理需要员工具备相关的知识和技能，因此企业需要加强对员工的质量培训和教育，提升员工的质量意识和专业素养。</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5. 制定质量控制计划</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企业应该制定相应的质量控制计划，包括质量标准、检验方法、质量控制点等，确保产品在生产过程中能够达到预期的质量要求。</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6. 实施全面质量管理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（四）全面质量管理在智能化设备温湿度仪表项目中的应用</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在智能化设备温湿度仪表项目中，全面质量管理发挥着至关重要的作用。通过下面几个方面的实际应用，可以更好地理解全面质量管理在温湿度仪表项目中的意义：</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工艺优化和改进： 利用全面质量管理原则，温湿度仪表项目团队能够深入了解生产工艺，通过全员参与的方式发现潜在的工艺问题，并不断进行持续改进，提高智能化设备的生产效率和质量水平。</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全员培训与技能提升： 全面质量管理注重全员参与，温湿度仪表项目团队通过质量培训和技能提升计划，确保每位成员具备必要的知识和技能，以更好地适应智能化设备制造的高标准要求。</w:t>
      </w:r>
    </w:p>
    <w:p w:rsidR="0010175C" w:rsidRPr="0010175C" w:rsidP="0010175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175C">
        <w:rPr>
          <w:rFonts w:ascii="仿宋" w:eastAsia="仿宋" w:hAnsi="仿宋" w:hint="eastAsia"/>
          <w:sz w:val="28"/>
        </w:rPr>
        <w:t>3. 数据驱动的质量决策： 强调以数据为依据的全面质量管理原则，在智能化设备温湿度仪表项目中可以通过数据分析实时监测生产</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过程，准确评估产品质量，迅速做出质量决策，确保产品达到预期标准。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4. 顾客导向的产品设计： 通过深入了解顾客需求，智能化设备温湿度仪表项目可以在产品设计阶段就充分考虑顾客的期望，以顾客满意度为导向，打造更符合市场需求的智能化产品。</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5. 持续改进和创新： 全面质量管理强调持续改进，对于智能化设备温湿度仪表项目而言，这意味着不断追求技术创新，优化生产流程，引入先进技术，从而提升产品质量和市场竞争力。</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通过将全面质量管理的理念融入智能化设备温湿度仪表项目的方方面面，温湿度仪表项目团队可以更好地应对市场变化、提高生产效率、降低成本，并在竞争激烈的行业中取得持续的成功。</w:t>
      </w:r>
    </w:p>
    <w:p w:rsidR="0010175C" w:rsidP="0010175C">
      <w:pPr>
        <w:ind w:firstLine="560" w:firstLineChars="200"/>
        <w:rPr>
          <w:rFonts w:ascii="仿宋" w:eastAsia="仿宋" w:hAnsi="仿宋" w:hint="eastAsia"/>
          <w:sz w:val="28"/>
        </w:rPr>
      </w:pPr>
      <w:r w:rsidRPr="0010175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温湿度仪表项目能够更好地适应快速发展的科技环境，为企业的可持续发展打下坚实基础。</w:t>
      </w:r>
    </w:p>
    <w:p w:rsidR="0010175C" w:rsidP="0010175C">
      <w:pPr>
        <w:pStyle w:val="Heading2"/>
      </w:pPr>
      <w:bookmarkStart w:id="11" w:name="_Toc155930404"/>
      <w:r w:rsidRPr="0010175C">
        <w:t>(</w:t>
      </w:r>
      <w:r w:rsidRPr="0010175C">
        <w:t>二</w:t>
      </w:r>
      <w:r w:rsidRPr="0010175C">
        <w:t>)</w:t>
      </w:r>
      <w:r w:rsidRPr="0010175C">
        <w:t>、质量成本管理</w:t>
      </w:r>
      <w:bookmarkEnd w:id="11"/>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在温湿度仪表项目执行过程中，质量成本管理是一项关键的活动，旨在全面规划、控制和管理因质量问题而产生的各项成本。在温湿度仪表项目中，质量成本管理对于提升产品质量、降低生产成本以及增强竞争力具有重要意义。</w:t>
      </w:r>
    </w:p>
    <w:p w:rsidR="0010175C" w:rsidRPr="0010175C" w:rsidP="0010175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0175C">
        <w:rPr>
          <w:rFonts w:ascii="仿宋" w:eastAsia="仿宋" w:hAnsi="仿宋" w:hint="eastAsia"/>
          <w:sz w:val="28"/>
        </w:rPr>
        <w:t xml:space="preserve"> 1. 质量成本的定义</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2. 质量成本管理的概念</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3. 质量成本管理分类</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预防成本： 投入在预防产品不合格活动上的费用，包括质量培训、工艺设计等。</w:t>
      </w:r>
    </w:p>
    <w:p w:rsidR="0010175C" w:rsidRPr="0010175C" w:rsidP="0010175C">
      <w:pPr>
        <w:ind w:firstLine="560" w:firstLineChars="200"/>
        <w:rPr>
          <w:rFonts w:ascii="仿宋" w:eastAsia="仿宋" w:hAnsi="仿宋"/>
          <w:sz w:val="28"/>
        </w:rPr>
      </w:pPr>
      <w:r w:rsidRPr="0010175C">
        <w:rPr>
          <w:rFonts w:ascii="仿宋" w:eastAsia="仿宋" w:hAnsi="仿宋"/>
          <w:sz w:val="28"/>
        </w:rPr>
        <w:t xml:space="preserve">  </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评估成本： 用于检验和测试产品以确保符合质量标准的成本，包括检验设备、测试材料等。</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内部失误成本： 由于产品不合格而产生的内部成本，包括返工、报废、维修等费用。</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外部失误成本： 由不合格产品引起的外部损失，包括退货、赔偿、声誉受损等。</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4. 质量成本管理的应用</w:t>
      </w:r>
    </w:p>
    <w:p w:rsidR="0010175C" w:rsidRPr="0010175C" w:rsidP="0010175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0175C">
        <w:rPr>
          <w:rFonts w:ascii="仿宋" w:eastAsia="仿宋" w:hAnsi="仿宋" w:hint="eastAsia"/>
          <w:sz w:val="28"/>
        </w:rPr>
        <w:t xml:space="preserve"> 识别和测量质量成本： 建立适当的质量成本测算体系，通过数</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据分析了解各项质量成本的构成和分布情况，为制定有效的管理措施提供依据。</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持续改进： 不断改进产品设计、生产工艺、质量管理体系，降低质量成本，提高产品合格率，满足客户需求，提升市场竞争力。</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5. 质量成本管理的优势</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降低生产成本： 通过降低内外部失误成本，提高产品合格率，从而降低生产成本。</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提高产品质量： 促使企业从源头上预防产品质量问题的发生，全员参与质量管理，提高产品质量水平。</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增强市场竞争力： 通过优化质量成本管理，提高产品性价比，提升品牌形象，增强市场竞争力。</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加强管理决策： 提供全面的质量成本数据支持，帮助管理层进行科学决策，合理配置资源，提高企业经营效益。</w:t>
      </w:r>
    </w:p>
    <w:p w:rsidR="0010175C" w:rsidP="0010175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0175C">
        <w:rPr>
          <w:rFonts w:ascii="仿宋" w:eastAsia="仿宋" w:hAnsi="仿宋" w:hint="eastAsia"/>
          <w:sz w:val="28"/>
        </w:rPr>
        <w:t>综合而言，质量成本管理在温湿度仪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0175C" w:rsidP="0010175C">
      <w:pPr>
        <w:pStyle w:val="Heading2"/>
      </w:pPr>
      <w:bookmarkStart w:id="12" w:name="_Toc155930405"/>
      <w:r w:rsidRPr="0010175C">
        <w:t>(</w:t>
      </w:r>
      <w:r w:rsidRPr="0010175C">
        <w:t>三</w:t>
      </w:r>
      <w:r w:rsidRPr="0010175C">
        <w:t>)</w:t>
      </w:r>
      <w:r w:rsidRPr="0010175C">
        <w:t>、服务质量管理</w:t>
      </w:r>
      <w:bookmarkEnd w:id="12"/>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客户需求分析： 理解客户的期望和需求是确保服务质量的第一步。这可以通过市场调研、客户反馈和数据分析来实现。</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服务设计： 设计阶段需要考虑如何最好地满足客户需求，包括服务流程、技术基础设施和员工培训等方面。</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4. 流程管理： 通过有效的流程管理确保服务交付的一致性和高效性。这可能包括制定标准操作程序 (SOP)、使用技术解决方案来提高效率等。</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5. 客户反馈和持续改进： 定期收集客户反馈，借此识别任何可能的问题或改进的机会。持续改进是服务质量管理的核心原则。</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6. 性能指标和测量： 制定合适的性能指标以评估服务质量。这可以涉及客户满意度、服务交付时间、问题解决速度等方面的度量。</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7. 技术支持和创新： 利用新技术和创新来提升服务质量，例如自动化、人工智能、客户关系管理系统等。</w:t>
      </w:r>
    </w:p>
    <w:p w:rsidR="0010175C" w:rsidRPr="0010175C" w:rsidP="0010175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0175C">
        <w:rPr>
          <w:rFonts w:ascii="仿宋" w:eastAsia="仿宋" w:hAnsi="仿宋" w:hint="eastAsia"/>
          <w:sz w:val="28"/>
        </w:rPr>
        <w:t>8. 风险管理： 识别和管理可能影响服务质量的风险。这可以包</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括对供应链、技术故障、人力资源等方面的风险进行有效的管理。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9. 法规和合规性： 遵守适用的法规和行业标准，以确保服务质量管理的合规性。</w:t>
      </w:r>
    </w:p>
    <w:p w:rsidR="0010175C" w:rsidP="0010175C">
      <w:pPr>
        <w:ind w:firstLine="560" w:firstLineChars="200"/>
        <w:rPr>
          <w:rFonts w:ascii="仿宋" w:eastAsia="仿宋" w:hAnsi="仿宋" w:hint="eastAsia"/>
          <w:sz w:val="28"/>
        </w:rPr>
      </w:pPr>
      <w:r w:rsidRPr="0010175C">
        <w:rPr>
          <w:rFonts w:ascii="仿宋" w:eastAsia="仿宋" w:hAnsi="仿宋" w:hint="eastAsia"/>
          <w:sz w:val="28"/>
        </w:rPr>
        <w:t>10. 团队协作： 通过建立有效的团队协作和沟通机制来促进服务质量的提升。</w:t>
      </w:r>
    </w:p>
    <w:p w:rsidR="0010175C" w:rsidP="0010175C">
      <w:pPr>
        <w:pStyle w:val="Heading1"/>
        <w:rPr>
          <w:rFonts w:hint="eastAsia"/>
        </w:rPr>
      </w:pPr>
      <w:bookmarkStart w:id="13" w:name="_Toc155930406"/>
      <w:r w:rsidRPr="0010175C">
        <w:rPr>
          <w:rFonts w:hint="eastAsia"/>
        </w:rPr>
        <w:t>三、企业管理方案</w:t>
      </w:r>
      <w:bookmarkEnd w:id="13"/>
    </w:p>
    <w:p w:rsidR="0010175C" w:rsidP="0010175C">
      <w:pPr>
        <w:pStyle w:val="Heading2"/>
        <w:rPr>
          <w:rFonts w:hint="eastAsia"/>
        </w:rPr>
      </w:pPr>
      <w:bookmarkStart w:id="14" w:name="_Toc155930407"/>
      <w:r w:rsidRPr="0010175C">
        <w:rPr>
          <w:rFonts w:hint="eastAsia"/>
        </w:rPr>
        <w:t>(</w:t>
      </w:r>
      <w:r w:rsidRPr="0010175C">
        <w:rPr>
          <w:rFonts w:hint="eastAsia"/>
        </w:rPr>
        <w:t>一</w:t>
      </w:r>
      <w:r w:rsidRPr="0010175C">
        <w:rPr>
          <w:rFonts w:hint="eastAsia"/>
        </w:rPr>
        <w:t>)</w:t>
      </w:r>
      <w:r w:rsidRPr="0010175C">
        <w:rPr>
          <w:rFonts w:hint="eastAsia"/>
        </w:rPr>
        <w:t>、企业管理体系</w:t>
      </w:r>
      <w:bookmarkEnd w:id="14"/>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一、组织结构与体系</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组织结构设计： 确定企业内部各部门、团队和岗位之间的关系，建立清晰的组织结构，以实现工作分工、协作和沟通的有效性。</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决策层次： 规定决策的层级结构，确保信息能够迅速准确地传达和决策能够迅速实施。</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二、管理流程与方法</w:t>
      </w:r>
    </w:p>
    <w:p w:rsidR="0010175C" w:rsidRPr="0010175C" w:rsidP="0010175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0175C">
        <w:rPr>
          <w:rFonts w:ascii="仿宋" w:eastAsia="仿宋" w:hAnsi="仿宋" w:hint="eastAsia"/>
          <w:sz w:val="28"/>
        </w:rPr>
        <w:t>1. 业务流程设计： 制定标准的业务流程，确保企业的核心业务能够高效有序地进行。</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温湿度仪表项目管理方法： 采用适当的温湿度仪表项目管理方法，确保温湿度仪表项目按时按质完成。</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质量管理体系： 实施质量管理体系，确保产品或服务符合规定标准，提高客户满意度。</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三、政策与规程</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企业政策： 制定企业整体发展的方向和原则，确保所有业务活动符合企业的核心价值观。</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规章制度： 制定各项规章制度，规范员工行为，确保企业内部秩序和文化的一致性。</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四、人力资源管理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招聘与培训： 制定招聘计划，确保企业拥有足够的人力资源。提供培训机会，提升员工技能水平。</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绩效考核： 设立科学的绩效考核体系，激励员工的积极性和创造性。</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3. 员工发展： 提供员工职业发展通道，激发员工对企业的忠诚度。</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五、财务管理</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财务规划： 制定财务计划，确保企业有足够的资金支持日常运营和发展。</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2. 会计体系： 建立健全的会计体系，确保财务报表准确、透明。</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 xml:space="preserve"> 六、信息化管理系统</w:t>
      </w:r>
    </w:p>
    <w:p w:rsidR="0010175C" w:rsidRPr="0010175C" w:rsidP="0010175C">
      <w:pPr>
        <w:ind w:firstLine="560" w:firstLineChars="200"/>
        <w:rPr>
          <w:rFonts w:ascii="仿宋" w:eastAsia="仿宋" w:hAnsi="仿宋" w:hint="eastAsia"/>
          <w:sz w:val="28"/>
        </w:rPr>
      </w:pPr>
      <w:r w:rsidRPr="0010175C">
        <w:rPr>
          <w:rFonts w:ascii="仿宋" w:eastAsia="仿宋" w:hAnsi="仿宋" w:hint="eastAsia"/>
          <w:sz w:val="28"/>
        </w:rPr>
        <w:t>1. 信息系统建设： 采用现代信息技术，建设适应企业发展的信</w:t>
      </w:r>
      <w:r w:rsidRPr="0010175C">
        <w:rPr>
          <w:rFonts w:ascii="仿宋" w:eastAsia="仿宋" w:hAnsi="仿宋" w:hint="eastAsia"/>
          <w:sz w:val="28"/>
        </w:rPr>
        <w:br/>
      </w:r>
      <w:r w:rsidRPr="0010175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https://d.book118.com/357065145151006030</w:t>
        </w:r>
      </w:hyperlink>
    </w:p>
    <w:p w:rsidR="0010175C" w:rsidRPr="0010175C" w:rsidP="0010175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017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0175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0175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175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175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0175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0175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0175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0175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0175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0175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0175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0175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0175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0175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0175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0175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0175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0175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0175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0175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0175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0175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0175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75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P="005F08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0175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rsidRPr="0010175C" w:rsidP="0010175C">
    <w:pPr>
      <w:pStyle w:val="Header"/>
      <w:rPr>
        <w:rFonts w:ascii="仿宋" w:eastAsia="仿宋" w:hAnsi="仿宋"/>
      </w:rPr>
    </w:pPr>
    <w:r w:rsidRPr="0010175C">
      <w:rPr>
        <w:rFonts w:ascii="仿宋" w:eastAsia="仿宋" w:hAnsi="仿宋" w:hint="eastAsia"/>
      </w:rPr>
      <w:t>温湿度仪表项目经济评价报告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7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75C"/>
    <w:rsid w:val="0010175C"/>
    <w:rsid w:val="005F080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0175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017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0175C"/>
    <w:rPr>
      <w:b/>
      <w:bCs/>
      <w:kern w:val="44"/>
      <w:sz w:val="44"/>
      <w:szCs w:val="44"/>
    </w:rPr>
  </w:style>
  <w:style w:type="character" w:customStyle="1" w:styleId="2Char">
    <w:name w:val="标题 2 Char"/>
    <w:basedOn w:val="DefaultParagraphFont"/>
    <w:link w:val="Heading2"/>
    <w:uiPriority w:val="9"/>
    <w:rsid w:val="0010175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017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0175C"/>
    <w:rPr>
      <w:sz w:val="18"/>
      <w:szCs w:val="18"/>
    </w:rPr>
  </w:style>
  <w:style w:type="paragraph" w:styleId="Footer">
    <w:name w:val="footer"/>
    <w:basedOn w:val="Normal"/>
    <w:link w:val="Char0"/>
    <w:uiPriority w:val="99"/>
    <w:unhideWhenUsed/>
    <w:rsid w:val="0010175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0175C"/>
    <w:rPr>
      <w:sz w:val="18"/>
      <w:szCs w:val="18"/>
    </w:rPr>
  </w:style>
  <w:style w:type="character" w:styleId="PageNumber">
    <w:name w:val="page number"/>
    <w:basedOn w:val="DefaultParagraphFont"/>
    <w:uiPriority w:val="99"/>
    <w:semiHidden/>
    <w:unhideWhenUsed/>
    <w:rsid w:val="0010175C"/>
  </w:style>
  <w:style w:type="paragraph" w:styleId="TOC1">
    <w:name w:val="toc 1"/>
    <w:basedOn w:val="Normal"/>
    <w:next w:val="Normal"/>
    <w:autoRedefine/>
    <w:uiPriority w:val="39"/>
    <w:unhideWhenUsed/>
    <w:rsid w:val="0010175C"/>
  </w:style>
  <w:style w:type="paragraph" w:styleId="TOC2">
    <w:name w:val="toc 2"/>
    <w:basedOn w:val="Normal"/>
    <w:next w:val="Normal"/>
    <w:autoRedefine/>
    <w:uiPriority w:val="39"/>
    <w:unhideWhenUsed/>
    <w:rsid w:val="0010175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57065145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6557</Words>
  <Characters>37377</Characters>
  <Application>Microsoft Office Word</Application>
  <DocSecurity>0</DocSecurity>
  <Lines>311</Lines>
  <Paragraphs>87</Paragraphs>
  <ScaleCrop>false</ScaleCrop>
  <Company>Microsoft</Company>
  <LinksUpToDate>false</LinksUpToDate>
  <CharactersWithSpaces>43847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2024-01-11T21:39:00Z</dcterms:created>
  <dcterms:modified xsi:type="dcterms:W3CDTF">2024-01-11T21:39:00Z</dcterms:modified>
</cp:coreProperties>
</file>