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航海用品项目计划设计方案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42" w:history="1">
        <w:r>
          <w:rPr>
            <w:rFonts w:ascii="仿宋" w:eastAsia="仿宋" w:hAnsi="仿宋" w:cs="仿宋" w:hint="eastAsia"/>
            <w:lang w:eastAsia="zh-CN"/>
          </w:rPr>
          <w:t>序言</w:t>
        </w:r>
        <w:r>
          <w:tab/>
        </w:r>
        <w:r>
          <w:fldChar w:fldCharType="begin"/>
        </w:r>
        <w:r>
          <w:instrText xml:space="preserve"> PAGEREF _Toc7542 \h </w:instrText>
        </w:r>
        <w:r>
          <w:fldChar w:fldCharType="separate"/>
        </w:r>
        <w:r>
          <w:t>3</w:t>
        </w:r>
        <w:r>
          <w:fldChar w:fldCharType="end"/>
        </w:r>
      </w:hyperlink>
    </w:p>
    <w:p>
      <w:pPr>
        <w:pStyle w:val="TOC1"/>
        <w:tabs>
          <w:tab w:val="right" w:leader="dot" w:pos="8306"/>
        </w:tabs>
      </w:pPr>
      <w:hyperlink w:anchor="_Toc25074" w:history="1">
        <w:r>
          <w:rPr>
            <w:rFonts w:ascii="仿宋" w:eastAsia="仿宋" w:hAnsi="仿宋" w:cs="仿宋" w:hint="eastAsia"/>
            <w:lang w:eastAsia="zh-CN"/>
          </w:rPr>
          <w:t>一、航海用品项目概论</w:t>
        </w:r>
        <w:r>
          <w:tab/>
        </w:r>
        <w:r>
          <w:fldChar w:fldCharType="begin"/>
        </w:r>
        <w:r>
          <w:instrText xml:space="preserve"> PAGEREF _Toc25074 \h </w:instrText>
        </w:r>
        <w:r>
          <w:fldChar w:fldCharType="separate"/>
        </w:r>
        <w:r>
          <w:t>3</w:t>
        </w:r>
        <w:r>
          <w:fldChar w:fldCharType="end"/>
        </w:r>
      </w:hyperlink>
    </w:p>
    <w:p>
      <w:pPr>
        <w:pStyle w:val="TOC2"/>
        <w:tabs>
          <w:tab w:val="right" w:leader="dot" w:pos="8306"/>
        </w:tabs>
      </w:pPr>
      <w:hyperlink w:anchor="_Toc7271" w:history="1">
        <w:r>
          <w:rPr>
            <w:rFonts w:ascii="仿宋" w:eastAsia="仿宋" w:hAnsi="仿宋" w:cs="仿宋" w:hint="eastAsia"/>
            <w:lang w:eastAsia="zh-CN"/>
          </w:rPr>
          <w:t>(一)、航海用品项目概况</w:t>
        </w:r>
        <w:r>
          <w:tab/>
        </w:r>
        <w:r>
          <w:fldChar w:fldCharType="begin"/>
        </w:r>
        <w:r>
          <w:instrText xml:space="preserve"> PAGEREF _Toc7271 \h </w:instrText>
        </w:r>
        <w:r>
          <w:fldChar w:fldCharType="separate"/>
        </w:r>
        <w:r>
          <w:t>3</w:t>
        </w:r>
        <w:r>
          <w:fldChar w:fldCharType="end"/>
        </w:r>
      </w:hyperlink>
    </w:p>
    <w:p>
      <w:pPr>
        <w:pStyle w:val="TOC2"/>
        <w:tabs>
          <w:tab w:val="right" w:leader="dot" w:pos="8306"/>
        </w:tabs>
      </w:pPr>
      <w:hyperlink w:anchor="_Toc14012" w:history="1">
        <w:r>
          <w:rPr>
            <w:rFonts w:ascii="仿宋" w:eastAsia="仿宋" w:hAnsi="仿宋" w:cs="仿宋" w:hint="eastAsia"/>
            <w:lang w:eastAsia="zh-CN"/>
          </w:rPr>
          <w:t>(二)、航海用品项目目标</w:t>
        </w:r>
        <w:r>
          <w:tab/>
        </w:r>
        <w:r>
          <w:fldChar w:fldCharType="begin"/>
        </w:r>
        <w:r>
          <w:instrText xml:space="preserve"> PAGEREF _Toc14012 \h </w:instrText>
        </w:r>
        <w:r>
          <w:fldChar w:fldCharType="separate"/>
        </w:r>
        <w:r>
          <w:t>5</w:t>
        </w:r>
        <w:r>
          <w:fldChar w:fldCharType="end"/>
        </w:r>
      </w:hyperlink>
    </w:p>
    <w:p>
      <w:pPr>
        <w:pStyle w:val="TOC2"/>
        <w:tabs>
          <w:tab w:val="right" w:leader="dot" w:pos="8306"/>
        </w:tabs>
      </w:pPr>
      <w:hyperlink w:anchor="_Toc9810" w:history="1">
        <w:r>
          <w:rPr>
            <w:rFonts w:ascii="仿宋" w:eastAsia="仿宋" w:hAnsi="仿宋" w:cs="仿宋" w:hint="eastAsia"/>
            <w:lang w:eastAsia="zh-CN"/>
          </w:rPr>
          <w:t>(三)、航海用品项目提出的理由</w:t>
        </w:r>
        <w:r>
          <w:tab/>
        </w:r>
        <w:r>
          <w:fldChar w:fldCharType="begin"/>
        </w:r>
        <w:r>
          <w:instrText xml:space="preserve"> PAGEREF _Toc9810 \h </w:instrText>
        </w:r>
        <w:r>
          <w:fldChar w:fldCharType="separate"/>
        </w:r>
        <w:r>
          <w:t>6</w:t>
        </w:r>
        <w:r>
          <w:fldChar w:fldCharType="end"/>
        </w:r>
      </w:hyperlink>
    </w:p>
    <w:p>
      <w:pPr>
        <w:pStyle w:val="TOC2"/>
        <w:tabs>
          <w:tab w:val="right" w:leader="dot" w:pos="8306"/>
        </w:tabs>
      </w:pPr>
      <w:hyperlink w:anchor="_Toc2236" w:history="1">
        <w:r>
          <w:rPr>
            <w:rFonts w:ascii="仿宋" w:eastAsia="仿宋" w:hAnsi="仿宋" w:cs="仿宋" w:hint="eastAsia"/>
            <w:lang w:eastAsia="zh-CN"/>
          </w:rPr>
          <w:t>(四)、航海用品项目意义</w:t>
        </w:r>
        <w:r>
          <w:tab/>
        </w:r>
        <w:r>
          <w:fldChar w:fldCharType="begin"/>
        </w:r>
        <w:r>
          <w:instrText xml:space="preserve"> PAGEREF _Toc2236 \h </w:instrText>
        </w:r>
        <w:r>
          <w:fldChar w:fldCharType="separate"/>
        </w:r>
        <w:r>
          <w:t>8</w:t>
        </w:r>
        <w:r>
          <w:fldChar w:fldCharType="end"/>
        </w:r>
      </w:hyperlink>
    </w:p>
    <w:p>
      <w:pPr>
        <w:pStyle w:val="TOC2"/>
        <w:tabs>
          <w:tab w:val="right" w:leader="dot" w:pos="8306"/>
        </w:tabs>
      </w:pPr>
      <w:hyperlink w:anchor="_Toc18218" w:history="1">
        <w:r>
          <w:rPr>
            <w:rFonts w:ascii="仿宋" w:eastAsia="仿宋" w:hAnsi="仿宋" w:cs="仿宋" w:hint="eastAsia"/>
            <w:lang w:eastAsia="zh-CN"/>
          </w:rPr>
          <w:t>(五)、航海用品项目背景</w:t>
        </w:r>
        <w:r>
          <w:tab/>
        </w:r>
        <w:r>
          <w:fldChar w:fldCharType="begin"/>
        </w:r>
        <w:r>
          <w:instrText xml:space="preserve"> PAGEREF _Toc18218 \h </w:instrText>
        </w:r>
        <w:r>
          <w:fldChar w:fldCharType="separate"/>
        </w:r>
        <w:r>
          <w:t>8</w:t>
        </w:r>
        <w:r>
          <w:fldChar w:fldCharType="end"/>
        </w:r>
      </w:hyperlink>
    </w:p>
    <w:p>
      <w:pPr>
        <w:pStyle w:val="TOC1"/>
        <w:tabs>
          <w:tab w:val="right" w:leader="dot" w:pos="8306"/>
        </w:tabs>
      </w:pPr>
      <w:hyperlink w:anchor="_Toc12112" w:history="1">
        <w:r>
          <w:rPr>
            <w:rFonts w:ascii="仿宋" w:eastAsia="仿宋" w:hAnsi="仿宋" w:cs="仿宋" w:hint="eastAsia"/>
            <w:lang w:eastAsia="zh-CN"/>
          </w:rPr>
          <w:t>二、航海用品项目危机管理</w:t>
        </w:r>
        <w:r>
          <w:tab/>
        </w:r>
        <w:r>
          <w:fldChar w:fldCharType="begin"/>
        </w:r>
        <w:r>
          <w:instrText xml:space="preserve"> PAGEREF _Toc12112 \h </w:instrText>
        </w:r>
        <w:r>
          <w:fldChar w:fldCharType="separate"/>
        </w:r>
        <w:r>
          <w:t>9</w:t>
        </w:r>
        <w:r>
          <w:fldChar w:fldCharType="end"/>
        </w:r>
      </w:hyperlink>
    </w:p>
    <w:p>
      <w:pPr>
        <w:pStyle w:val="TOC2"/>
        <w:tabs>
          <w:tab w:val="right" w:leader="dot" w:pos="8306"/>
        </w:tabs>
      </w:pPr>
      <w:hyperlink w:anchor="_Toc20284" w:history="1">
        <w:r>
          <w:rPr>
            <w:rFonts w:ascii="仿宋" w:eastAsia="仿宋" w:hAnsi="仿宋" w:cs="仿宋" w:hint="eastAsia"/>
            <w:lang w:eastAsia="zh-CN"/>
          </w:rPr>
          <w:t>(一)、危机预警与识别</w:t>
        </w:r>
        <w:r>
          <w:tab/>
        </w:r>
        <w:r>
          <w:fldChar w:fldCharType="begin"/>
        </w:r>
        <w:r>
          <w:instrText xml:space="preserve"> PAGEREF _Toc20284 \h </w:instrText>
        </w:r>
        <w:r>
          <w:fldChar w:fldCharType="separate"/>
        </w:r>
        <w:r>
          <w:t>9</w:t>
        </w:r>
        <w:r>
          <w:fldChar w:fldCharType="end"/>
        </w:r>
      </w:hyperlink>
    </w:p>
    <w:p>
      <w:pPr>
        <w:pStyle w:val="TOC2"/>
        <w:tabs>
          <w:tab w:val="right" w:leader="dot" w:pos="8306"/>
        </w:tabs>
      </w:pPr>
      <w:hyperlink w:anchor="_Toc24143" w:history="1">
        <w:r>
          <w:rPr>
            <w:rFonts w:ascii="仿宋" w:eastAsia="仿宋" w:hAnsi="仿宋" w:cs="仿宋" w:hint="eastAsia"/>
            <w:lang w:eastAsia="zh-CN"/>
          </w:rPr>
          <w:t>(二)、危机应对与恢复</w:t>
        </w:r>
        <w:r>
          <w:tab/>
        </w:r>
        <w:r>
          <w:fldChar w:fldCharType="begin"/>
        </w:r>
        <w:r>
          <w:instrText xml:space="preserve"> PAGEREF _Toc24143 \h </w:instrText>
        </w:r>
        <w:r>
          <w:fldChar w:fldCharType="separate"/>
        </w:r>
        <w:r>
          <w:t>10</w:t>
        </w:r>
        <w:r>
          <w:fldChar w:fldCharType="end"/>
        </w:r>
      </w:hyperlink>
    </w:p>
    <w:p>
      <w:pPr>
        <w:pStyle w:val="TOC1"/>
        <w:tabs>
          <w:tab w:val="right" w:leader="dot" w:pos="8306"/>
        </w:tabs>
      </w:pPr>
      <w:hyperlink w:anchor="_Toc15549" w:history="1">
        <w:r>
          <w:rPr>
            <w:rFonts w:ascii="仿宋" w:eastAsia="仿宋" w:hAnsi="仿宋" w:cs="仿宋" w:hint="eastAsia"/>
            <w:lang w:eastAsia="zh-CN"/>
          </w:rPr>
          <w:t>三、航海用品项目土建工程</w:t>
        </w:r>
        <w:r>
          <w:tab/>
        </w:r>
        <w:r>
          <w:fldChar w:fldCharType="begin"/>
        </w:r>
        <w:r>
          <w:instrText xml:space="preserve"> PAGEREF _Toc15549 \h </w:instrText>
        </w:r>
        <w:r>
          <w:fldChar w:fldCharType="separate"/>
        </w:r>
        <w:r>
          <w:t>12</w:t>
        </w:r>
        <w:r>
          <w:fldChar w:fldCharType="end"/>
        </w:r>
      </w:hyperlink>
    </w:p>
    <w:p>
      <w:pPr>
        <w:pStyle w:val="TOC2"/>
        <w:tabs>
          <w:tab w:val="right" w:leader="dot" w:pos="8306"/>
        </w:tabs>
      </w:pPr>
      <w:hyperlink w:anchor="_Toc13807" w:history="1">
        <w:r>
          <w:rPr>
            <w:rFonts w:ascii="仿宋" w:eastAsia="仿宋" w:hAnsi="仿宋" w:cs="仿宋" w:hint="eastAsia"/>
            <w:lang w:eastAsia="zh-CN"/>
          </w:rPr>
          <w:t>(一)、建筑工程设计原则</w:t>
        </w:r>
        <w:r>
          <w:tab/>
        </w:r>
        <w:r>
          <w:fldChar w:fldCharType="begin"/>
        </w:r>
        <w:r>
          <w:instrText xml:space="preserve"> PAGEREF _Toc13807 \h </w:instrText>
        </w:r>
        <w:r>
          <w:fldChar w:fldCharType="separate"/>
        </w:r>
        <w:r>
          <w:t>12</w:t>
        </w:r>
        <w:r>
          <w:fldChar w:fldCharType="end"/>
        </w:r>
      </w:hyperlink>
    </w:p>
    <w:p>
      <w:pPr>
        <w:pStyle w:val="TOC2"/>
        <w:tabs>
          <w:tab w:val="right" w:leader="dot" w:pos="8306"/>
        </w:tabs>
      </w:pPr>
      <w:hyperlink w:anchor="_Toc9882" w:history="1">
        <w:r>
          <w:rPr>
            <w:rFonts w:ascii="仿宋" w:eastAsia="仿宋" w:hAnsi="仿宋" w:cs="仿宋" w:hint="eastAsia"/>
            <w:lang w:eastAsia="zh-CN"/>
          </w:rPr>
          <w:t>(二)、土建工程设计年限及安全等级</w:t>
        </w:r>
        <w:r>
          <w:tab/>
        </w:r>
        <w:r>
          <w:fldChar w:fldCharType="begin"/>
        </w:r>
        <w:r>
          <w:instrText xml:space="preserve"> PAGEREF _Toc9882 \h </w:instrText>
        </w:r>
        <w:r>
          <w:fldChar w:fldCharType="separate"/>
        </w:r>
        <w:r>
          <w:t>13</w:t>
        </w:r>
        <w:r>
          <w:fldChar w:fldCharType="end"/>
        </w:r>
      </w:hyperlink>
    </w:p>
    <w:p>
      <w:pPr>
        <w:pStyle w:val="TOC2"/>
        <w:tabs>
          <w:tab w:val="right" w:leader="dot" w:pos="8306"/>
        </w:tabs>
      </w:pPr>
      <w:hyperlink w:anchor="_Toc13001" w:history="1">
        <w:r>
          <w:rPr>
            <w:rFonts w:ascii="仿宋" w:eastAsia="仿宋" w:hAnsi="仿宋" w:cs="仿宋" w:hint="eastAsia"/>
            <w:lang w:eastAsia="zh-CN"/>
          </w:rPr>
          <w:t>(三)、建筑工程设计总体要求</w:t>
        </w:r>
        <w:r>
          <w:tab/>
        </w:r>
        <w:r>
          <w:fldChar w:fldCharType="begin"/>
        </w:r>
        <w:r>
          <w:instrText xml:space="preserve"> PAGEREF _Toc13001 \h </w:instrText>
        </w:r>
        <w:r>
          <w:fldChar w:fldCharType="separate"/>
        </w:r>
        <w:r>
          <w:t>14</w:t>
        </w:r>
        <w:r>
          <w:fldChar w:fldCharType="end"/>
        </w:r>
      </w:hyperlink>
    </w:p>
    <w:p>
      <w:pPr>
        <w:pStyle w:val="TOC2"/>
        <w:tabs>
          <w:tab w:val="right" w:leader="dot" w:pos="8306"/>
        </w:tabs>
      </w:pPr>
      <w:hyperlink w:anchor="_Toc23258" w:history="1">
        <w:r>
          <w:rPr>
            <w:rFonts w:ascii="仿宋" w:eastAsia="仿宋" w:hAnsi="仿宋" w:cs="仿宋" w:hint="eastAsia"/>
            <w:lang w:eastAsia="zh-CN"/>
          </w:rPr>
          <w:t>(四)、土建工程建设指标</w:t>
        </w:r>
        <w:r>
          <w:tab/>
        </w:r>
        <w:r>
          <w:fldChar w:fldCharType="begin"/>
        </w:r>
        <w:r>
          <w:instrText xml:space="preserve"> PAGEREF _Toc23258 \h </w:instrText>
        </w:r>
        <w:r>
          <w:fldChar w:fldCharType="separate"/>
        </w:r>
        <w:r>
          <w:t>15</w:t>
        </w:r>
        <w:r>
          <w:fldChar w:fldCharType="end"/>
        </w:r>
      </w:hyperlink>
    </w:p>
    <w:p>
      <w:pPr>
        <w:pStyle w:val="TOC1"/>
        <w:tabs>
          <w:tab w:val="right" w:leader="dot" w:pos="8306"/>
        </w:tabs>
      </w:pPr>
      <w:hyperlink w:anchor="_Toc1847" w:history="1">
        <w:r>
          <w:rPr>
            <w:rFonts w:ascii="仿宋" w:eastAsia="仿宋" w:hAnsi="仿宋" w:cs="仿宋" w:hint="eastAsia"/>
            <w:lang w:eastAsia="zh-CN"/>
          </w:rPr>
          <w:t>四、航海用品项目文档管理</w:t>
        </w:r>
        <w:r>
          <w:tab/>
        </w:r>
        <w:r>
          <w:fldChar w:fldCharType="begin"/>
        </w:r>
        <w:r>
          <w:instrText xml:space="preserve"> PAGEREF _Toc1847 \h </w:instrText>
        </w:r>
        <w:r>
          <w:fldChar w:fldCharType="separate"/>
        </w:r>
        <w:r>
          <w:t>15</w:t>
        </w:r>
        <w:r>
          <w:fldChar w:fldCharType="end"/>
        </w:r>
      </w:hyperlink>
    </w:p>
    <w:p>
      <w:pPr>
        <w:pStyle w:val="TOC2"/>
        <w:tabs>
          <w:tab w:val="right" w:leader="dot" w:pos="8306"/>
        </w:tabs>
      </w:pPr>
      <w:hyperlink w:anchor="_Toc13599" w:history="1">
        <w:r>
          <w:rPr>
            <w:rFonts w:ascii="仿宋" w:eastAsia="仿宋" w:hAnsi="仿宋" w:cs="仿宋" w:hint="eastAsia"/>
            <w:lang w:eastAsia="zh-CN"/>
          </w:rPr>
          <w:t>(一)、文档编制与审查</w:t>
        </w:r>
        <w:r>
          <w:tab/>
        </w:r>
        <w:r>
          <w:fldChar w:fldCharType="begin"/>
        </w:r>
        <w:r>
          <w:instrText xml:space="preserve"> PAGEREF _Toc13599 \h </w:instrText>
        </w:r>
        <w:r>
          <w:fldChar w:fldCharType="separate"/>
        </w:r>
        <w:r>
          <w:t>15</w:t>
        </w:r>
        <w:r>
          <w:fldChar w:fldCharType="end"/>
        </w:r>
      </w:hyperlink>
    </w:p>
    <w:p>
      <w:pPr>
        <w:pStyle w:val="TOC2"/>
        <w:tabs>
          <w:tab w:val="right" w:leader="dot" w:pos="8306"/>
        </w:tabs>
      </w:pPr>
      <w:hyperlink w:anchor="_Toc28763" w:history="1">
        <w:r>
          <w:rPr>
            <w:rFonts w:ascii="仿宋" w:eastAsia="仿宋" w:hAnsi="仿宋" w:cs="仿宋" w:hint="eastAsia"/>
            <w:lang w:eastAsia="zh-CN"/>
          </w:rPr>
          <w:t>(二)、文档发布与分发</w:t>
        </w:r>
        <w:r>
          <w:tab/>
        </w:r>
        <w:r>
          <w:fldChar w:fldCharType="begin"/>
        </w:r>
        <w:r>
          <w:instrText xml:space="preserve"> PAGEREF _Toc28763 \h </w:instrText>
        </w:r>
        <w:r>
          <w:fldChar w:fldCharType="separate"/>
        </w:r>
        <w:r>
          <w:t>16</w:t>
        </w:r>
        <w:r>
          <w:fldChar w:fldCharType="end"/>
        </w:r>
      </w:hyperlink>
    </w:p>
    <w:p>
      <w:pPr>
        <w:pStyle w:val="TOC2"/>
        <w:tabs>
          <w:tab w:val="right" w:leader="dot" w:pos="8306"/>
        </w:tabs>
      </w:pPr>
      <w:hyperlink w:anchor="_Toc5630" w:history="1">
        <w:r>
          <w:rPr>
            <w:rFonts w:ascii="仿宋" w:eastAsia="仿宋" w:hAnsi="仿宋" w:cs="仿宋" w:hint="eastAsia"/>
            <w:lang w:eastAsia="zh-CN"/>
          </w:rPr>
          <w:t>(三)、文档存档与归档</w:t>
        </w:r>
        <w:r>
          <w:tab/>
        </w:r>
        <w:r>
          <w:fldChar w:fldCharType="begin"/>
        </w:r>
        <w:r>
          <w:instrText xml:space="preserve"> PAGEREF _Toc5630 \h </w:instrText>
        </w:r>
        <w:r>
          <w:fldChar w:fldCharType="separate"/>
        </w:r>
        <w:r>
          <w:t>17</w:t>
        </w:r>
        <w:r>
          <w:fldChar w:fldCharType="end"/>
        </w:r>
      </w:hyperlink>
    </w:p>
    <w:p>
      <w:pPr>
        <w:pStyle w:val="TOC1"/>
        <w:tabs>
          <w:tab w:val="right" w:leader="dot" w:pos="8306"/>
        </w:tabs>
      </w:pPr>
      <w:hyperlink w:anchor="_Toc27783" w:history="1">
        <w:r>
          <w:rPr>
            <w:rFonts w:ascii="仿宋" w:eastAsia="仿宋" w:hAnsi="仿宋" w:cs="仿宋" w:hint="eastAsia"/>
            <w:lang w:eastAsia="zh-CN"/>
          </w:rPr>
          <w:t>五、市场分析、调研</w:t>
        </w:r>
        <w:r>
          <w:tab/>
        </w:r>
        <w:r>
          <w:fldChar w:fldCharType="begin"/>
        </w:r>
        <w:r>
          <w:instrText xml:space="preserve"> PAGEREF _Toc27783 \h </w:instrText>
        </w:r>
        <w:r>
          <w:fldChar w:fldCharType="separate"/>
        </w:r>
        <w:r>
          <w:t>18</w:t>
        </w:r>
        <w:r>
          <w:fldChar w:fldCharType="end"/>
        </w:r>
      </w:hyperlink>
    </w:p>
    <w:p>
      <w:pPr>
        <w:pStyle w:val="TOC2"/>
        <w:tabs>
          <w:tab w:val="right" w:leader="dot" w:pos="8306"/>
        </w:tabs>
      </w:pPr>
      <w:hyperlink w:anchor="_Toc27205" w:history="1">
        <w:r>
          <w:rPr>
            <w:rFonts w:ascii="仿宋" w:eastAsia="仿宋" w:hAnsi="仿宋" w:cs="仿宋" w:hint="eastAsia"/>
            <w:lang w:eastAsia="zh-CN"/>
          </w:rPr>
          <w:t>(一)、航海用品行业分析</w:t>
        </w:r>
        <w:r>
          <w:tab/>
        </w:r>
        <w:r>
          <w:fldChar w:fldCharType="begin"/>
        </w:r>
        <w:r>
          <w:instrText xml:space="preserve"> PAGEREF _Toc27205 \h </w:instrText>
        </w:r>
        <w:r>
          <w:fldChar w:fldCharType="separate"/>
        </w:r>
        <w:r>
          <w:t>18</w:t>
        </w:r>
        <w:r>
          <w:fldChar w:fldCharType="end"/>
        </w:r>
      </w:hyperlink>
    </w:p>
    <w:p>
      <w:pPr>
        <w:pStyle w:val="TOC2"/>
        <w:tabs>
          <w:tab w:val="right" w:leader="dot" w:pos="8306"/>
        </w:tabs>
      </w:pPr>
      <w:hyperlink w:anchor="_Toc9710" w:history="1">
        <w:r>
          <w:rPr>
            <w:rFonts w:ascii="仿宋" w:eastAsia="仿宋" w:hAnsi="仿宋" w:cs="仿宋" w:hint="eastAsia"/>
            <w:lang w:eastAsia="zh-CN"/>
          </w:rPr>
          <w:t>(二)、航海用品市场分析预测</w:t>
        </w:r>
        <w:r>
          <w:tab/>
        </w:r>
        <w:r>
          <w:fldChar w:fldCharType="begin"/>
        </w:r>
        <w:r>
          <w:instrText xml:space="preserve"> PAGEREF _Toc9710 \h </w:instrText>
        </w:r>
        <w:r>
          <w:fldChar w:fldCharType="separate"/>
        </w:r>
        <w:r>
          <w:t>19</w:t>
        </w:r>
        <w:r>
          <w:fldChar w:fldCharType="end"/>
        </w:r>
      </w:hyperlink>
    </w:p>
    <w:p>
      <w:pPr>
        <w:pStyle w:val="TOC1"/>
        <w:tabs>
          <w:tab w:val="right" w:leader="dot" w:pos="8306"/>
        </w:tabs>
      </w:pPr>
      <w:hyperlink w:anchor="_Toc26998" w:history="1">
        <w:r>
          <w:rPr>
            <w:rFonts w:ascii="仿宋" w:eastAsia="仿宋" w:hAnsi="仿宋" w:cs="仿宋" w:hint="eastAsia"/>
            <w:lang w:eastAsia="zh-CN"/>
          </w:rPr>
          <w:t>六、航海用品项目建设单位说明</w:t>
        </w:r>
        <w:r>
          <w:tab/>
        </w:r>
        <w:r>
          <w:fldChar w:fldCharType="begin"/>
        </w:r>
        <w:r>
          <w:instrText xml:space="preserve"> PAGEREF _Toc26998 \h </w:instrText>
        </w:r>
        <w:r>
          <w:fldChar w:fldCharType="separate"/>
        </w:r>
        <w:r>
          <w:t>20</w:t>
        </w:r>
        <w:r>
          <w:fldChar w:fldCharType="end"/>
        </w:r>
      </w:hyperlink>
    </w:p>
    <w:p>
      <w:pPr>
        <w:pStyle w:val="TOC2"/>
        <w:tabs>
          <w:tab w:val="right" w:leader="dot" w:pos="8306"/>
        </w:tabs>
      </w:pPr>
      <w:hyperlink w:anchor="_Toc15294" w:history="1">
        <w:r>
          <w:rPr>
            <w:rFonts w:ascii="仿宋" w:eastAsia="仿宋" w:hAnsi="仿宋" w:cs="仿宋" w:hint="eastAsia"/>
            <w:lang w:eastAsia="zh-CN"/>
          </w:rPr>
          <w:t>(一)、航海用品项目承办单位基本情况</w:t>
        </w:r>
        <w:r>
          <w:tab/>
        </w:r>
        <w:r>
          <w:fldChar w:fldCharType="begin"/>
        </w:r>
        <w:r>
          <w:instrText xml:space="preserve"> PAGEREF _Toc15294 \h </w:instrText>
        </w:r>
        <w:r>
          <w:fldChar w:fldCharType="separate"/>
        </w:r>
        <w:r>
          <w:t>20</w:t>
        </w:r>
        <w:r>
          <w:fldChar w:fldCharType="end"/>
        </w:r>
      </w:hyperlink>
    </w:p>
    <w:p>
      <w:pPr>
        <w:pStyle w:val="TOC2"/>
        <w:tabs>
          <w:tab w:val="right" w:leader="dot" w:pos="8306"/>
        </w:tabs>
      </w:pPr>
      <w:hyperlink w:anchor="_Toc11511" w:history="1">
        <w:r>
          <w:rPr>
            <w:rFonts w:ascii="仿宋" w:eastAsia="仿宋" w:hAnsi="仿宋" w:cs="仿宋" w:hint="eastAsia"/>
            <w:lang w:eastAsia="zh-CN"/>
          </w:rPr>
          <w:t>(二)、公司经济效益分析</w:t>
        </w:r>
        <w:r>
          <w:tab/>
        </w:r>
        <w:r>
          <w:fldChar w:fldCharType="begin"/>
        </w:r>
        <w:r>
          <w:instrText xml:space="preserve"> PAGEREF _Toc11511 \h </w:instrText>
        </w:r>
        <w:r>
          <w:fldChar w:fldCharType="separate"/>
        </w:r>
        <w:r>
          <w:t>20</w:t>
        </w:r>
        <w:r>
          <w:fldChar w:fldCharType="end"/>
        </w:r>
      </w:hyperlink>
    </w:p>
    <w:p>
      <w:pPr>
        <w:pStyle w:val="TOC1"/>
        <w:tabs>
          <w:tab w:val="right" w:leader="dot" w:pos="8306"/>
        </w:tabs>
      </w:pPr>
      <w:hyperlink w:anchor="_Toc9485" w:history="1">
        <w:r>
          <w:rPr>
            <w:rFonts w:ascii="仿宋" w:eastAsia="仿宋" w:hAnsi="仿宋" w:cs="仿宋" w:hint="eastAsia"/>
            <w:lang w:eastAsia="zh-CN"/>
          </w:rPr>
          <w:t>七、航海用品项目技术管理</w:t>
        </w:r>
        <w:r>
          <w:tab/>
        </w:r>
        <w:r>
          <w:fldChar w:fldCharType="begin"/>
        </w:r>
        <w:r>
          <w:instrText xml:space="preserve"> PAGEREF _Toc9485 \h </w:instrText>
        </w:r>
        <w:r>
          <w:fldChar w:fldCharType="separate"/>
        </w:r>
        <w:r>
          <w:t>21</w:t>
        </w:r>
        <w:r>
          <w:fldChar w:fldCharType="end"/>
        </w:r>
      </w:hyperlink>
    </w:p>
    <w:p>
      <w:pPr>
        <w:pStyle w:val="TOC2"/>
        <w:tabs>
          <w:tab w:val="right" w:leader="dot" w:pos="8306"/>
        </w:tabs>
      </w:pPr>
      <w:hyperlink w:anchor="_Toc3517" w:history="1">
        <w:r>
          <w:rPr>
            <w:rFonts w:ascii="仿宋" w:eastAsia="仿宋" w:hAnsi="仿宋" w:cs="仿宋" w:hint="eastAsia"/>
            <w:lang w:eastAsia="zh-CN"/>
          </w:rPr>
          <w:t>(一)、技术方案选用方向</w:t>
        </w:r>
        <w:r>
          <w:tab/>
        </w:r>
        <w:r>
          <w:fldChar w:fldCharType="begin"/>
        </w:r>
        <w:r>
          <w:instrText xml:space="preserve"> PAGEREF _Toc3517 \h </w:instrText>
        </w:r>
        <w:r>
          <w:fldChar w:fldCharType="separate"/>
        </w:r>
        <w:r>
          <w:t>21</w:t>
        </w:r>
        <w:r>
          <w:fldChar w:fldCharType="end"/>
        </w:r>
      </w:hyperlink>
    </w:p>
    <w:p>
      <w:pPr>
        <w:pStyle w:val="TOC2"/>
        <w:tabs>
          <w:tab w:val="right" w:leader="dot" w:pos="8306"/>
        </w:tabs>
      </w:pPr>
      <w:hyperlink w:anchor="_Toc1094" w:history="1">
        <w:r>
          <w:rPr>
            <w:rFonts w:ascii="仿宋" w:eastAsia="仿宋" w:hAnsi="仿宋" w:cs="仿宋" w:hint="eastAsia"/>
            <w:lang w:eastAsia="zh-CN"/>
          </w:rPr>
          <w:t>(二)、工艺技术方案选用原则</w:t>
        </w:r>
        <w:r>
          <w:tab/>
        </w:r>
        <w:r>
          <w:fldChar w:fldCharType="begin"/>
        </w:r>
        <w:r>
          <w:instrText xml:space="preserve"> PAGEREF _Toc1094 \h </w:instrText>
        </w:r>
        <w:r>
          <w:fldChar w:fldCharType="separate"/>
        </w:r>
        <w:r>
          <w:t>23</w:t>
        </w:r>
        <w:r>
          <w:fldChar w:fldCharType="end"/>
        </w:r>
      </w:hyperlink>
    </w:p>
    <w:p>
      <w:pPr>
        <w:pStyle w:val="TOC2"/>
        <w:tabs>
          <w:tab w:val="right" w:leader="dot" w:pos="8306"/>
        </w:tabs>
      </w:pPr>
      <w:hyperlink w:anchor="_Toc25741" w:history="1">
        <w:r>
          <w:rPr>
            <w:rFonts w:ascii="仿宋" w:eastAsia="仿宋" w:hAnsi="仿宋" w:cs="仿宋" w:hint="eastAsia"/>
            <w:lang w:eastAsia="zh-CN"/>
          </w:rPr>
          <w:t>(三)、工艺技术方案要求</w:t>
        </w:r>
        <w:r>
          <w:tab/>
        </w:r>
        <w:r>
          <w:fldChar w:fldCharType="begin"/>
        </w:r>
        <w:r>
          <w:instrText xml:space="preserve"> PAGEREF _Toc25741 \h </w:instrText>
        </w:r>
        <w:r>
          <w:fldChar w:fldCharType="separate"/>
        </w:r>
        <w:r>
          <w:t>25</w:t>
        </w:r>
        <w:r>
          <w:fldChar w:fldCharType="end"/>
        </w:r>
      </w:hyperlink>
    </w:p>
    <w:p>
      <w:pPr>
        <w:pStyle w:val="TOC1"/>
        <w:tabs>
          <w:tab w:val="right" w:leader="dot" w:pos="8306"/>
        </w:tabs>
      </w:pPr>
      <w:hyperlink w:anchor="_Toc14079" w:history="1">
        <w:r>
          <w:rPr>
            <w:rFonts w:ascii="仿宋" w:eastAsia="仿宋" w:hAnsi="仿宋" w:cs="仿宋" w:hint="eastAsia"/>
            <w:lang w:eastAsia="zh-CN"/>
          </w:rPr>
          <w:t>八、航海用品项目风险管理</w:t>
        </w:r>
        <w:r>
          <w:tab/>
        </w:r>
        <w:r>
          <w:fldChar w:fldCharType="begin"/>
        </w:r>
        <w:r>
          <w:instrText xml:space="preserve"> PAGEREF _Toc14079 \h </w:instrText>
        </w:r>
        <w:r>
          <w:fldChar w:fldCharType="separate"/>
        </w:r>
        <w:r>
          <w:t>28</w:t>
        </w:r>
        <w:r>
          <w:fldChar w:fldCharType="end"/>
        </w:r>
      </w:hyperlink>
    </w:p>
    <w:p>
      <w:pPr>
        <w:pStyle w:val="TOC2"/>
        <w:tabs>
          <w:tab w:val="right" w:leader="dot" w:pos="8306"/>
        </w:tabs>
      </w:pPr>
      <w:hyperlink w:anchor="_Toc26885" w:history="1">
        <w:r>
          <w:rPr>
            <w:rFonts w:ascii="仿宋" w:eastAsia="仿宋" w:hAnsi="仿宋" w:cs="仿宋" w:hint="eastAsia"/>
            <w:lang w:eastAsia="zh-CN"/>
          </w:rPr>
          <w:t>(一)、风险识别与评估</w:t>
        </w:r>
        <w:r>
          <w:tab/>
        </w:r>
        <w:r>
          <w:fldChar w:fldCharType="begin"/>
        </w:r>
        <w:r>
          <w:instrText xml:space="preserve"> PAGEREF _Toc26885 \h </w:instrText>
        </w:r>
        <w:r>
          <w:fldChar w:fldCharType="separate"/>
        </w:r>
        <w:r>
          <w:t>28</w:t>
        </w:r>
        <w:r>
          <w:fldChar w:fldCharType="end"/>
        </w:r>
      </w:hyperlink>
    </w:p>
    <w:p>
      <w:pPr>
        <w:pStyle w:val="TOC2"/>
        <w:tabs>
          <w:tab w:val="right" w:leader="dot" w:pos="8306"/>
        </w:tabs>
      </w:pPr>
      <w:hyperlink w:anchor="_Toc3410" w:history="1">
        <w:r>
          <w:rPr>
            <w:rFonts w:ascii="仿宋" w:eastAsia="仿宋" w:hAnsi="仿宋" w:cs="仿宋" w:hint="eastAsia"/>
            <w:lang w:eastAsia="zh-CN"/>
          </w:rPr>
          <w:t>(二)、风险应对策略</w:t>
        </w:r>
        <w:r>
          <w:tab/>
        </w:r>
        <w:r>
          <w:fldChar w:fldCharType="begin"/>
        </w:r>
        <w:r>
          <w:instrText xml:space="preserve"> PAGEREF _Toc3410 \h </w:instrText>
        </w:r>
        <w:r>
          <w:fldChar w:fldCharType="separate"/>
        </w:r>
        <w:r>
          <w:t>29</w:t>
        </w:r>
        <w:r>
          <w:fldChar w:fldCharType="end"/>
        </w:r>
      </w:hyperlink>
    </w:p>
    <w:p>
      <w:pPr>
        <w:pStyle w:val="TOC2"/>
        <w:tabs>
          <w:tab w:val="right" w:leader="dot" w:pos="8306"/>
        </w:tabs>
      </w:pPr>
      <w:hyperlink w:anchor="_Toc3582" w:history="1">
        <w:r>
          <w:rPr>
            <w:rFonts w:ascii="仿宋" w:eastAsia="仿宋" w:hAnsi="仿宋" w:cs="仿宋" w:hint="eastAsia"/>
            <w:lang w:eastAsia="zh-CN"/>
          </w:rPr>
          <w:t>(三)、风险监控与控制</w:t>
        </w:r>
        <w:r>
          <w:tab/>
        </w:r>
        <w:r>
          <w:fldChar w:fldCharType="begin"/>
        </w:r>
        <w:r>
          <w:instrText xml:space="preserve"> PAGEREF _Toc3582 \h </w:instrText>
        </w:r>
        <w:r>
          <w:fldChar w:fldCharType="separate"/>
        </w:r>
        <w:r>
          <w:t>31</w:t>
        </w:r>
        <w:r>
          <w:fldChar w:fldCharType="end"/>
        </w:r>
      </w:hyperlink>
    </w:p>
    <w:p>
      <w:pPr>
        <w:pStyle w:val="TOC1"/>
        <w:tabs>
          <w:tab w:val="right" w:leader="dot" w:pos="8306"/>
        </w:tabs>
      </w:pPr>
      <w:hyperlink w:anchor="_Toc11571" w:history="1">
        <w:r>
          <w:rPr>
            <w:rFonts w:ascii="仿宋" w:eastAsia="仿宋" w:hAnsi="仿宋" w:cs="仿宋" w:hint="eastAsia"/>
            <w:lang w:eastAsia="zh-CN"/>
          </w:rPr>
          <w:t>九、航海用品项目计划安排</w:t>
        </w:r>
        <w:r>
          <w:tab/>
        </w:r>
        <w:r>
          <w:fldChar w:fldCharType="begin"/>
        </w:r>
        <w:r>
          <w:instrText xml:space="preserve"> PAGEREF _Toc11571 \h </w:instrText>
        </w:r>
        <w:r>
          <w:fldChar w:fldCharType="separate"/>
        </w:r>
        <w:r>
          <w:t>32</w:t>
        </w:r>
        <w:r>
          <w:fldChar w:fldCharType="end"/>
        </w:r>
      </w:hyperlink>
    </w:p>
    <w:p>
      <w:pPr>
        <w:pStyle w:val="TOC2"/>
        <w:tabs>
          <w:tab w:val="right" w:leader="dot" w:pos="8306"/>
        </w:tabs>
      </w:pPr>
      <w:hyperlink w:anchor="_Toc28180" w:history="1">
        <w:r>
          <w:rPr>
            <w:rFonts w:ascii="仿宋" w:eastAsia="仿宋" w:hAnsi="仿宋" w:cs="仿宋" w:hint="eastAsia"/>
            <w:lang w:eastAsia="zh-CN"/>
          </w:rPr>
          <w:t>(一)、建设周期</w:t>
        </w:r>
        <w:r>
          <w:tab/>
        </w:r>
        <w:r>
          <w:fldChar w:fldCharType="begin"/>
        </w:r>
        <w:r>
          <w:instrText xml:space="preserve"> PAGEREF _Toc28180 \h </w:instrText>
        </w:r>
        <w:r>
          <w:fldChar w:fldCharType="separate"/>
        </w:r>
        <w:r>
          <w:t>32</w:t>
        </w:r>
        <w:r>
          <w:fldChar w:fldCharType="end"/>
        </w:r>
      </w:hyperlink>
    </w:p>
    <w:p>
      <w:pPr>
        <w:pStyle w:val="TOC2"/>
        <w:tabs>
          <w:tab w:val="right" w:leader="dot" w:pos="8306"/>
        </w:tabs>
      </w:pPr>
      <w:hyperlink w:anchor="_Toc2403" w:history="1">
        <w:r>
          <w:rPr>
            <w:rFonts w:ascii="仿宋" w:eastAsia="仿宋" w:hAnsi="仿宋" w:cs="仿宋" w:hint="eastAsia"/>
            <w:lang w:eastAsia="zh-CN"/>
          </w:rPr>
          <w:t>(二)、建设进度</w:t>
        </w:r>
        <w:r>
          <w:tab/>
        </w:r>
        <w:r>
          <w:fldChar w:fldCharType="begin"/>
        </w:r>
        <w:r>
          <w:instrText xml:space="preserve"> PAGEREF _Toc2403 \h </w:instrText>
        </w:r>
        <w:r>
          <w:fldChar w:fldCharType="separate"/>
        </w:r>
        <w:r>
          <w:t>32</w:t>
        </w:r>
        <w:r>
          <w:fldChar w:fldCharType="end"/>
        </w:r>
      </w:hyperlink>
    </w:p>
    <w:p>
      <w:pPr>
        <w:pStyle w:val="TOC2"/>
        <w:tabs>
          <w:tab w:val="right" w:leader="dot" w:pos="8306"/>
        </w:tabs>
      </w:pPr>
      <w:hyperlink w:anchor="_Toc12625" w:history="1">
        <w:r>
          <w:rPr>
            <w:rFonts w:ascii="仿宋" w:eastAsia="仿宋" w:hAnsi="仿宋" w:cs="仿宋" w:hint="eastAsia"/>
            <w:lang w:eastAsia="zh-CN"/>
          </w:rPr>
          <w:t>(三)、进度安排注意事项</w:t>
        </w:r>
        <w:r>
          <w:tab/>
        </w:r>
        <w:r>
          <w:fldChar w:fldCharType="begin"/>
        </w:r>
        <w:r>
          <w:instrText xml:space="preserve"> PAGEREF _Toc12625 \h </w:instrText>
        </w:r>
        <w:r>
          <w:fldChar w:fldCharType="separate"/>
        </w:r>
        <w:r>
          <w:t>33</w:t>
        </w:r>
        <w:r>
          <w:fldChar w:fldCharType="end"/>
        </w:r>
      </w:hyperlink>
    </w:p>
    <w:p>
      <w:pPr>
        <w:pStyle w:val="TOC2"/>
        <w:tabs>
          <w:tab w:val="right" w:leader="dot" w:pos="8306"/>
        </w:tabs>
      </w:pPr>
      <w:hyperlink w:anchor="_Toc20706" w:history="1">
        <w:r>
          <w:rPr>
            <w:rFonts w:ascii="仿宋" w:eastAsia="仿宋" w:hAnsi="仿宋" w:cs="仿宋" w:hint="eastAsia"/>
            <w:lang w:eastAsia="zh-CN"/>
          </w:rPr>
          <w:t>(四)、人力资源配置</w:t>
        </w:r>
        <w:r>
          <w:tab/>
        </w:r>
        <w:r>
          <w:fldChar w:fldCharType="begin"/>
        </w:r>
        <w:r>
          <w:instrText xml:space="preserve"> PAGEREF _Toc20706 \h </w:instrText>
        </w:r>
        <w:r>
          <w:fldChar w:fldCharType="separate"/>
        </w:r>
        <w:r>
          <w:t>35</w:t>
        </w:r>
        <w:r>
          <w:fldChar w:fldCharType="end"/>
        </w:r>
      </w:hyperlink>
    </w:p>
    <w:p>
      <w:pPr>
        <w:pStyle w:val="TOC1"/>
        <w:tabs>
          <w:tab w:val="right" w:leader="dot" w:pos="8306"/>
        </w:tabs>
      </w:pPr>
      <w:hyperlink w:anchor="_Toc23889" w:history="1">
        <w:r>
          <w:rPr>
            <w:rFonts w:ascii="仿宋" w:eastAsia="仿宋" w:hAnsi="仿宋" w:cs="仿宋" w:hint="eastAsia"/>
            <w:lang w:eastAsia="zh-CN"/>
          </w:rPr>
          <w:t>十、航海用品项目环境影响分析</w:t>
        </w:r>
        <w:r>
          <w:tab/>
        </w:r>
        <w:r>
          <w:fldChar w:fldCharType="begin"/>
        </w:r>
        <w:r>
          <w:instrText xml:space="preserve"> PAGEREF _Toc23889 \h </w:instrText>
        </w:r>
        <w:r>
          <w:fldChar w:fldCharType="separate"/>
        </w:r>
        <w:r>
          <w:t>36</w:t>
        </w:r>
        <w:r>
          <w:fldChar w:fldCharType="end"/>
        </w:r>
      </w:hyperlink>
    </w:p>
    <w:p>
      <w:pPr>
        <w:pStyle w:val="TOC2"/>
        <w:tabs>
          <w:tab w:val="right" w:leader="dot" w:pos="8306"/>
        </w:tabs>
      </w:pPr>
      <w:hyperlink w:anchor="_Toc8977" w:history="1">
        <w:r>
          <w:rPr>
            <w:rFonts w:ascii="仿宋" w:eastAsia="仿宋" w:hAnsi="仿宋" w:cs="仿宋" w:hint="eastAsia"/>
            <w:lang w:eastAsia="zh-CN"/>
          </w:rPr>
          <w:t>(一)、建设区域环境质量现状</w:t>
        </w:r>
        <w:r>
          <w:tab/>
        </w:r>
        <w:r>
          <w:fldChar w:fldCharType="begin"/>
        </w:r>
        <w:r>
          <w:instrText xml:space="preserve"> PAGEREF _Toc8977 \h </w:instrText>
        </w:r>
        <w:r>
          <w:fldChar w:fldCharType="separate"/>
        </w:r>
        <w:r>
          <w:t>36</w:t>
        </w:r>
        <w:r>
          <w:fldChar w:fldCharType="end"/>
        </w:r>
      </w:hyperlink>
    </w:p>
    <w:p>
      <w:pPr>
        <w:pStyle w:val="TOC2"/>
        <w:tabs>
          <w:tab w:val="right" w:leader="dot" w:pos="8306"/>
        </w:tabs>
      </w:pPr>
      <w:hyperlink w:anchor="_Toc19285" w:history="1">
        <w:r>
          <w:rPr>
            <w:rFonts w:ascii="仿宋" w:eastAsia="仿宋" w:hAnsi="仿宋" w:cs="仿宋" w:hint="eastAsia"/>
            <w:lang w:eastAsia="zh-CN"/>
          </w:rPr>
          <w:t>(二)、建设期环境保护</w:t>
        </w:r>
        <w:r>
          <w:tab/>
        </w:r>
        <w:r>
          <w:fldChar w:fldCharType="begin"/>
        </w:r>
        <w:r>
          <w:instrText xml:space="preserve"> PAGEREF _Toc19285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91" w:history="1">
        <w:r>
          <w:rPr>
            <w:rFonts w:ascii="仿宋" w:eastAsia="仿宋" w:hAnsi="仿宋" w:cs="仿宋" w:hint="eastAsia"/>
            <w:lang w:eastAsia="zh-CN"/>
          </w:rPr>
          <w:t>(三)、运营期环境保护</w:t>
        </w:r>
        <w:r>
          <w:tab/>
        </w:r>
        <w:r>
          <w:fldChar w:fldCharType="begin"/>
        </w:r>
        <w:r>
          <w:instrText xml:space="preserve"> PAGEREF _Toc30191 \h </w:instrText>
        </w:r>
        <w:r>
          <w:fldChar w:fldCharType="separate"/>
        </w:r>
        <w:r>
          <w:t>39</w:t>
        </w:r>
        <w:r>
          <w:fldChar w:fldCharType="end"/>
        </w:r>
      </w:hyperlink>
    </w:p>
    <w:p>
      <w:pPr>
        <w:pStyle w:val="TOC2"/>
        <w:tabs>
          <w:tab w:val="right" w:leader="dot" w:pos="8306"/>
        </w:tabs>
      </w:pPr>
      <w:hyperlink w:anchor="_Toc7199" w:history="1">
        <w:r>
          <w:rPr>
            <w:rFonts w:ascii="仿宋" w:eastAsia="仿宋" w:hAnsi="仿宋" w:cs="仿宋" w:hint="eastAsia"/>
            <w:lang w:eastAsia="zh-CN"/>
          </w:rPr>
          <w:t>(四)、航海用品项目建设对区域经济的影响</w:t>
        </w:r>
        <w:r>
          <w:tab/>
        </w:r>
        <w:r>
          <w:fldChar w:fldCharType="begin"/>
        </w:r>
        <w:r>
          <w:instrText xml:space="preserve"> PAGEREF _Toc7199 \h </w:instrText>
        </w:r>
        <w:r>
          <w:fldChar w:fldCharType="separate"/>
        </w:r>
        <w:r>
          <w:t>40</w:t>
        </w:r>
        <w:r>
          <w:fldChar w:fldCharType="end"/>
        </w:r>
      </w:hyperlink>
    </w:p>
    <w:p>
      <w:pPr>
        <w:pStyle w:val="TOC2"/>
        <w:tabs>
          <w:tab w:val="right" w:leader="dot" w:pos="8306"/>
        </w:tabs>
      </w:pPr>
      <w:hyperlink w:anchor="_Toc18184" w:history="1">
        <w:r>
          <w:rPr>
            <w:rFonts w:ascii="仿宋" w:eastAsia="仿宋" w:hAnsi="仿宋" w:cs="仿宋" w:hint="eastAsia"/>
            <w:lang w:eastAsia="zh-CN"/>
          </w:rPr>
          <w:t>(五)、废弃物处理</w:t>
        </w:r>
        <w:r>
          <w:tab/>
        </w:r>
        <w:r>
          <w:fldChar w:fldCharType="begin"/>
        </w:r>
        <w:r>
          <w:instrText xml:space="preserve"> PAGEREF _Toc18184 \h </w:instrText>
        </w:r>
        <w:r>
          <w:fldChar w:fldCharType="separate"/>
        </w:r>
        <w:r>
          <w:t>42</w:t>
        </w:r>
        <w:r>
          <w:fldChar w:fldCharType="end"/>
        </w:r>
      </w:hyperlink>
    </w:p>
    <w:p>
      <w:pPr>
        <w:pStyle w:val="TOC2"/>
        <w:tabs>
          <w:tab w:val="right" w:leader="dot" w:pos="8306"/>
        </w:tabs>
      </w:pPr>
      <w:hyperlink w:anchor="_Toc32658" w:history="1">
        <w:r>
          <w:rPr>
            <w:rFonts w:ascii="仿宋" w:eastAsia="仿宋" w:hAnsi="仿宋" w:cs="仿宋" w:hint="eastAsia"/>
            <w:lang w:eastAsia="zh-CN"/>
          </w:rPr>
          <w:t>(六)、特殊环境影响分析</w:t>
        </w:r>
        <w:r>
          <w:tab/>
        </w:r>
        <w:r>
          <w:fldChar w:fldCharType="begin"/>
        </w:r>
        <w:r>
          <w:instrText xml:space="preserve"> PAGEREF _Toc32658 \h </w:instrText>
        </w:r>
        <w:r>
          <w:fldChar w:fldCharType="separate"/>
        </w:r>
        <w:r>
          <w:t>43</w:t>
        </w:r>
        <w:r>
          <w:fldChar w:fldCharType="end"/>
        </w:r>
      </w:hyperlink>
    </w:p>
    <w:p>
      <w:pPr>
        <w:pStyle w:val="TOC2"/>
        <w:tabs>
          <w:tab w:val="right" w:leader="dot" w:pos="8306"/>
        </w:tabs>
      </w:pPr>
      <w:hyperlink w:anchor="_Toc13586" w:history="1">
        <w:r>
          <w:rPr>
            <w:rFonts w:ascii="仿宋" w:eastAsia="仿宋" w:hAnsi="仿宋" w:cs="仿宋" w:hint="eastAsia"/>
            <w:lang w:eastAsia="zh-CN"/>
          </w:rPr>
          <w:t>(七)、清洁生产</w:t>
        </w:r>
        <w:r>
          <w:tab/>
        </w:r>
        <w:r>
          <w:fldChar w:fldCharType="begin"/>
        </w:r>
        <w:r>
          <w:instrText xml:space="preserve"> PAGEREF _Toc13586 \h </w:instrText>
        </w:r>
        <w:r>
          <w:fldChar w:fldCharType="separate"/>
        </w:r>
        <w:r>
          <w:t>44</w:t>
        </w:r>
        <w:r>
          <w:fldChar w:fldCharType="end"/>
        </w:r>
      </w:hyperlink>
    </w:p>
    <w:p>
      <w:pPr>
        <w:pStyle w:val="TOC2"/>
        <w:tabs>
          <w:tab w:val="right" w:leader="dot" w:pos="8306"/>
        </w:tabs>
      </w:pPr>
      <w:hyperlink w:anchor="_Toc5737" w:history="1">
        <w:r>
          <w:rPr>
            <w:rFonts w:ascii="仿宋" w:eastAsia="仿宋" w:hAnsi="仿宋" w:cs="仿宋" w:hint="eastAsia"/>
            <w:lang w:eastAsia="zh-CN"/>
          </w:rPr>
          <w:t>(八)、环境保护综合评价</w:t>
        </w:r>
        <w:r>
          <w:tab/>
        </w:r>
        <w:r>
          <w:fldChar w:fldCharType="begin"/>
        </w:r>
        <w:r>
          <w:instrText xml:space="preserve"> PAGEREF _Toc5737 \h </w:instrText>
        </w:r>
        <w:r>
          <w:fldChar w:fldCharType="separate"/>
        </w:r>
        <w:r>
          <w:t>45</w:t>
        </w:r>
        <w:r>
          <w:fldChar w:fldCharType="end"/>
        </w:r>
      </w:hyperlink>
    </w:p>
    <w:p>
      <w:pPr>
        <w:pStyle w:val="TOC1"/>
        <w:tabs>
          <w:tab w:val="right" w:leader="dot" w:pos="8306"/>
        </w:tabs>
      </w:pPr>
      <w:hyperlink w:anchor="_Toc20305" w:history="1">
        <w:r>
          <w:rPr>
            <w:rFonts w:ascii="仿宋" w:eastAsia="仿宋" w:hAnsi="仿宋" w:cs="仿宋" w:hint="eastAsia"/>
            <w:lang w:eastAsia="zh-CN"/>
          </w:rPr>
          <w:t>十一、航海用品项目投资规划</w:t>
        </w:r>
        <w:r>
          <w:tab/>
        </w:r>
        <w:r>
          <w:fldChar w:fldCharType="begin"/>
        </w:r>
        <w:r>
          <w:instrText xml:space="preserve"> PAGEREF _Toc20305 \h </w:instrText>
        </w:r>
        <w:r>
          <w:fldChar w:fldCharType="separate"/>
        </w:r>
        <w:r>
          <w:t>46</w:t>
        </w:r>
        <w:r>
          <w:fldChar w:fldCharType="end"/>
        </w:r>
      </w:hyperlink>
    </w:p>
    <w:p>
      <w:pPr>
        <w:pStyle w:val="TOC2"/>
        <w:tabs>
          <w:tab w:val="right" w:leader="dot" w:pos="8306"/>
        </w:tabs>
      </w:pPr>
      <w:hyperlink w:anchor="_Toc9855" w:history="1">
        <w:r>
          <w:rPr>
            <w:rFonts w:ascii="仿宋" w:eastAsia="仿宋" w:hAnsi="仿宋" w:cs="仿宋" w:hint="eastAsia"/>
            <w:lang w:eastAsia="zh-CN"/>
          </w:rPr>
          <w:t>(一)、航海用品项目总投资估算</w:t>
        </w:r>
        <w:r>
          <w:tab/>
        </w:r>
        <w:r>
          <w:fldChar w:fldCharType="begin"/>
        </w:r>
        <w:r>
          <w:instrText xml:space="preserve"> PAGEREF _Toc9855 \h </w:instrText>
        </w:r>
        <w:r>
          <w:fldChar w:fldCharType="separate"/>
        </w:r>
        <w:r>
          <w:t>46</w:t>
        </w:r>
        <w:r>
          <w:fldChar w:fldCharType="end"/>
        </w:r>
      </w:hyperlink>
    </w:p>
    <w:p>
      <w:pPr>
        <w:pStyle w:val="TOC2"/>
        <w:tabs>
          <w:tab w:val="right" w:leader="dot" w:pos="8306"/>
        </w:tabs>
      </w:pPr>
      <w:hyperlink w:anchor="_Toc4405" w:history="1">
        <w:r>
          <w:rPr>
            <w:rFonts w:ascii="仿宋" w:eastAsia="仿宋" w:hAnsi="仿宋" w:cs="仿宋" w:hint="eastAsia"/>
            <w:lang w:eastAsia="zh-CN"/>
          </w:rPr>
          <w:t>(二)、资金筹措</w:t>
        </w:r>
        <w:r>
          <w:tab/>
        </w:r>
        <w:r>
          <w:fldChar w:fldCharType="begin"/>
        </w:r>
        <w:r>
          <w:instrText xml:space="preserve"> PAGEREF _Toc4405 \h </w:instrText>
        </w:r>
        <w:r>
          <w:fldChar w:fldCharType="separate"/>
        </w:r>
        <w:r>
          <w:t>48</w:t>
        </w:r>
        <w:r>
          <w:fldChar w:fldCharType="end"/>
        </w:r>
      </w:hyperlink>
    </w:p>
    <w:p>
      <w:pPr>
        <w:pStyle w:val="TOC1"/>
        <w:tabs>
          <w:tab w:val="right" w:leader="dot" w:pos="8306"/>
        </w:tabs>
      </w:pPr>
      <w:hyperlink w:anchor="_Toc24190" w:history="1">
        <w:r>
          <w:rPr>
            <w:rFonts w:ascii="仿宋" w:eastAsia="仿宋" w:hAnsi="仿宋" w:cs="仿宋" w:hint="eastAsia"/>
            <w:lang w:eastAsia="zh-CN"/>
          </w:rPr>
          <w:t>十二、生产安全保护</w:t>
        </w:r>
        <w:r>
          <w:tab/>
        </w:r>
        <w:r>
          <w:fldChar w:fldCharType="begin"/>
        </w:r>
        <w:r>
          <w:instrText xml:space="preserve"> PAGEREF _Toc24190 \h </w:instrText>
        </w:r>
        <w:r>
          <w:fldChar w:fldCharType="separate"/>
        </w:r>
        <w:r>
          <w:t>48</w:t>
        </w:r>
        <w:r>
          <w:fldChar w:fldCharType="end"/>
        </w:r>
      </w:hyperlink>
    </w:p>
    <w:p>
      <w:pPr>
        <w:pStyle w:val="TOC2"/>
        <w:tabs>
          <w:tab w:val="right" w:leader="dot" w:pos="8306"/>
        </w:tabs>
      </w:pPr>
      <w:hyperlink w:anchor="_Toc29651" w:history="1">
        <w:r>
          <w:rPr>
            <w:rFonts w:ascii="仿宋" w:eastAsia="仿宋" w:hAnsi="仿宋" w:cs="仿宋" w:hint="eastAsia"/>
            <w:lang w:eastAsia="zh-CN"/>
          </w:rPr>
          <w:t>(一)、消防安全</w:t>
        </w:r>
        <w:r>
          <w:tab/>
        </w:r>
        <w:r>
          <w:fldChar w:fldCharType="begin"/>
        </w:r>
        <w:r>
          <w:instrText xml:space="preserve"> PAGEREF _Toc29651 \h </w:instrText>
        </w:r>
        <w:r>
          <w:fldChar w:fldCharType="separate"/>
        </w:r>
        <w:r>
          <w:t>48</w:t>
        </w:r>
        <w:r>
          <w:fldChar w:fldCharType="end"/>
        </w:r>
      </w:hyperlink>
    </w:p>
    <w:p>
      <w:pPr>
        <w:pStyle w:val="TOC2"/>
        <w:tabs>
          <w:tab w:val="right" w:leader="dot" w:pos="8306"/>
        </w:tabs>
      </w:pPr>
      <w:hyperlink w:anchor="_Toc3062" w:history="1">
        <w:r>
          <w:rPr>
            <w:rFonts w:ascii="仿宋" w:eastAsia="仿宋" w:hAnsi="仿宋" w:cs="仿宋" w:hint="eastAsia"/>
            <w:lang w:eastAsia="zh-CN"/>
          </w:rPr>
          <w:t>(二)、防火防爆总图布置措施</w:t>
        </w:r>
        <w:r>
          <w:tab/>
        </w:r>
        <w:r>
          <w:fldChar w:fldCharType="begin"/>
        </w:r>
        <w:r>
          <w:instrText xml:space="preserve"> PAGEREF _Toc3062 \h </w:instrText>
        </w:r>
        <w:r>
          <w:fldChar w:fldCharType="separate"/>
        </w:r>
        <w:r>
          <w:t>50</w:t>
        </w:r>
        <w:r>
          <w:fldChar w:fldCharType="end"/>
        </w:r>
      </w:hyperlink>
    </w:p>
    <w:p>
      <w:pPr>
        <w:pStyle w:val="TOC2"/>
        <w:tabs>
          <w:tab w:val="right" w:leader="dot" w:pos="8306"/>
        </w:tabs>
      </w:pPr>
      <w:hyperlink w:anchor="_Toc3102" w:history="1">
        <w:r>
          <w:rPr>
            <w:rFonts w:ascii="仿宋" w:eastAsia="仿宋" w:hAnsi="仿宋" w:cs="仿宋" w:hint="eastAsia"/>
            <w:lang w:eastAsia="zh-CN"/>
          </w:rPr>
          <w:t>(三)、自然灾害防范措施</w:t>
        </w:r>
        <w:r>
          <w:tab/>
        </w:r>
        <w:r>
          <w:fldChar w:fldCharType="begin"/>
        </w:r>
        <w:r>
          <w:instrText xml:space="preserve"> PAGEREF _Toc3102 \h </w:instrText>
        </w:r>
        <w:r>
          <w:fldChar w:fldCharType="separate"/>
        </w:r>
        <w:r>
          <w:t>50</w:t>
        </w:r>
        <w:r>
          <w:fldChar w:fldCharType="end"/>
        </w:r>
      </w:hyperlink>
    </w:p>
    <w:p>
      <w:pPr>
        <w:pStyle w:val="TOC2"/>
        <w:tabs>
          <w:tab w:val="right" w:leader="dot" w:pos="8306"/>
        </w:tabs>
      </w:pPr>
      <w:hyperlink w:anchor="_Toc32544" w:history="1">
        <w:r>
          <w:rPr>
            <w:rFonts w:ascii="仿宋" w:eastAsia="仿宋" w:hAnsi="仿宋" w:cs="仿宋" w:hint="eastAsia"/>
            <w:lang w:eastAsia="zh-CN"/>
          </w:rPr>
          <w:t>(四)、安全色及安全标志使用要求</w:t>
        </w:r>
        <w:r>
          <w:tab/>
        </w:r>
        <w:r>
          <w:fldChar w:fldCharType="begin"/>
        </w:r>
        <w:r>
          <w:instrText xml:space="preserve"> PAGEREF _Toc32544 \h </w:instrText>
        </w:r>
        <w:r>
          <w:fldChar w:fldCharType="separate"/>
        </w:r>
        <w:r>
          <w:t>51</w:t>
        </w:r>
        <w:r>
          <w:fldChar w:fldCharType="end"/>
        </w:r>
      </w:hyperlink>
    </w:p>
    <w:p>
      <w:pPr>
        <w:pStyle w:val="TOC2"/>
        <w:tabs>
          <w:tab w:val="right" w:leader="dot" w:pos="8306"/>
        </w:tabs>
      </w:pPr>
      <w:hyperlink w:anchor="_Toc9241" w:history="1">
        <w:r>
          <w:rPr>
            <w:rFonts w:ascii="仿宋" w:eastAsia="仿宋" w:hAnsi="仿宋" w:cs="仿宋" w:hint="eastAsia"/>
            <w:lang w:eastAsia="zh-CN"/>
          </w:rPr>
          <w:t>(五)、防尘防毒措施</w:t>
        </w:r>
        <w:r>
          <w:tab/>
        </w:r>
        <w:r>
          <w:fldChar w:fldCharType="begin"/>
        </w:r>
        <w:r>
          <w:instrText xml:space="preserve"> PAGEREF _Toc9241 \h </w:instrText>
        </w:r>
        <w:r>
          <w:fldChar w:fldCharType="separate"/>
        </w:r>
        <w:r>
          <w:t>52</w:t>
        </w:r>
        <w:r>
          <w:fldChar w:fldCharType="end"/>
        </w:r>
      </w:hyperlink>
    </w:p>
    <w:p>
      <w:pPr>
        <w:pStyle w:val="TOC2"/>
        <w:tabs>
          <w:tab w:val="right" w:leader="dot" w:pos="8306"/>
        </w:tabs>
      </w:pPr>
      <w:hyperlink w:anchor="_Toc29156" w:history="1">
        <w:r>
          <w:rPr>
            <w:rFonts w:ascii="仿宋" w:eastAsia="仿宋" w:hAnsi="仿宋" w:cs="仿宋" w:hint="eastAsia"/>
            <w:lang w:eastAsia="zh-CN"/>
          </w:rPr>
          <w:t>(六)、防静电、触电防护及防雷措施</w:t>
        </w:r>
        <w:r>
          <w:tab/>
        </w:r>
        <w:r>
          <w:fldChar w:fldCharType="begin"/>
        </w:r>
        <w:r>
          <w:instrText xml:space="preserve"> PAGEREF _Toc29156 \h </w:instrText>
        </w:r>
        <w:r>
          <w:fldChar w:fldCharType="separate"/>
        </w:r>
        <w:r>
          <w:t>53</w:t>
        </w:r>
        <w:r>
          <w:fldChar w:fldCharType="end"/>
        </w:r>
      </w:hyperlink>
    </w:p>
    <w:p>
      <w:pPr>
        <w:pStyle w:val="TOC2"/>
        <w:tabs>
          <w:tab w:val="right" w:leader="dot" w:pos="8306"/>
        </w:tabs>
      </w:pPr>
      <w:hyperlink w:anchor="_Toc28239" w:history="1">
        <w:r>
          <w:rPr>
            <w:rFonts w:ascii="仿宋" w:eastAsia="仿宋" w:hAnsi="仿宋" w:cs="仿宋" w:hint="eastAsia"/>
            <w:lang w:eastAsia="zh-CN"/>
          </w:rPr>
          <w:t>(七)、机械设备安全保障措施</w:t>
        </w:r>
        <w:r>
          <w:tab/>
        </w:r>
        <w:r>
          <w:fldChar w:fldCharType="begin"/>
        </w:r>
        <w:r>
          <w:instrText xml:space="preserve"> PAGEREF _Toc28239 \h </w:instrText>
        </w:r>
        <w:r>
          <w:fldChar w:fldCharType="separate"/>
        </w:r>
        <w:r>
          <w:t>55</w:t>
        </w:r>
        <w:r>
          <w:fldChar w:fldCharType="end"/>
        </w:r>
      </w:hyperlink>
    </w:p>
    <w:p>
      <w:pPr>
        <w:pStyle w:val="TOC1"/>
        <w:tabs>
          <w:tab w:val="right" w:leader="dot" w:pos="8306"/>
        </w:tabs>
      </w:pPr>
      <w:hyperlink w:anchor="_Toc13271" w:history="1">
        <w:r>
          <w:rPr>
            <w:rFonts w:ascii="仿宋" w:eastAsia="仿宋" w:hAnsi="仿宋" w:cs="仿宋" w:hint="eastAsia"/>
            <w:lang w:eastAsia="zh-CN"/>
          </w:rPr>
          <w:t>十三、营销与推广策略</w:t>
        </w:r>
        <w:r>
          <w:tab/>
        </w:r>
        <w:r>
          <w:fldChar w:fldCharType="begin"/>
        </w:r>
        <w:r>
          <w:instrText xml:space="preserve"> PAGEREF _Toc13271 \h </w:instrText>
        </w:r>
        <w:r>
          <w:fldChar w:fldCharType="separate"/>
        </w:r>
        <w:r>
          <w:t>56</w:t>
        </w:r>
        <w:r>
          <w:fldChar w:fldCharType="end"/>
        </w:r>
      </w:hyperlink>
    </w:p>
    <w:p>
      <w:pPr>
        <w:pStyle w:val="TOC2"/>
        <w:tabs>
          <w:tab w:val="right" w:leader="dot" w:pos="8306"/>
        </w:tabs>
      </w:pPr>
      <w:hyperlink w:anchor="_Toc11861" w:history="1">
        <w:r>
          <w:rPr>
            <w:rFonts w:ascii="仿宋" w:eastAsia="仿宋" w:hAnsi="仿宋" w:cs="仿宋" w:hint="eastAsia"/>
            <w:lang w:eastAsia="zh-CN"/>
          </w:rPr>
          <w:t>(一)、产品/服务定位与特点</w:t>
        </w:r>
        <w:r>
          <w:tab/>
        </w:r>
        <w:r>
          <w:fldChar w:fldCharType="begin"/>
        </w:r>
        <w:r>
          <w:instrText xml:space="preserve"> PAGEREF _Toc11861 \h </w:instrText>
        </w:r>
        <w:r>
          <w:fldChar w:fldCharType="separate"/>
        </w:r>
        <w:r>
          <w:t>56</w:t>
        </w:r>
        <w:r>
          <w:fldChar w:fldCharType="end"/>
        </w:r>
      </w:hyperlink>
    </w:p>
    <w:p>
      <w:pPr>
        <w:pStyle w:val="TOC2"/>
        <w:tabs>
          <w:tab w:val="right" w:leader="dot" w:pos="8306"/>
        </w:tabs>
      </w:pPr>
      <w:hyperlink w:anchor="_Toc11077" w:history="1">
        <w:r>
          <w:rPr>
            <w:rFonts w:ascii="仿宋" w:eastAsia="仿宋" w:hAnsi="仿宋" w:cs="仿宋" w:hint="eastAsia"/>
            <w:lang w:eastAsia="zh-CN"/>
          </w:rPr>
          <w:t>(二)、市场定位与竞争分析</w:t>
        </w:r>
        <w:r>
          <w:tab/>
        </w:r>
        <w:r>
          <w:fldChar w:fldCharType="begin"/>
        </w:r>
        <w:r>
          <w:instrText xml:space="preserve"> PAGEREF _Toc11077 \h </w:instrText>
        </w:r>
        <w:r>
          <w:fldChar w:fldCharType="separate"/>
        </w:r>
        <w:r>
          <w:t>57</w:t>
        </w:r>
        <w:r>
          <w:fldChar w:fldCharType="end"/>
        </w:r>
      </w:hyperlink>
    </w:p>
    <w:p>
      <w:pPr>
        <w:pStyle w:val="TOC2"/>
        <w:tabs>
          <w:tab w:val="right" w:leader="dot" w:pos="8306"/>
        </w:tabs>
      </w:pPr>
      <w:hyperlink w:anchor="_Toc17962" w:history="1">
        <w:r>
          <w:rPr>
            <w:rFonts w:ascii="仿宋" w:eastAsia="仿宋" w:hAnsi="仿宋" w:cs="仿宋" w:hint="eastAsia"/>
            <w:lang w:eastAsia="zh-CN"/>
          </w:rPr>
          <w:t>(三)、营销渠道与策略</w:t>
        </w:r>
        <w:r>
          <w:tab/>
        </w:r>
        <w:r>
          <w:fldChar w:fldCharType="begin"/>
        </w:r>
        <w:r>
          <w:instrText xml:space="preserve"> PAGEREF _Toc17962 \h </w:instrText>
        </w:r>
        <w:r>
          <w:fldChar w:fldCharType="separate"/>
        </w:r>
        <w:r>
          <w:t>59</w:t>
        </w:r>
        <w:r>
          <w:fldChar w:fldCharType="end"/>
        </w:r>
      </w:hyperlink>
    </w:p>
    <w:p>
      <w:pPr>
        <w:pStyle w:val="TOC2"/>
        <w:tabs>
          <w:tab w:val="right" w:leader="dot" w:pos="8306"/>
        </w:tabs>
      </w:pPr>
      <w:hyperlink w:anchor="_Toc31628" w:history="1">
        <w:r>
          <w:rPr>
            <w:rFonts w:ascii="仿宋" w:eastAsia="仿宋" w:hAnsi="仿宋" w:cs="仿宋" w:hint="eastAsia"/>
            <w:lang w:eastAsia="zh-CN"/>
          </w:rPr>
          <w:t>(四)、推广与宣传活动</w:t>
        </w:r>
        <w:r>
          <w:tab/>
        </w:r>
        <w:r>
          <w:fldChar w:fldCharType="begin"/>
        </w:r>
        <w:r>
          <w:instrText xml:space="preserve"> PAGEREF _Toc31628 \h </w:instrText>
        </w:r>
        <w:r>
          <w:fldChar w:fldCharType="separate"/>
        </w:r>
        <w:r>
          <w:t>60</w:t>
        </w:r>
        <w:r>
          <w:fldChar w:fldCharType="end"/>
        </w:r>
      </w:hyperlink>
    </w:p>
    <w:p>
      <w:pPr>
        <w:pStyle w:val="TOC1"/>
        <w:tabs>
          <w:tab w:val="right" w:leader="dot" w:pos="8306"/>
        </w:tabs>
      </w:pPr>
      <w:hyperlink w:anchor="_Toc22437" w:history="1">
        <w:r>
          <w:rPr>
            <w:rFonts w:ascii="仿宋" w:eastAsia="仿宋" w:hAnsi="仿宋" w:cs="仿宋" w:hint="eastAsia"/>
            <w:lang w:eastAsia="zh-CN"/>
          </w:rPr>
          <w:t>十四、利益相关者分析与沟通计划</w:t>
        </w:r>
        <w:r>
          <w:tab/>
        </w:r>
        <w:r>
          <w:fldChar w:fldCharType="begin"/>
        </w:r>
        <w:r>
          <w:instrText xml:space="preserve"> PAGEREF _Toc22437 \h </w:instrText>
        </w:r>
        <w:r>
          <w:fldChar w:fldCharType="separate"/>
        </w:r>
        <w:r>
          <w:t>65</w:t>
        </w:r>
        <w:r>
          <w:fldChar w:fldCharType="end"/>
        </w:r>
      </w:hyperlink>
    </w:p>
    <w:p>
      <w:pPr>
        <w:pStyle w:val="TOC2"/>
        <w:tabs>
          <w:tab w:val="right" w:leader="dot" w:pos="8306"/>
        </w:tabs>
      </w:pPr>
      <w:hyperlink w:anchor="_Toc25424" w:history="1">
        <w:r>
          <w:rPr>
            <w:rFonts w:ascii="仿宋" w:eastAsia="仿宋" w:hAnsi="仿宋" w:cs="仿宋" w:hint="eastAsia"/>
            <w:lang w:eastAsia="zh-CN"/>
          </w:rPr>
          <w:t>(一)、利益相关者分析</w:t>
        </w:r>
        <w:r>
          <w:tab/>
        </w:r>
        <w:r>
          <w:fldChar w:fldCharType="begin"/>
        </w:r>
        <w:r>
          <w:instrText xml:space="preserve"> PAGEREF _Toc25424 \h </w:instrText>
        </w:r>
        <w:r>
          <w:fldChar w:fldCharType="separate"/>
        </w:r>
        <w:r>
          <w:t>65</w:t>
        </w:r>
        <w:r>
          <w:fldChar w:fldCharType="end"/>
        </w:r>
      </w:hyperlink>
    </w:p>
    <w:p>
      <w:pPr>
        <w:pStyle w:val="TOC2"/>
        <w:tabs>
          <w:tab w:val="right" w:leader="dot" w:pos="8306"/>
        </w:tabs>
      </w:pPr>
      <w:hyperlink w:anchor="_Toc25177" w:history="1">
        <w:r>
          <w:rPr>
            <w:rFonts w:ascii="仿宋" w:eastAsia="仿宋" w:hAnsi="仿宋" w:cs="仿宋" w:hint="eastAsia"/>
            <w:lang w:eastAsia="zh-CN"/>
          </w:rPr>
          <w:t>(二)、沟通计划</w:t>
        </w:r>
        <w:r>
          <w:tab/>
        </w:r>
        <w:r>
          <w:fldChar w:fldCharType="begin"/>
        </w:r>
        <w:r>
          <w:instrText xml:space="preserve"> PAGEREF _Toc25177 \h </w:instrText>
        </w:r>
        <w:r>
          <w:fldChar w:fldCharType="separate"/>
        </w:r>
        <w:r>
          <w:t>66</w:t>
        </w:r>
        <w:r>
          <w:fldChar w:fldCharType="end"/>
        </w:r>
      </w:hyperlink>
    </w:p>
    <w:p>
      <w:pPr>
        <w:pStyle w:val="TOC1"/>
        <w:tabs>
          <w:tab w:val="right" w:leader="dot" w:pos="8306"/>
        </w:tabs>
      </w:pPr>
      <w:hyperlink w:anchor="_Toc14674" w:history="1">
        <w:r>
          <w:rPr>
            <w:rFonts w:ascii="仿宋" w:eastAsia="仿宋" w:hAnsi="仿宋" w:cs="仿宋" w:hint="eastAsia"/>
            <w:lang w:eastAsia="zh-CN"/>
          </w:rPr>
          <w:t>十五、航海用品项目实施时间节点</w:t>
        </w:r>
        <w:r>
          <w:tab/>
        </w:r>
        <w:r>
          <w:fldChar w:fldCharType="begin"/>
        </w:r>
        <w:r>
          <w:instrText xml:space="preserve"> PAGEREF _Toc14674 \h </w:instrText>
        </w:r>
        <w:r>
          <w:fldChar w:fldCharType="separate"/>
        </w:r>
        <w:r>
          <w:t>67</w:t>
        </w:r>
        <w:r>
          <w:fldChar w:fldCharType="end"/>
        </w:r>
      </w:hyperlink>
    </w:p>
    <w:p>
      <w:pPr>
        <w:pStyle w:val="TOC2"/>
        <w:tabs>
          <w:tab w:val="right" w:leader="dot" w:pos="8306"/>
        </w:tabs>
      </w:pPr>
      <w:hyperlink w:anchor="_Toc18838" w:history="1">
        <w:r>
          <w:rPr>
            <w:rFonts w:ascii="仿宋" w:eastAsia="仿宋" w:hAnsi="仿宋" w:cs="仿宋" w:hint="eastAsia"/>
            <w:lang w:eastAsia="zh-CN"/>
          </w:rPr>
          <w:t>(一)、航海用品项目启动阶段时间节点</w:t>
        </w:r>
        <w:r>
          <w:tab/>
        </w:r>
        <w:r>
          <w:fldChar w:fldCharType="begin"/>
        </w:r>
        <w:r>
          <w:instrText xml:space="preserve"> PAGEREF _Toc18838 \h </w:instrText>
        </w:r>
        <w:r>
          <w:fldChar w:fldCharType="separate"/>
        </w:r>
        <w:r>
          <w:t>67</w:t>
        </w:r>
        <w:r>
          <w:fldChar w:fldCharType="end"/>
        </w:r>
      </w:hyperlink>
    </w:p>
    <w:p>
      <w:pPr>
        <w:pStyle w:val="TOC2"/>
        <w:tabs>
          <w:tab w:val="right" w:leader="dot" w:pos="8306"/>
        </w:tabs>
      </w:pPr>
      <w:hyperlink w:anchor="_Toc25838" w:history="1">
        <w:r>
          <w:rPr>
            <w:rFonts w:ascii="仿宋" w:eastAsia="仿宋" w:hAnsi="仿宋" w:cs="仿宋" w:hint="eastAsia"/>
            <w:lang w:eastAsia="zh-CN"/>
          </w:rPr>
          <w:t>(二)、航海用品项目执行阶段时间节点</w:t>
        </w:r>
        <w:r>
          <w:tab/>
        </w:r>
        <w:r>
          <w:fldChar w:fldCharType="begin"/>
        </w:r>
        <w:r>
          <w:instrText xml:space="preserve"> PAGEREF _Toc25838 \h </w:instrText>
        </w:r>
        <w:r>
          <w:fldChar w:fldCharType="separate"/>
        </w:r>
        <w:r>
          <w:t>69</w:t>
        </w:r>
        <w:r>
          <w:fldChar w:fldCharType="end"/>
        </w:r>
      </w:hyperlink>
    </w:p>
    <w:p>
      <w:pPr>
        <w:pStyle w:val="TOC2"/>
        <w:tabs>
          <w:tab w:val="right" w:leader="dot" w:pos="8306"/>
        </w:tabs>
      </w:pPr>
      <w:hyperlink w:anchor="_Toc19309" w:history="1">
        <w:r>
          <w:rPr>
            <w:rFonts w:ascii="仿宋" w:eastAsia="仿宋" w:hAnsi="仿宋" w:cs="仿宋" w:hint="eastAsia"/>
            <w:lang w:eastAsia="zh-CN"/>
          </w:rPr>
          <w:t>(三)、航海用品项目完成阶段时间节点</w:t>
        </w:r>
        <w:r>
          <w:tab/>
        </w:r>
        <w:r>
          <w:fldChar w:fldCharType="begin"/>
        </w:r>
        <w:r>
          <w:instrText xml:space="preserve"> PAGEREF _Toc19309 \h </w:instrText>
        </w:r>
        <w:r>
          <w:fldChar w:fldCharType="separate"/>
        </w:r>
        <w:r>
          <w:t>69</w:t>
        </w:r>
        <w:r>
          <w:fldChar w:fldCharType="end"/>
        </w:r>
      </w:hyperlink>
    </w:p>
    <w:p>
      <w:pPr>
        <w:pStyle w:val="TOC1"/>
        <w:tabs>
          <w:tab w:val="right" w:leader="dot" w:pos="8306"/>
        </w:tabs>
      </w:pPr>
      <w:hyperlink w:anchor="_Toc22407" w:history="1">
        <w:r>
          <w:rPr>
            <w:rFonts w:ascii="仿宋" w:eastAsia="仿宋" w:hAnsi="仿宋" w:cs="仿宋" w:hint="eastAsia"/>
            <w:lang w:eastAsia="zh-CN"/>
          </w:rPr>
          <w:t>十六、风险识别与分类</w:t>
        </w:r>
        <w:r>
          <w:tab/>
        </w:r>
        <w:r>
          <w:fldChar w:fldCharType="begin"/>
        </w:r>
        <w:r>
          <w:instrText xml:space="preserve"> PAGEREF _Toc22407 \h </w:instrText>
        </w:r>
        <w:r>
          <w:fldChar w:fldCharType="separate"/>
        </w:r>
        <w:r>
          <w:t>71</w:t>
        </w:r>
        <w:r>
          <w:fldChar w:fldCharType="end"/>
        </w:r>
      </w:hyperlink>
    </w:p>
    <w:p>
      <w:pPr>
        <w:pStyle w:val="TOC2"/>
        <w:tabs>
          <w:tab w:val="right" w:leader="dot" w:pos="8306"/>
        </w:tabs>
      </w:pPr>
      <w:hyperlink w:anchor="_Toc30951" w:history="1">
        <w:r>
          <w:rPr>
            <w:rFonts w:ascii="仿宋" w:eastAsia="仿宋" w:hAnsi="仿宋" w:cs="仿宋" w:hint="eastAsia"/>
            <w:lang w:eastAsia="zh-CN"/>
          </w:rPr>
          <w:t>(一)、风险识别</w:t>
        </w:r>
        <w:r>
          <w:tab/>
        </w:r>
        <w:r>
          <w:fldChar w:fldCharType="begin"/>
        </w:r>
        <w:r>
          <w:instrText xml:space="preserve"> PAGEREF _Toc30951 \h </w:instrText>
        </w:r>
        <w:r>
          <w:fldChar w:fldCharType="separate"/>
        </w:r>
        <w:r>
          <w:t>71</w:t>
        </w:r>
        <w:r>
          <w:fldChar w:fldCharType="end"/>
        </w:r>
      </w:hyperlink>
    </w:p>
    <w:p>
      <w:pPr>
        <w:pStyle w:val="TOC2"/>
        <w:tabs>
          <w:tab w:val="right" w:leader="dot" w:pos="8306"/>
        </w:tabs>
      </w:pPr>
      <w:hyperlink w:anchor="_Toc30321" w:history="1">
        <w:r>
          <w:rPr>
            <w:rFonts w:ascii="仿宋" w:eastAsia="仿宋" w:hAnsi="仿宋" w:cs="仿宋" w:hint="eastAsia"/>
            <w:lang w:eastAsia="zh-CN"/>
          </w:rPr>
          <w:t>(二)、风险分类</w:t>
        </w:r>
        <w:r>
          <w:tab/>
        </w:r>
        <w:r>
          <w:fldChar w:fldCharType="begin"/>
        </w:r>
        <w:r>
          <w:instrText xml:space="preserve"> PAGEREF _Toc30321 \h </w:instrText>
        </w:r>
        <w:r>
          <w:fldChar w:fldCharType="separate"/>
        </w:r>
        <w:r>
          <w:t>72</w:t>
        </w:r>
        <w:r>
          <w:fldChar w:fldCharType="end"/>
        </w:r>
      </w:hyperlink>
    </w:p>
    <w:p>
      <w:pPr>
        <w:pStyle w:val="TOC1"/>
        <w:tabs>
          <w:tab w:val="right" w:leader="dot" w:pos="8306"/>
        </w:tabs>
      </w:pPr>
      <w:hyperlink w:anchor="_Toc197" w:history="1">
        <w:r>
          <w:rPr>
            <w:rFonts w:ascii="仿宋" w:eastAsia="仿宋" w:hAnsi="仿宋" w:cs="仿宋" w:hint="eastAsia"/>
            <w:lang w:eastAsia="zh-CN"/>
          </w:rPr>
          <w:t>十七、航海用品项目变更管理</w:t>
        </w:r>
        <w:r>
          <w:tab/>
        </w:r>
        <w:r>
          <w:fldChar w:fldCharType="begin"/>
        </w:r>
        <w:r>
          <w:instrText xml:space="preserve"> PAGEREF _Toc197 \h </w:instrText>
        </w:r>
        <w:r>
          <w:fldChar w:fldCharType="separate"/>
        </w:r>
        <w:r>
          <w:t>74</w:t>
        </w:r>
        <w:r>
          <w:fldChar w:fldCharType="end"/>
        </w:r>
      </w:hyperlink>
    </w:p>
    <w:p>
      <w:pPr>
        <w:pStyle w:val="TOC2"/>
        <w:tabs>
          <w:tab w:val="right" w:leader="dot" w:pos="8306"/>
        </w:tabs>
      </w:pPr>
      <w:hyperlink w:anchor="_Toc8476" w:history="1">
        <w:r>
          <w:rPr>
            <w:rFonts w:ascii="仿宋" w:eastAsia="仿宋" w:hAnsi="仿宋" w:cs="仿宋" w:hint="eastAsia"/>
            <w:lang w:eastAsia="zh-CN"/>
          </w:rPr>
          <w:t>(一)、变更申请与评估</w:t>
        </w:r>
        <w:r>
          <w:tab/>
        </w:r>
        <w:r>
          <w:fldChar w:fldCharType="begin"/>
        </w:r>
        <w:r>
          <w:instrText xml:space="preserve"> PAGEREF _Toc8476 \h </w:instrText>
        </w:r>
        <w:r>
          <w:fldChar w:fldCharType="separate"/>
        </w:r>
        <w:r>
          <w:t>74</w:t>
        </w:r>
        <w:r>
          <w:fldChar w:fldCharType="end"/>
        </w:r>
      </w:hyperlink>
    </w:p>
    <w:p>
      <w:pPr>
        <w:pStyle w:val="TOC2"/>
        <w:tabs>
          <w:tab w:val="right" w:leader="dot" w:pos="8306"/>
        </w:tabs>
      </w:pPr>
      <w:hyperlink w:anchor="_Toc27023" w:history="1">
        <w:r>
          <w:rPr>
            <w:rFonts w:ascii="仿宋" w:eastAsia="仿宋" w:hAnsi="仿宋" w:cs="仿宋" w:hint="eastAsia"/>
            <w:lang w:eastAsia="zh-CN"/>
          </w:rPr>
          <w:t>(二)、变更实施与控制</w:t>
        </w:r>
        <w:r>
          <w:tab/>
        </w:r>
        <w:r>
          <w:fldChar w:fldCharType="begin"/>
        </w:r>
        <w:r>
          <w:instrText xml:space="preserve"> PAGEREF _Toc27023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074"/>
      <w:r>
        <w:rPr>
          <w:rFonts w:ascii="仿宋" w:eastAsia="仿宋" w:hAnsi="仿宋" w:cs="仿宋" w:hint="eastAsia"/>
          <w:sz w:val="28"/>
          <w:lang w:eastAsia="zh-CN"/>
        </w:rPr>
        <w:t>一、航海用品项目概论</w:t>
      </w:r>
      <w:bookmarkEnd w:id="2"/>
    </w:p>
    <w:p>
      <w:pPr>
        <w:pStyle w:val="Heading2"/>
        <w:rPr>
          <w:rFonts w:ascii="仿宋" w:eastAsia="仿宋" w:hAnsi="仿宋" w:cs="仿宋" w:hint="eastAsia"/>
          <w:lang w:eastAsia="zh-CN"/>
        </w:rPr>
      </w:pPr>
      <w:bookmarkStart w:id="3" w:name="_Toc7271"/>
      <w:r>
        <w:rPr>
          <w:rFonts w:ascii="仿宋" w:eastAsia="仿宋" w:hAnsi="仿宋" w:cs="仿宋" w:hint="eastAsia"/>
          <w:lang w:eastAsia="zh-CN"/>
        </w:rPr>
        <w:t>(一)、航海用品项目概况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起源追溯至对市场的深入洞察。市场的不断演变与变革为航海用品项目提供了难得的机遇。当前市场存在的需求缺口和变革的大环境共同构成了航海用品项目的背景。这个航海用品项目旨在充分利用市场机遇，填补行业中尚未满足的需求，为客户提供全新的解决方案。市场的变革和需求的增长使得这个航海用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航海用品项目名称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正式命名为航海用品。这个名称不仅仅是一个标识，更代表了航海用品项目的核心理念和愿景。它蕴含着航海用品项目所要解决问题的关键字，具有强烈的表达和辨识度，为航海用品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航海用品项目目标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核心目标是提供一种全新、高效的解决方案，满足客户日益增长的需求。航海用品项目追求的不仅仅是满足市场需求，更是在市场中获得卓越的竞争优势。通过不断提升产品或服务的质量和创新水平，航海用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航海用品项目范围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全面涵盖了产品研发、制造、市场推广和售后服务，确保从产品设计到最终用户体验的全方位关注。这一全面的航海用品项目范围是为了确保航海用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航海用品项目时间表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航海用品项目计划在未来18个月内完成，包括研发、测试、市场试点和正式推出等不同阶段。这个时间表的合理设计是为了确保航海用品项目各个阶段的顺利推进，以便按时交付高质量的成果。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航海用品项目预算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航海用品项目总预算估算为XX百万美元，主要分配在研发、市场推广、人员培训和运营等方面。这一充足的预算为航海用品项目提供了充足的资源，确保航海用品项目在各个方面都能取得优异的表现。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航海用品项目风险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航海用品项目可能面临的风险包括市场接受度低、技术难题、竞争激烈等。航海用品项目团队已经制定了相应的风险应对计划，通过前瞻性的风险管理，确保航海用品项目在面对不确定性时能够迅速做出应对。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航海用品项目团队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航海用品项目汇聚了一支经验丰富、多领域专业素养的核心团队，确保航海用品项目在各个方面都能拥有高水平的执行力。团队的协同作战是航海用品项目成功的关键因素之一。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航海用品项目背景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航海用品项目的背景根植于市场对更高效、创新产品的渴望，同时也受到科技发展对行业格局的深刻改变的影响。这为航海用品项目提供了广阔的发展空间和市场需求。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航海用品项目现状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截至目前，航海用品项目已完成市场调研和技术验证，取得了初步的成功。这为航海用品项目在未来的发展奠定了坚实的基础，为更远大的目标打下了坚实的基石。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012"/>
      <w:r>
        <w:rPr>
          <w:rFonts w:ascii="仿宋" w:eastAsia="仿宋" w:hAnsi="仿宋" w:cs="仿宋" w:hint="eastAsia"/>
          <w:sz w:val="28"/>
          <w:lang w:eastAsia="zh-CN"/>
        </w:rPr>
        <w:t>(二)、航海用品项目目标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keyword》航海用品项目首要业务目标是在市场中占据有利地位，实现产品/服务的成功推广和销售。通过不断提升产品质量、创新性，航海用品项目追求成为行业中的领导者，赢得更多客户的青睐。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在科技迅速发展的时代，航海用品项目着眼于技术创新。通过持续的研发和技术升级，航海用品项目旨在推出更具创新性的产品或服务，以满足市场对新鲜、先进解决方案的需求。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为了建立可持续的客户关系，航海用品项目设定了客户满意度目标。通过提供卓越的产品质量和优质的客户服务，航海用品项目追求赢得客户的信任和忠诚度，确保他们的满意度达到行业领先水平。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航海用品项目注重社会责任和可持续发展。通过实施环保、社会责任航海用品项目，航海用品项目致力于在经济发展的同时保护环境，促进社会公平，实现可持续经营。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航海用品项目的团队是实现目标的核心驱动力。因此，航海用品项目设定了团队发展目标，包括提升团队成员的专业技能、培养领导力，以及搭建协同高效的团队工作氛围。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9810"/>
      <w:r>
        <w:rPr>
          <w:rFonts w:ascii="仿宋" w:eastAsia="仿宋" w:hAnsi="仿宋" w:cs="仿宋" w:hint="eastAsia"/>
          <w:sz w:val="28"/>
          <w:lang w:eastAsia="zh-CN"/>
        </w:rPr>
        <w:t>(三)、航海用品项目提出的理由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航海用品项目提出的理由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提出源于对市场机遇的深刻洞察。当前市场中存在的需求缺口和行业发展趋势表明，有巨大的商业机会等待被开发。通过准确捕捉市场机遇，航海用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理念基于对技术创新的信仰。通过持续的研发和技术投入，航海用品项目有望推出更具创新性的产品或服务。在科技飞速发展的当下，航海用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提出是为了增强企业的行业竞争力。通过提升产品或服务的质量和独特性，航海用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响应了消费者需求的变化。随着社会和科技的不断发展，消费者对产品和服务的需求也在发生变化。通过深入了解并及时回应消费者的新需求，航海用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航海用品项目的提出是企业战略发展规划的一部分。在面对日益激烈的市场竞争和不断变化的商业环境中，航海用品项目作为企业战略的一环，旨在为企业开辟新的增长领域，巩固企业在行业中的地位。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提出不仅仅是基于商业考量，还注重社会责任。通过推出环保、社会责任等方面的航海用品项目，航海用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航海用品项目的提出反映了对利益相关者期望的关注。包括客户、员工、投资者等利益相关者在企业发展中都有着各自的期望，航海用品项目力求在满足这些期望的同时，取得更大的共赢。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236"/>
      <w:r>
        <w:rPr>
          <w:rFonts w:ascii="仿宋" w:eastAsia="仿宋" w:hAnsi="仿宋" w:cs="仿宋" w:hint="eastAsia"/>
          <w:sz w:val="28"/>
          <w:lang w:eastAsia="zh-CN"/>
        </w:rPr>
        <w:t>(四)、航海用品项目意义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在实施航海用品项目的过程中，我们不仅仅是在追逐商业成功，更是为企业和社会的多个层面创造了深远的意义。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的首要意义在于提升企业的市场竞争力。通过持续的创新和对产品质量的高标准要求，航海用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航海用品项目的推进将促使行业技术水平的提升。通过引入先进技术和创新性解决方案，航海用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航海用品项目不仅创造了大量就业机会，提高了就业水平，还注重社会责任和环保。通过参与社会公益事业和推动环保航海用品项目，航海用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综合而言，航海用品项目意义重大，不仅推动了企业的发展，也为行业和社会的进步贡献了积极力量。这是一个全面而深刻的影响，将在未来产生可持续的正面效应。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218"/>
      <w:r>
        <w:rPr>
          <w:rFonts w:ascii="仿宋" w:eastAsia="仿宋" w:hAnsi="仿宋" w:cs="仿宋" w:hint="eastAsia"/>
          <w:sz w:val="28"/>
          <w:lang w:eastAsia="zh-CN"/>
        </w:rPr>
        <w:t>(五)、航海用品项目背景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在当今迅猛发展的商业环境中，航海用品项目的动因根植于对多方面因素的审慎考量。这个航海用品项目的提出并非孤立的决策，而是对企业所处背景深入思考的产物。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市场的不断演变是航海用品项目背后的首要原因。科技的迅速发展和全球市场的快速变化使得企业必须灵活应对。航海用品项目应运而生，旨在通过创新性的解决方案迎合市场的多变需求，赢得竞争中的先机。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竞争的激烈程度也是航海用品项目背景中不可忽视的一环。企业需要在激烈竞争中脱颖而出，为此，航海用品项目致力于打破常规，提供独特的价值主张，以吸引客户并确保市场份额的增长。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技术的迅速发展为企业带来了机遇与挑战。作为航海用品项目启动的背景之一，对新兴技术的应用将有助于提升企业的技术水平，使其在不断演进的商业环境中保持竞争优势。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此外，社会对企业责任的期望也在逐渐升高。航海用品项目充分融入了社会责任的理念，通过可持续经营和社会公益航海用品项目，企图为社会贡献一份力量，在商业成功的同时关注社会价值。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2112"/>
      <w:r>
        <w:rPr>
          <w:rFonts w:ascii="仿宋" w:eastAsia="仿宋" w:hAnsi="仿宋" w:cs="仿宋" w:hint="eastAsia"/>
          <w:sz w:val="28"/>
          <w:lang w:eastAsia="zh-CN"/>
        </w:rPr>
        <w:t>二、航海用品项目危机管理</w:t>
      </w:r>
      <w:bookmarkEnd w:id="8"/>
    </w:p>
    <w:p>
      <w:pPr>
        <w:pStyle w:val="Heading2"/>
        <w:rPr>
          <w:rFonts w:ascii="仿宋" w:eastAsia="仿宋" w:hAnsi="仿宋" w:cs="仿宋" w:hint="eastAsia"/>
          <w:lang w:eastAsia="zh-CN"/>
        </w:rPr>
      </w:pPr>
      <w:bookmarkStart w:id="9" w:name="_Toc2028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航海用品项目危机管理中，危机预警与识别是确保航海用品项目稳健运行的核心步骤。通过建立全面的监测机制，航海用品项目团队旨在及时发现和理解潜在的风险和危机因素，以便采取及时的预防和应对措施，确保航海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首先，通过深入的风险评估，航海用品项目团队全面分析了整个航海用品项目和各个阶段可能存在的威胁。这包括准确评估每个潜在风险的发生概率和可能影响的程度，为后续危机预警提供了有力支持。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海用品项目团队着重于明确定义航海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海用品项目进展的持续监控，团队能够及时发现潜在问题并作出迅速反应。航海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在这一阶段，团队的专业素养和反应速度将发挥至关重要的作用，以确保潜在危机能够在初期得到有效的处理，最大程度地减轻负面影响。通过危机预警与识别，航海用品项目得以更有序、可控地推进。</w:t>
      </w:r>
    </w:p>
    <w:p>
      <w:pPr>
        <w:pStyle w:val="Heading2"/>
        <w:ind w:firstLine="560" w:firstLineChars="200"/>
        <w:rPr>
          <w:rFonts w:ascii="仿宋" w:eastAsia="仿宋" w:hAnsi="仿宋" w:cs="仿宋" w:hint="eastAsia"/>
          <w:sz w:val="28"/>
          <w:lang w:eastAsia="zh-CN"/>
        </w:rPr>
      </w:pPr>
      <w:bookmarkStart w:id="10" w:name="_Toc24143"/>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在危机发生时，航海用品项目团队立即行动，成立了应急小组。该小组的任务是迅速制定并实施紧急应对措施，以最小化潜在损失。以下是采取的主要措施：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暂停航海用品项目进度：为遏制危机蔓延，航海用品项目暂时停止进行，以便全面评估当前状况。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资源重新分配：重新评估航海用品项目资源的分配，确保最大限度地减小损失。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实时沟通：与关键利益相关者建立实时沟通机制，向他们传递航海用品项目危机的实际状况，保障航海用品项目核心利益。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在紧急应对的同时，航海用品项目团队强调了团队协作和有效沟通的重要性。以下是团队协作的关键举措：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信息共享机制：建立了信息共享平台，确保团队成员能够及时获取航海用品项目危机的实时信息。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领导者沟通：航海用品项目领导者通过定期会议和即时沟通工具，指导团队应对危机，保持团队稳定运行。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随着危机得到初步控制，航海用品项目团队转向制定恢复计划，以确保航海用品项目能够从中迅速恢复。主要恢复计划包括：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修复受损的进度计划：重新评估航海用品项目进度，制定修复计划，确保航海用品项目尽快回归正常进程。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重新调整资源分配：优化资源分配，确保航海用品项目在有限资源下高效运转。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风险管理机制加强：对航海用品项目风险进行全面评估，制定更强化的风险管理策略，以预防未来可能的危机。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15549"/>
      <w:r>
        <w:rPr>
          <w:rFonts w:ascii="仿宋" w:eastAsia="仿宋" w:hAnsi="仿宋" w:cs="仿宋" w:hint="eastAsia"/>
          <w:sz w:val="28"/>
          <w:lang w:eastAsia="zh-CN"/>
        </w:rPr>
        <w:t>三、航海用品项目土建工程</w:t>
      </w:r>
      <w:bookmarkEnd w:id="11"/>
    </w:p>
    <w:p>
      <w:pPr>
        <w:pStyle w:val="Heading2"/>
        <w:rPr>
          <w:rFonts w:ascii="仿宋" w:eastAsia="仿宋" w:hAnsi="仿宋" w:cs="仿宋" w:hint="eastAsia"/>
          <w:lang w:eastAsia="zh-CN"/>
        </w:rPr>
      </w:pPr>
      <w:bookmarkStart w:id="12" w:name="_Toc13807"/>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在航海用品项目的建筑工程设计中，我们将秉承一系列重要的设计原则，以确保航海用品项目建筑在功能、美观、可持续性等方面达到最佳效果。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首要原则是确保建筑的功能性得到最大化的发挥。我们将充分理解航海用品项目的实际需求，合理布局各个功能区域，保证建筑在满足业务需求的同时，提供高效的工作环境。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在建筑设计中，我们将综合考虑建设和运营成本。通过精细的经济效益分析，确保设计方案在高效利用资源的同时，对航海用品项目的长期盈利能力有积极的贡献。</w:t>
      </w:r>
    </w:p>
    <w:p>
      <w:pPr>
        <w:pStyle w:val="Heading2"/>
        <w:ind w:firstLine="560" w:firstLineChars="200"/>
        <w:rPr>
          <w:rFonts w:ascii="仿宋" w:eastAsia="仿宋" w:hAnsi="仿宋" w:cs="仿宋" w:hint="eastAsia"/>
          <w:sz w:val="28"/>
          <w:lang w:eastAsia="zh-CN"/>
        </w:rPr>
      </w:pPr>
      <w:bookmarkStart w:id="13" w:name="_Toc9882"/>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海用品项目的土建工程设计中，我们将精准设定设计年限，结合航海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航海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300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航海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航海用品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航海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325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本期工程航海用品项目预计总建筑面积XXX平方米，其中：计容建筑面积XXX平方米，计划建筑工程投资XX万元，占航海用品项目总投资的XX%。</w:t>
      </w:r>
    </w:p>
    <w:p>
      <w:pPr>
        <w:pStyle w:val="Heading1"/>
        <w:ind w:firstLine="560" w:firstLineChars="200"/>
        <w:rPr>
          <w:rFonts w:ascii="仿宋" w:eastAsia="仿宋" w:hAnsi="仿宋" w:cs="仿宋" w:hint="eastAsia"/>
          <w:sz w:val="28"/>
          <w:lang w:eastAsia="zh-CN"/>
        </w:rPr>
      </w:pPr>
      <w:bookmarkStart w:id="16" w:name="_Toc1847"/>
      <w:r>
        <w:rPr>
          <w:rFonts w:ascii="仿宋" w:eastAsia="仿宋" w:hAnsi="仿宋" w:cs="仿宋" w:hint="eastAsia"/>
          <w:sz w:val="28"/>
          <w:lang w:eastAsia="zh-CN"/>
        </w:rPr>
        <w:t>四、航海用品项目文档管理</w:t>
      </w:r>
      <w:bookmarkEnd w:id="16"/>
    </w:p>
    <w:p>
      <w:pPr>
        <w:pStyle w:val="Heading2"/>
        <w:rPr>
          <w:rFonts w:ascii="仿宋" w:eastAsia="仿宋" w:hAnsi="仿宋" w:cs="仿宋" w:hint="eastAsia"/>
          <w:lang w:eastAsia="zh-CN"/>
        </w:rPr>
      </w:pPr>
      <w:bookmarkStart w:id="17" w:name="_Toc13599"/>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航海用品项目高度重视文档的质量和准确性，以支持航海用品项目的各项活动和决策。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文档的编制始于航海用品项目计划的初期，我们制定了详细的文档编制计划，明确了每个文档的内容、格式和编写责任人。在航海用品项目启动阶段，我们首先编制了航海用品项目章程，明确定义了航海用品项目的目标、范围、风险等关键要素。随后，航海用品项目团队根据计划陆续编制了需求文档、设计文档、测试文档等各类文档，确保航海用品项目的每个阶段都有清晰的文档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航海用品项目管理中的重要环节，旨在确保航海用品项目文档符合质量标准和航海用品项目需求。在航海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除了内部审查，我们还进行了外部审查，邀请航海用品项目相关利益方和专业领域的专家对文档进行独立审查。这有助于获取更全面、客观的反馈，确保航海用品项目文档不仅符合内部标准，也满足外部需求。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航海用品项目在文档编制与审查方面建立了严格的管理机制，通过规范的流程和多维度的审查，确保航海用品项目文档的质量、准确性和可靠性，为航海用品项目的顺利推进提供了有力支持。</w:t>
      </w:r>
    </w:p>
    <w:p>
      <w:pPr>
        <w:pStyle w:val="Heading2"/>
        <w:ind w:firstLine="560" w:firstLineChars="200"/>
        <w:rPr>
          <w:rFonts w:ascii="仿宋" w:eastAsia="仿宋" w:hAnsi="仿宋" w:cs="仿宋" w:hint="eastAsia"/>
          <w:sz w:val="28"/>
          <w:lang w:eastAsia="zh-CN"/>
        </w:rPr>
      </w:pPr>
      <w:bookmarkStart w:id="18" w:name="_Toc28763"/>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在航海用品项目中，我们致力于优化文档发布与分发过程，以确保信息的高效传递和团队间协作的顺畅进行。以下是我们采取的关键优化策略：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https://d.book118.com/357134033150006043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航海用品项目计划设计方案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8706D"/>
    <w:rsid w:val="760870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134033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2024-02-17T14:53:00Z</dcterms:created>
  <dcterms:modified xsi:type="dcterms:W3CDTF">2024-02-17T14:54:10Z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5754DACE248E40B19AB5F040FCC7698D_11</vt:lpwstr>
  </property>
  <property fmtid="{D5CDD505-2E9C-101B-9397-08002B2CF9AE}" pid="3" name="KSOProductBuildVer">
    <vt:lpwstr>2052-12.1.0.16250</vt:lpwstr>
  </property>
</Properties>
</file>