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偶氮化合物项目建设方案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7" w:history="1">
        <w:r>
          <w:rPr>
            <w:rFonts w:ascii="仿宋" w:eastAsia="仿宋" w:hAnsi="仿宋" w:cs="仿宋" w:hint="eastAsia"/>
            <w:lang w:eastAsia="zh-CN"/>
          </w:rPr>
          <w:t>前言</w:t>
        </w:r>
        <w:r>
          <w:tab/>
        </w:r>
        <w:r>
          <w:fldChar w:fldCharType="begin"/>
        </w:r>
        <w:r>
          <w:instrText xml:space="preserve"> PAGEREF _Toc19427 \h </w:instrText>
        </w:r>
        <w:r>
          <w:fldChar w:fldCharType="separate"/>
        </w:r>
        <w:r>
          <w:t>3</w:t>
        </w:r>
        <w:r>
          <w:fldChar w:fldCharType="end"/>
        </w:r>
      </w:hyperlink>
    </w:p>
    <w:p>
      <w:pPr>
        <w:pStyle w:val="TOC1"/>
        <w:tabs>
          <w:tab w:val="right" w:leader="dot" w:pos="8306"/>
        </w:tabs>
      </w:pPr>
      <w:hyperlink w:anchor="_Toc21176" w:history="1">
        <w:r>
          <w:rPr>
            <w:rFonts w:ascii="仿宋" w:eastAsia="仿宋" w:hAnsi="仿宋" w:cs="仿宋" w:hint="eastAsia"/>
            <w:lang w:eastAsia="zh-CN"/>
          </w:rPr>
          <w:t>一、财务管理与成本控制</w:t>
        </w:r>
        <w:r>
          <w:tab/>
        </w:r>
        <w:r>
          <w:fldChar w:fldCharType="begin"/>
        </w:r>
        <w:r>
          <w:instrText xml:space="preserve"> PAGEREF _Toc21176 \h </w:instrText>
        </w:r>
        <w:r>
          <w:fldChar w:fldCharType="separate"/>
        </w:r>
        <w:r>
          <w:t>3</w:t>
        </w:r>
        <w:r>
          <w:fldChar w:fldCharType="end"/>
        </w:r>
      </w:hyperlink>
    </w:p>
    <w:p>
      <w:pPr>
        <w:pStyle w:val="TOC2"/>
        <w:tabs>
          <w:tab w:val="right" w:leader="dot" w:pos="8306"/>
        </w:tabs>
      </w:pPr>
      <w:hyperlink w:anchor="_Toc864" w:history="1">
        <w:r>
          <w:rPr>
            <w:rFonts w:ascii="仿宋" w:eastAsia="仿宋" w:hAnsi="仿宋" w:cs="仿宋" w:hint="eastAsia"/>
            <w:lang w:eastAsia="zh-CN"/>
          </w:rPr>
          <w:t>(一)、财务管理体系建设</w:t>
        </w:r>
        <w:r>
          <w:tab/>
        </w:r>
        <w:r>
          <w:fldChar w:fldCharType="begin"/>
        </w:r>
        <w:r>
          <w:instrText xml:space="preserve"> PAGEREF _Toc864 \h </w:instrText>
        </w:r>
        <w:r>
          <w:fldChar w:fldCharType="separate"/>
        </w:r>
        <w:r>
          <w:t>3</w:t>
        </w:r>
        <w:r>
          <w:fldChar w:fldCharType="end"/>
        </w:r>
      </w:hyperlink>
    </w:p>
    <w:p>
      <w:pPr>
        <w:pStyle w:val="TOC2"/>
        <w:tabs>
          <w:tab w:val="right" w:leader="dot" w:pos="8306"/>
        </w:tabs>
      </w:pPr>
      <w:hyperlink w:anchor="_Toc3489" w:history="1">
        <w:r>
          <w:rPr>
            <w:rFonts w:ascii="仿宋" w:eastAsia="仿宋" w:hAnsi="仿宋" w:cs="仿宋" w:hint="eastAsia"/>
            <w:lang w:eastAsia="zh-CN"/>
          </w:rPr>
          <w:t>(二)、成本控制措施</w:t>
        </w:r>
        <w:r>
          <w:tab/>
        </w:r>
        <w:r>
          <w:fldChar w:fldCharType="begin"/>
        </w:r>
        <w:r>
          <w:instrText xml:space="preserve"> PAGEREF _Toc3489 \h </w:instrText>
        </w:r>
        <w:r>
          <w:fldChar w:fldCharType="separate"/>
        </w:r>
        <w:r>
          <w:t>4</w:t>
        </w:r>
        <w:r>
          <w:fldChar w:fldCharType="end"/>
        </w:r>
      </w:hyperlink>
    </w:p>
    <w:p>
      <w:pPr>
        <w:pStyle w:val="TOC1"/>
        <w:tabs>
          <w:tab w:val="right" w:leader="dot" w:pos="8306"/>
        </w:tabs>
      </w:pPr>
      <w:hyperlink w:anchor="_Toc5918" w:history="1">
        <w:r>
          <w:rPr>
            <w:rFonts w:ascii="仿宋" w:eastAsia="仿宋" w:hAnsi="仿宋" w:cs="仿宋" w:hint="eastAsia"/>
            <w:lang w:eastAsia="zh-CN"/>
          </w:rPr>
          <w:t>二、项目监理与质量保证</w:t>
        </w:r>
        <w:r>
          <w:tab/>
        </w:r>
        <w:r>
          <w:fldChar w:fldCharType="begin"/>
        </w:r>
        <w:r>
          <w:instrText xml:space="preserve"> PAGEREF _Toc5918 \h </w:instrText>
        </w:r>
        <w:r>
          <w:fldChar w:fldCharType="separate"/>
        </w:r>
        <w:r>
          <w:t>5</w:t>
        </w:r>
        <w:r>
          <w:fldChar w:fldCharType="end"/>
        </w:r>
      </w:hyperlink>
    </w:p>
    <w:p>
      <w:pPr>
        <w:pStyle w:val="TOC2"/>
        <w:tabs>
          <w:tab w:val="right" w:leader="dot" w:pos="8306"/>
        </w:tabs>
      </w:pPr>
      <w:hyperlink w:anchor="_Toc19221" w:history="1">
        <w:r>
          <w:rPr>
            <w:rFonts w:ascii="仿宋" w:eastAsia="仿宋" w:hAnsi="仿宋" w:cs="仿宋" w:hint="eastAsia"/>
            <w:lang w:eastAsia="zh-CN"/>
          </w:rPr>
          <w:t>(一)、监理体系构建</w:t>
        </w:r>
        <w:r>
          <w:tab/>
        </w:r>
        <w:r>
          <w:fldChar w:fldCharType="begin"/>
        </w:r>
        <w:r>
          <w:instrText xml:space="preserve"> PAGEREF _Toc19221 \h </w:instrText>
        </w:r>
        <w:r>
          <w:fldChar w:fldCharType="separate"/>
        </w:r>
        <w:r>
          <w:t>5</w:t>
        </w:r>
        <w:r>
          <w:fldChar w:fldCharType="end"/>
        </w:r>
      </w:hyperlink>
    </w:p>
    <w:p>
      <w:pPr>
        <w:pStyle w:val="TOC2"/>
        <w:tabs>
          <w:tab w:val="right" w:leader="dot" w:pos="8306"/>
        </w:tabs>
      </w:pPr>
      <w:hyperlink w:anchor="_Toc8790" w:history="1">
        <w:r>
          <w:rPr>
            <w:rFonts w:ascii="仿宋" w:eastAsia="仿宋" w:hAnsi="仿宋" w:cs="仿宋" w:hint="eastAsia"/>
            <w:lang w:eastAsia="zh-CN"/>
          </w:rPr>
          <w:t>(二)、质量保证体系实施</w:t>
        </w:r>
        <w:r>
          <w:tab/>
        </w:r>
        <w:r>
          <w:fldChar w:fldCharType="begin"/>
        </w:r>
        <w:r>
          <w:instrText xml:space="preserve"> PAGEREF _Toc8790 \h </w:instrText>
        </w:r>
        <w:r>
          <w:fldChar w:fldCharType="separate"/>
        </w:r>
        <w:r>
          <w:t>6</w:t>
        </w:r>
        <w:r>
          <w:fldChar w:fldCharType="end"/>
        </w:r>
      </w:hyperlink>
    </w:p>
    <w:p>
      <w:pPr>
        <w:pStyle w:val="TOC2"/>
        <w:tabs>
          <w:tab w:val="right" w:leader="dot" w:pos="8306"/>
        </w:tabs>
      </w:pPr>
      <w:hyperlink w:anchor="_Toc21973" w:history="1">
        <w:r>
          <w:rPr>
            <w:rFonts w:ascii="仿宋" w:eastAsia="仿宋" w:hAnsi="仿宋" w:cs="仿宋" w:hint="eastAsia"/>
            <w:lang w:eastAsia="zh-CN"/>
          </w:rPr>
          <w:t>(三)、监理与质量控制流程</w:t>
        </w:r>
        <w:r>
          <w:tab/>
        </w:r>
        <w:r>
          <w:fldChar w:fldCharType="begin"/>
        </w:r>
        <w:r>
          <w:instrText xml:space="preserve"> PAGEREF _Toc21973 \h </w:instrText>
        </w:r>
        <w:r>
          <w:fldChar w:fldCharType="separate"/>
        </w:r>
        <w:r>
          <w:t>7</w:t>
        </w:r>
        <w:r>
          <w:fldChar w:fldCharType="end"/>
        </w:r>
      </w:hyperlink>
    </w:p>
    <w:p>
      <w:pPr>
        <w:pStyle w:val="TOC1"/>
        <w:tabs>
          <w:tab w:val="right" w:leader="dot" w:pos="8306"/>
        </w:tabs>
      </w:pPr>
      <w:hyperlink w:anchor="_Toc6019" w:history="1">
        <w:r>
          <w:rPr>
            <w:rFonts w:ascii="仿宋" w:eastAsia="仿宋" w:hAnsi="仿宋" w:cs="仿宋" w:hint="eastAsia"/>
            <w:lang w:eastAsia="zh-CN"/>
          </w:rPr>
          <w:t>三、项目选址研究</w:t>
        </w:r>
        <w:r>
          <w:tab/>
        </w:r>
        <w:r>
          <w:fldChar w:fldCharType="begin"/>
        </w:r>
        <w:r>
          <w:instrText xml:space="preserve"> PAGEREF _Toc6019 \h </w:instrText>
        </w:r>
        <w:r>
          <w:fldChar w:fldCharType="separate"/>
        </w:r>
        <w:r>
          <w:t>7</w:t>
        </w:r>
        <w:r>
          <w:fldChar w:fldCharType="end"/>
        </w:r>
      </w:hyperlink>
    </w:p>
    <w:p>
      <w:pPr>
        <w:pStyle w:val="TOC2"/>
        <w:tabs>
          <w:tab w:val="right" w:leader="dot" w:pos="8306"/>
        </w:tabs>
      </w:pPr>
      <w:hyperlink w:anchor="_Toc26150" w:history="1">
        <w:r>
          <w:rPr>
            <w:rFonts w:ascii="仿宋" w:eastAsia="仿宋" w:hAnsi="仿宋" w:cs="仿宋" w:hint="eastAsia"/>
            <w:lang w:eastAsia="zh-CN"/>
          </w:rPr>
          <w:t>(一)、项目选址原则</w:t>
        </w:r>
        <w:r>
          <w:tab/>
        </w:r>
        <w:r>
          <w:fldChar w:fldCharType="begin"/>
        </w:r>
        <w:r>
          <w:instrText xml:space="preserve"> PAGEREF _Toc26150 \h </w:instrText>
        </w:r>
        <w:r>
          <w:fldChar w:fldCharType="separate"/>
        </w:r>
        <w:r>
          <w:t>7</w:t>
        </w:r>
        <w:r>
          <w:fldChar w:fldCharType="end"/>
        </w:r>
      </w:hyperlink>
    </w:p>
    <w:p>
      <w:pPr>
        <w:pStyle w:val="TOC2"/>
        <w:tabs>
          <w:tab w:val="right" w:leader="dot" w:pos="8306"/>
        </w:tabs>
      </w:pPr>
      <w:hyperlink w:anchor="_Toc1707" w:history="1">
        <w:r>
          <w:rPr>
            <w:rFonts w:ascii="仿宋" w:eastAsia="仿宋" w:hAnsi="仿宋" w:cs="仿宋" w:hint="eastAsia"/>
            <w:lang w:eastAsia="zh-CN"/>
          </w:rPr>
          <w:t>(二)、项目选址</w:t>
        </w:r>
        <w:r>
          <w:tab/>
        </w:r>
        <w:r>
          <w:fldChar w:fldCharType="begin"/>
        </w:r>
        <w:r>
          <w:instrText xml:space="preserve"> PAGEREF _Toc1707 \h </w:instrText>
        </w:r>
        <w:r>
          <w:fldChar w:fldCharType="separate"/>
        </w:r>
        <w:r>
          <w:t>11</w:t>
        </w:r>
        <w:r>
          <w:fldChar w:fldCharType="end"/>
        </w:r>
      </w:hyperlink>
    </w:p>
    <w:p>
      <w:pPr>
        <w:pStyle w:val="TOC2"/>
        <w:tabs>
          <w:tab w:val="right" w:leader="dot" w:pos="8306"/>
        </w:tabs>
      </w:pPr>
      <w:hyperlink w:anchor="_Toc27007" w:history="1">
        <w:r>
          <w:rPr>
            <w:rFonts w:ascii="仿宋" w:eastAsia="仿宋" w:hAnsi="仿宋" w:cs="仿宋" w:hint="eastAsia"/>
            <w:lang w:eastAsia="zh-CN"/>
          </w:rPr>
          <w:t>(三)、建设条件分析</w:t>
        </w:r>
        <w:r>
          <w:tab/>
        </w:r>
        <w:r>
          <w:fldChar w:fldCharType="begin"/>
        </w:r>
        <w:r>
          <w:instrText xml:space="preserve"> PAGEREF _Toc27007 \h </w:instrText>
        </w:r>
        <w:r>
          <w:fldChar w:fldCharType="separate"/>
        </w:r>
        <w:r>
          <w:t>13</w:t>
        </w:r>
        <w:r>
          <w:fldChar w:fldCharType="end"/>
        </w:r>
      </w:hyperlink>
    </w:p>
    <w:p>
      <w:pPr>
        <w:pStyle w:val="TOC2"/>
        <w:tabs>
          <w:tab w:val="right" w:leader="dot" w:pos="8306"/>
        </w:tabs>
      </w:pPr>
      <w:hyperlink w:anchor="_Toc30408" w:history="1">
        <w:r>
          <w:rPr>
            <w:rFonts w:ascii="仿宋" w:eastAsia="仿宋" w:hAnsi="仿宋" w:cs="仿宋" w:hint="eastAsia"/>
            <w:lang w:eastAsia="zh-CN"/>
          </w:rPr>
          <w:t>(四)、用地控制指标</w:t>
        </w:r>
        <w:r>
          <w:tab/>
        </w:r>
        <w:r>
          <w:fldChar w:fldCharType="begin"/>
        </w:r>
        <w:r>
          <w:instrText xml:space="preserve"> PAGEREF _Toc30408 \h </w:instrText>
        </w:r>
        <w:r>
          <w:fldChar w:fldCharType="separate"/>
        </w:r>
        <w:r>
          <w:t>14</w:t>
        </w:r>
        <w:r>
          <w:fldChar w:fldCharType="end"/>
        </w:r>
      </w:hyperlink>
    </w:p>
    <w:p>
      <w:pPr>
        <w:pStyle w:val="TOC2"/>
        <w:tabs>
          <w:tab w:val="right" w:leader="dot" w:pos="8306"/>
        </w:tabs>
      </w:pPr>
      <w:hyperlink w:anchor="_Toc25809" w:history="1">
        <w:r>
          <w:rPr>
            <w:rFonts w:ascii="仿宋" w:eastAsia="仿宋" w:hAnsi="仿宋" w:cs="仿宋" w:hint="eastAsia"/>
            <w:lang w:eastAsia="zh-CN"/>
          </w:rPr>
          <w:t>(五)、地总体要求</w:t>
        </w:r>
        <w:r>
          <w:tab/>
        </w:r>
        <w:r>
          <w:fldChar w:fldCharType="begin"/>
        </w:r>
        <w:r>
          <w:instrText xml:space="preserve"> PAGEREF _Toc25809 \h </w:instrText>
        </w:r>
        <w:r>
          <w:fldChar w:fldCharType="separate"/>
        </w:r>
        <w:r>
          <w:t>15</w:t>
        </w:r>
        <w:r>
          <w:fldChar w:fldCharType="end"/>
        </w:r>
      </w:hyperlink>
    </w:p>
    <w:p>
      <w:pPr>
        <w:pStyle w:val="TOC2"/>
        <w:tabs>
          <w:tab w:val="right" w:leader="dot" w:pos="8306"/>
        </w:tabs>
      </w:pPr>
      <w:hyperlink w:anchor="_Toc29563" w:history="1">
        <w:r>
          <w:rPr>
            <w:rFonts w:ascii="仿宋" w:eastAsia="仿宋" w:hAnsi="仿宋" w:cs="仿宋" w:hint="eastAsia"/>
            <w:lang w:eastAsia="zh-CN"/>
          </w:rPr>
          <w:t>(六)、节约用地措施</w:t>
        </w:r>
        <w:r>
          <w:tab/>
        </w:r>
        <w:r>
          <w:fldChar w:fldCharType="begin"/>
        </w:r>
        <w:r>
          <w:instrText xml:space="preserve"> PAGEREF _Toc29563 \h </w:instrText>
        </w:r>
        <w:r>
          <w:fldChar w:fldCharType="separate"/>
        </w:r>
        <w:r>
          <w:t>17</w:t>
        </w:r>
        <w:r>
          <w:fldChar w:fldCharType="end"/>
        </w:r>
      </w:hyperlink>
    </w:p>
    <w:p>
      <w:pPr>
        <w:pStyle w:val="TOC2"/>
        <w:tabs>
          <w:tab w:val="right" w:leader="dot" w:pos="8306"/>
        </w:tabs>
      </w:pPr>
      <w:hyperlink w:anchor="_Toc11743" w:history="1">
        <w:r>
          <w:rPr>
            <w:rFonts w:ascii="仿宋" w:eastAsia="仿宋" w:hAnsi="仿宋" w:cs="仿宋" w:hint="eastAsia"/>
            <w:lang w:eastAsia="zh-CN"/>
          </w:rPr>
          <w:t>(七)、选址综合评价</w:t>
        </w:r>
        <w:r>
          <w:tab/>
        </w:r>
        <w:r>
          <w:fldChar w:fldCharType="begin"/>
        </w:r>
        <w:r>
          <w:instrText xml:space="preserve"> PAGEREF _Toc11743 \h </w:instrText>
        </w:r>
        <w:r>
          <w:fldChar w:fldCharType="separate"/>
        </w:r>
        <w:r>
          <w:t>18</w:t>
        </w:r>
        <w:r>
          <w:fldChar w:fldCharType="end"/>
        </w:r>
      </w:hyperlink>
    </w:p>
    <w:p>
      <w:pPr>
        <w:pStyle w:val="TOC1"/>
        <w:tabs>
          <w:tab w:val="right" w:leader="dot" w:pos="8306"/>
        </w:tabs>
      </w:pPr>
      <w:hyperlink w:anchor="_Toc14716" w:history="1">
        <w:r>
          <w:rPr>
            <w:rFonts w:ascii="仿宋" w:eastAsia="仿宋" w:hAnsi="仿宋" w:cs="仿宋" w:hint="eastAsia"/>
            <w:lang w:eastAsia="zh-CN"/>
          </w:rPr>
          <w:t>四、环境和生态影响分析</w:t>
        </w:r>
        <w:r>
          <w:tab/>
        </w:r>
        <w:r>
          <w:fldChar w:fldCharType="begin"/>
        </w:r>
        <w:r>
          <w:instrText xml:space="preserve"> PAGEREF _Toc14716 \h </w:instrText>
        </w:r>
        <w:r>
          <w:fldChar w:fldCharType="separate"/>
        </w:r>
        <w:r>
          <w:t>19</w:t>
        </w:r>
        <w:r>
          <w:fldChar w:fldCharType="end"/>
        </w:r>
      </w:hyperlink>
    </w:p>
    <w:p>
      <w:pPr>
        <w:pStyle w:val="TOC2"/>
        <w:tabs>
          <w:tab w:val="right" w:leader="dot" w:pos="8306"/>
        </w:tabs>
      </w:pPr>
      <w:hyperlink w:anchor="_Toc23677" w:history="1">
        <w:r>
          <w:rPr>
            <w:rFonts w:ascii="仿宋" w:eastAsia="仿宋" w:hAnsi="仿宋" w:cs="仿宋" w:hint="eastAsia"/>
            <w:lang w:eastAsia="zh-CN"/>
          </w:rPr>
          <w:t>(一)、环境和生态现状</w:t>
        </w:r>
        <w:r>
          <w:tab/>
        </w:r>
        <w:r>
          <w:fldChar w:fldCharType="begin"/>
        </w:r>
        <w:r>
          <w:instrText xml:space="preserve"> PAGEREF _Toc23677 \h </w:instrText>
        </w:r>
        <w:r>
          <w:fldChar w:fldCharType="separate"/>
        </w:r>
        <w:r>
          <w:t>19</w:t>
        </w:r>
        <w:r>
          <w:fldChar w:fldCharType="end"/>
        </w:r>
      </w:hyperlink>
    </w:p>
    <w:p>
      <w:pPr>
        <w:pStyle w:val="TOC2"/>
        <w:tabs>
          <w:tab w:val="right" w:leader="dot" w:pos="8306"/>
        </w:tabs>
      </w:pPr>
      <w:hyperlink w:anchor="_Toc32607" w:history="1">
        <w:r>
          <w:rPr>
            <w:rFonts w:ascii="仿宋" w:eastAsia="仿宋" w:hAnsi="仿宋" w:cs="仿宋" w:hint="eastAsia"/>
            <w:lang w:eastAsia="zh-CN"/>
          </w:rPr>
          <w:t>(二)、生态环境影响分析</w:t>
        </w:r>
        <w:r>
          <w:tab/>
        </w:r>
        <w:r>
          <w:fldChar w:fldCharType="begin"/>
        </w:r>
        <w:r>
          <w:instrText xml:space="preserve"> PAGEREF _Toc32607 \h </w:instrText>
        </w:r>
        <w:r>
          <w:fldChar w:fldCharType="separate"/>
        </w:r>
        <w:r>
          <w:t>21</w:t>
        </w:r>
        <w:r>
          <w:fldChar w:fldCharType="end"/>
        </w:r>
      </w:hyperlink>
    </w:p>
    <w:p>
      <w:pPr>
        <w:pStyle w:val="TOC2"/>
        <w:tabs>
          <w:tab w:val="right" w:leader="dot" w:pos="8306"/>
        </w:tabs>
      </w:pPr>
      <w:hyperlink w:anchor="_Toc6840" w:history="1">
        <w:r>
          <w:rPr>
            <w:rFonts w:ascii="仿宋" w:eastAsia="仿宋" w:hAnsi="仿宋" w:cs="仿宋" w:hint="eastAsia"/>
            <w:lang w:eastAsia="zh-CN"/>
          </w:rPr>
          <w:t>(三)、生态环境保护措施</w:t>
        </w:r>
        <w:r>
          <w:tab/>
        </w:r>
        <w:r>
          <w:fldChar w:fldCharType="begin"/>
        </w:r>
        <w:r>
          <w:instrText xml:space="preserve"> PAGEREF _Toc6840 \h </w:instrText>
        </w:r>
        <w:r>
          <w:fldChar w:fldCharType="separate"/>
        </w:r>
        <w:r>
          <w:t>22</w:t>
        </w:r>
        <w:r>
          <w:fldChar w:fldCharType="end"/>
        </w:r>
      </w:hyperlink>
    </w:p>
    <w:p>
      <w:pPr>
        <w:pStyle w:val="TOC2"/>
        <w:tabs>
          <w:tab w:val="right" w:leader="dot" w:pos="8306"/>
        </w:tabs>
      </w:pPr>
      <w:hyperlink w:anchor="_Toc1445" w:history="1">
        <w:r>
          <w:rPr>
            <w:rFonts w:ascii="仿宋" w:eastAsia="仿宋" w:hAnsi="仿宋" w:cs="仿宋" w:hint="eastAsia"/>
            <w:lang w:eastAsia="zh-CN"/>
          </w:rPr>
          <w:t>(四)、地质灾害影响分析</w:t>
        </w:r>
        <w:r>
          <w:tab/>
        </w:r>
        <w:r>
          <w:fldChar w:fldCharType="begin"/>
        </w:r>
        <w:r>
          <w:instrText xml:space="preserve"> PAGEREF _Toc1445 \h </w:instrText>
        </w:r>
        <w:r>
          <w:fldChar w:fldCharType="separate"/>
        </w:r>
        <w:r>
          <w:t>24</w:t>
        </w:r>
        <w:r>
          <w:fldChar w:fldCharType="end"/>
        </w:r>
      </w:hyperlink>
    </w:p>
    <w:p>
      <w:pPr>
        <w:pStyle w:val="TOC2"/>
        <w:tabs>
          <w:tab w:val="right" w:leader="dot" w:pos="8306"/>
        </w:tabs>
      </w:pPr>
      <w:hyperlink w:anchor="_Toc29479" w:history="1">
        <w:r>
          <w:rPr>
            <w:rFonts w:ascii="仿宋" w:eastAsia="仿宋" w:hAnsi="仿宋" w:cs="仿宋" w:hint="eastAsia"/>
            <w:lang w:eastAsia="zh-CN"/>
          </w:rPr>
          <w:t>(五)、特殊环境影响</w:t>
        </w:r>
        <w:r>
          <w:tab/>
        </w:r>
        <w:r>
          <w:fldChar w:fldCharType="begin"/>
        </w:r>
        <w:r>
          <w:instrText xml:space="preserve"> PAGEREF _Toc29479 \h </w:instrText>
        </w:r>
        <w:r>
          <w:fldChar w:fldCharType="separate"/>
        </w:r>
        <w:r>
          <w:t>25</w:t>
        </w:r>
        <w:r>
          <w:fldChar w:fldCharType="end"/>
        </w:r>
      </w:hyperlink>
    </w:p>
    <w:p>
      <w:pPr>
        <w:pStyle w:val="TOC1"/>
        <w:tabs>
          <w:tab w:val="right" w:leader="dot" w:pos="8306"/>
        </w:tabs>
      </w:pPr>
      <w:hyperlink w:anchor="_Toc12339" w:history="1">
        <w:r>
          <w:rPr>
            <w:rFonts w:ascii="仿宋" w:eastAsia="仿宋" w:hAnsi="仿宋" w:cs="仿宋" w:hint="eastAsia"/>
            <w:lang w:eastAsia="zh-CN"/>
          </w:rPr>
          <w:t>五、经济影响分析</w:t>
        </w:r>
        <w:r>
          <w:tab/>
        </w:r>
        <w:r>
          <w:fldChar w:fldCharType="begin"/>
        </w:r>
        <w:r>
          <w:instrText xml:space="preserve"> PAGEREF _Toc12339 \h </w:instrText>
        </w:r>
        <w:r>
          <w:fldChar w:fldCharType="separate"/>
        </w:r>
        <w:r>
          <w:t>26</w:t>
        </w:r>
        <w:r>
          <w:fldChar w:fldCharType="end"/>
        </w:r>
      </w:hyperlink>
    </w:p>
    <w:p>
      <w:pPr>
        <w:pStyle w:val="TOC2"/>
        <w:tabs>
          <w:tab w:val="right" w:leader="dot" w:pos="8306"/>
        </w:tabs>
      </w:pPr>
      <w:hyperlink w:anchor="_Toc30467" w:history="1">
        <w:r>
          <w:rPr>
            <w:rFonts w:ascii="仿宋" w:eastAsia="仿宋" w:hAnsi="仿宋" w:cs="仿宋" w:hint="eastAsia"/>
            <w:lang w:eastAsia="zh-CN"/>
          </w:rPr>
          <w:t>(一)、经济费用效益或费用效果分析</w:t>
        </w:r>
        <w:r>
          <w:tab/>
        </w:r>
        <w:r>
          <w:fldChar w:fldCharType="begin"/>
        </w:r>
        <w:r>
          <w:instrText xml:space="preserve"> PAGEREF _Toc30467 \h </w:instrText>
        </w:r>
        <w:r>
          <w:fldChar w:fldCharType="separate"/>
        </w:r>
        <w:r>
          <w:t>26</w:t>
        </w:r>
        <w:r>
          <w:fldChar w:fldCharType="end"/>
        </w:r>
      </w:hyperlink>
    </w:p>
    <w:p>
      <w:pPr>
        <w:pStyle w:val="TOC2"/>
        <w:tabs>
          <w:tab w:val="right" w:leader="dot" w:pos="8306"/>
        </w:tabs>
      </w:pPr>
      <w:hyperlink w:anchor="_Toc15527" w:history="1">
        <w:r>
          <w:rPr>
            <w:rFonts w:ascii="仿宋" w:eastAsia="仿宋" w:hAnsi="仿宋" w:cs="仿宋" w:hint="eastAsia"/>
            <w:lang w:eastAsia="zh-CN"/>
          </w:rPr>
          <w:t>(二)、行业影响分析</w:t>
        </w:r>
        <w:r>
          <w:tab/>
        </w:r>
        <w:r>
          <w:fldChar w:fldCharType="begin"/>
        </w:r>
        <w:r>
          <w:instrText xml:space="preserve"> PAGEREF _Toc15527 \h </w:instrText>
        </w:r>
        <w:r>
          <w:fldChar w:fldCharType="separate"/>
        </w:r>
        <w:r>
          <w:t>28</w:t>
        </w:r>
        <w:r>
          <w:fldChar w:fldCharType="end"/>
        </w:r>
      </w:hyperlink>
    </w:p>
    <w:p>
      <w:pPr>
        <w:pStyle w:val="TOC2"/>
        <w:tabs>
          <w:tab w:val="right" w:leader="dot" w:pos="8306"/>
        </w:tabs>
      </w:pPr>
      <w:hyperlink w:anchor="_Toc8626" w:history="1">
        <w:r>
          <w:rPr>
            <w:rFonts w:ascii="仿宋" w:eastAsia="仿宋" w:hAnsi="仿宋" w:cs="仿宋" w:hint="eastAsia"/>
            <w:lang w:eastAsia="zh-CN"/>
          </w:rPr>
          <w:t>(三)、区域经济影响分析</w:t>
        </w:r>
        <w:r>
          <w:tab/>
        </w:r>
        <w:r>
          <w:fldChar w:fldCharType="begin"/>
        </w:r>
        <w:r>
          <w:instrText xml:space="preserve"> PAGEREF _Toc8626 \h </w:instrText>
        </w:r>
        <w:r>
          <w:fldChar w:fldCharType="separate"/>
        </w:r>
        <w:r>
          <w:t>30</w:t>
        </w:r>
        <w:r>
          <w:fldChar w:fldCharType="end"/>
        </w:r>
      </w:hyperlink>
    </w:p>
    <w:p>
      <w:pPr>
        <w:pStyle w:val="TOC2"/>
        <w:tabs>
          <w:tab w:val="right" w:leader="dot" w:pos="8306"/>
        </w:tabs>
      </w:pPr>
      <w:hyperlink w:anchor="_Toc1053" w:history="1">
        <w:r>
          <w:rPr>
            <w:rFonts w:ascii="仿宋" w:eastAsia="仿宋" w:hAnsi="仿宋" w:cs="仿宋" w:hint="eastAsia"/>
            <w:lang w:eastAsia="zh-CN"/>
          </w:rPr>
          <w:t>(四)、宏观经济影响分析</w:t>
        </w:r>
        <w:r>
          <w:tab/>
        </w:r>
        <w:r>
          <w:fldChar w:fldCharType="begin"/>
        </w:r>
        <w:r>
          <w:instrText xml:space="preserve"> PAGEREF _Toc1053 \h </w:instrText>
        </w:r>
        <w:r>
          <w:fldChar w:fldCharType="separate"/>
        </w:r>
        <w:r>
          <w:t>31</w:t>
        </w:r>
        <w:r>
          <w:fldChar w:fldCharType="end"/>
        </w:r>
      </w:hyperlink>
    </w:p>
    <w:p>
      <w:pPr>
        <w:pStyle w:val="TOC1"/>
        <w:tabs>
          <w:tab w:val="right" w:leader="dot" w:pos="8306"/>
        </w:tabs>
      </w:pPr>
      <w:hyperlink w:anchor="_Toc19941" w:history="1">
        <w:r>
          <w:rPr>
            <w:rFonts w:ascii="仿宋" w:eastAsia="仿宋" w:hAnsi="仿宋" w:cs="仿宋" w:hint="eastAsia"/>
            <w:lang w:eastAsia="zh-CN"/>
          </w:rPr>
          <w:t>六、资源开发及综合利用分析</w:t>
        </w:r>
        <w:r>
          <w:tab/>
        </w:r>
        <w:r>
          <w:fldChar w:fldCharType="begin"/>
        </w:r>
        <w:r>
          <w:instrText xml:space="preserve"> PAGEREF _Toc19941 \h </w:instrText>
        </w:r>
        <w:r>
          <w:fldChar w:fldCharType="separate"/>
        </w:r>
        <w:r>
          <w:t>33</w:t>
        </w:r>
        <w:r>
          <w:fldChar w:fldCharType="end"/>
        </w:r>
      </w:hyperlink>
    </w:p>
    <w:p>
      <w:pPr>
        <w:pStyle w:val="TOC2"/>
        <w:tabs>
          <w:tab w:val="right" w:leader="dot" w:pos="8306"/>
        </w:tabs>
      </w:pPr>
      <w:hyperlink w:anchor="_Toc27751" w:history="1">
        <w:r>
          <w:rPr>
            <w:rFonts w:ascii="仿宋" w:eastAsia="仿宋" w:hAnsi="仿宋" w:cs="仿宋" w:hint="eastAsia"/>
            <w:lang w:eastAsia="zh-CN"/>
          </w:rPr>
          <w:t>(一)、资源开发方案</w:t>
        </w:r>
        <w:r>
          <w:tab/>
        </w:r>
        <w:r>
          <w:fldChar w:fldCharType="begin"/>
        </w:r>
        <w:r>
          <w:instrText xml:space="preserve"> PAGEREF _Toc27751 \h </w:instrText>
        </w:r>
        <w:r>
          <w:fldChar w:fldCharType="separate"/>
        </w:r>
        <w:r>
          <w:t>33</w:t>
        </w:r>
        <w:r>
          <w:fldChar w:fldCharType="end"/>
        </w:r>
      </w:hyperlink>
    </w:p>
    <w:p>
      <w:pPr>
        <w:pStyle w:val="TOC2"/>
        <w:tabs>
          <w:tab w:val="right" w:leader="dot" w:pos="8306"/>
        </w:tabs>
      </w:pPr>
      <w:hyperlink w:anchor="_Toc28799" w:history="1">
        <w:r>
          <w:rPr>
            <w:rFonts w:ascii="仿宋" w:eastAsia="仿宋" w:hAnsi="仿宋" w:cs="仿宋" w:hint="eastAsia"/>
            <w:lang w:eastAsia="zh-CN"/>
          </w:rPr>
          <w:t>(二)、资源利用方案</w:t>
        </w:r>
        <w:r>
          <w:tab/>
        </w:r>
        <w:r>
          <w:fldChar w:fldCharType="begin"/>
        </w:r>
        <w:r>
          <w:instrText xml:space="preserve"> PAGEREF _Toc28799 \h </w:instrText>
        </w:r>
        <w:r>
          <w:fldChar w:fldCharType="separate"/>
        </w:r>
        <w:r>
          <w:t>34</w:t>
        </w:r>
        <w:r>
          <w:fldChar w:fldCharType="end"/>
        </w:r>
      </w:hyperlink>
    </w:p>
    <w:p>
      <w:pPr>
        <w:pStyle w:val="TOC2"/>
        <w:tabs>
          <w:tab w:val="right" w:leader="dot" w:pos="8306"/>
        </w:tabs>
      </w:pPr>
      <w:hyperlink w:anchor="_Toc3018" w:history="1">
        <w:r>
          <w:rPr>
            <w:rFonts w:ascii="仿宋" w:eastAsia="仿宋" w:hAnsi="仿宋" w:cs="仿宋" w:hint="eastAsia"/>
            <w:lang w:eastAsia="zh-CN"/>
          </w:rPr>
          <w:t>(三)、资源节约措施</w:t>
        </w:r>
        <w:r>
          <w:tab/>
        </w:r>
        <w:r>
          <w:fldChar w:fldCharType="begin"/>
        </w:r>
        <w:r>
          <w:instrText xml:space="preserve"> PAGEREF _Toc3018 \h </w:instrText>
        </w:r>
        <w:r>
          <w:fldChar w:fldCharType="separate"/>
        </w:r>
        <w:r>
          <w:t>35</w:t>
        </w:r>
        <w:r>
          <w:fldChar w:fldCharType="end"/>
        </w:r>
      </w:hyperlink>
    </w:p>
    <w:p>
      <w:pPr>
        <w:pStyle w:val="TOC1"/>
        <w:tabs>
          <w:tab w:val="right" w:leader="dot" w:pos="8306"/>
        </w:tabs>
      </w:pPr>
      <w:hyperlink w:anchor="_Toc12255" w:history="1">
        <w:r>
          <w:rPr>
            <w:rFonts w:ascii="仿宋" w:eastAsia="仿宋" w:hAnsi="仿宋" w:cs="仿宋" w:hint="eastAsia"/>
            <w:lang w:eastAsia="zh-CN"/>
          </w:rPr>
          <w:t>七、环境保护与治理方案</w:t>
        </w:r>
        <w:r>
          <w:tab/>
        </w:r>
        <w:r>
          <w:fldChar w:fldCharType="begin"/>
        </w:r>
        <w:r>
          <w:instrText xml:space="preserve"> PAGEREF _Toc12255 \h </w:instrText>
        </w:r>
        <w:r>
          <w:fldChar w:fldCharType="separate"/>
        </w:r>
        <w:r>
          <w:t>36</w:t>
        </w:r>
        <w:r>
          <w:fldChar w:fldCharType="end"/>
        </w:r>
      </w:hyperlink>
    </w:p>
    <w:p>
      <w:pPr>
        <w:pStyle w:val="TOC2"/>
        <w:tabs>
          <w:tab w:val="right" w:leader="dot" w:pos="8306"/>
        </w:tabs>
      </w:pPr>
      <w:hyperlink w:anchor="_Toc23473" w:history="1">
        <w:r>
          <w:rPr>
            <w:rFonts w:ascii="仿宋" w:eastAsia="仿宋" w:hAnsi="仿宋" w:cs="仿宋" w:hint="eastAsia"/>
            <w:lang w:eastAsia="zh-CN"/>
          </w:rPr>
          <w:t>(一)、项目环境影响评估</w:t>
        </w:r>
        <w:r>
          <w:tab/>
        </w:r>
        <w:r>
          <w:fldChar w:fldCharType="begin"/>
        </w:r>
        <w:r>
          <w:instrText xml:space="preserve"> PAGEREF _Toc23473 \h </w:instrText>
        </w:r>
        <w:r>
          <w:fldChar w:fldCharType="separate"/>
        </w:r>
        <w:r>
          <w:t>36</w:t>
        </w:r>
        <w:r>
          <w:fldChar w:fldCharType="end"/>
        </w:r>
      </w:hyperlink>
    </w:p>
    <w:p>
      <w:pPr>
        <w:pStyle w:val="TOC2"/>
        <w:tabs>
          <w:tab w:val="right" w:leader="dot" w:pos="8306"/>
        </w:tabs>
      </w:pPr>
      <w:hyperlink w:anchor="_Toc25150" w:history="1">
        <w:r>
          <w:rPr>
            <w:rFonts w:ascii="仿宋" w:eastAsia="仿宋" w:hAnsi="仿宋" w:cs="仿宋" w:hint="eastAsia"/>
            <w:lang w:eastAsia="zh-CN"/>
          </w:rPr>
          <w:t>(二)、环境保护措施与治理方案</w:t>
        </w:r>
        <w:r>
          <w:tab/>
        </w:r>
        <w:r>
          <w:fldChar w:fldCharType="begin"/>
        </w:r>
        <w:r>
          <w:instrText xml:space="preserve"> PAGEREF _Toc25150 \h </w:instrText>
        </w:r>
        <w:r>
          <w:fldChar w:fldCharType="separate"/>
        </w:r>
        <w:r>
          <w:t>36</w:t>
        </w:r>
        <w:r>
          <w:fldChar w:fldCharType="end"/>
        </w:r>
      </w:hyperlink>
    </w:p>
    <w:p>
      <w:pPr>
        <w:pStyle w:val="TOC1"/>
        <w:tabs>
          <w:tab w:val="right" w:leader="dot" w:pos="8306"/>
        </w:tabs>
      </w:pPr>
      <w:hyperlink w:anchor="_Toc31227" w:history="1">
        <w:r>
          <w:rPr>
            <w:rFonts w:ascii="仿宋" w:eastAsia="仿宋" w:hAnsi="仿宋" w:cs="仿宋" w:hint="eastAsia"/>
            <w:lang w:eastAsia="zh-CN"/>
          </w:rPr>
          <w:t>八、环境保护与绿色发展</w:t>
        </w:r>
        <w:r>
          <w:tab/>
        </w:r>
        <w:r>
          <w:fldChar w:fldCharType="begin"/>
        </w:r>
        <w:r>
          <w:instrText xml:space="preserve"> PAGEREF _Toc31227 \h </w:instrText>
        </w:r>
        <w:r>
          <w:fldChar w:fldCharType="separate"/>
        </w:r>
        <w:r>
          <w:t>37</w:t>
        </w:r>
        <w:r>
          <w:fldChar w:fldCharType="end"/>
        </w:r>
      </w:hyperlink>
    </w:p>
    <w:p>
      <w:pPr>
        <w:pStyle w:val="TOC2"/>
        <w:tabs>
          <w:tab w:val="right" w:leader="dot" w:pos="8306"/>
        </w:tabs>
      </w:pPr>
      <w:hyperlink w:anchor="_Toc5189" w:history="1">
        <w:r>
          <w:rPr>
            <w:rFonts w:ascii="仿宋" w:eastAsia="仿宋" w:hAnsi="仿宋" w:cs="仿宋" w:hint="eastAsia"/>
            <w:lang w:eastAsia="zh-CN"/>
          </w:rPr>
          <w:t>(一)、环境保护措施</w:t>
        </w:r>
        <w:r>
          <w:tab/>
        </w:r>
        <w:r>
          <w:fldChar w:fldCharType="begin"/>
        </w:r>
        <w:r>
          <w:instrText xml:space="preserve"> PAGEREF _Toc5189 \h </w:instrText>
        </w:r>
        <w:r>
          <w:fldChar w:fldCharType="separate"/>
        </w:r>
        <w:r>
          <w:t>37</w:t>
        </w:r>
        <w:r>
          <w:fldChar w:fldCharType="end"/>
        </w:r>
      </w:hyperlink>
    </w:p>
    <w:p>
      <w:pPr>
        <w:pStyle w:val="TOC2"/>
        <w:tabs>
          <w:tab w:val="right" w:leader="dot" w:pos="8306"/>
        </w:tabs>
      </w:pPr>
      <w:hyperlink w:anchor="_Toc13783" w:history="1">
        <w:r>
          <w:rPr>
            <w:rFonts w:ascii="仿宋" w:eastAsia="仿宋" w:hAnsi="仿宋" w:cs="仿宋" w:hint="eastAsia"/>
            <w:lang w:eastAsia="zh-CN"/>
          </w:rPr>
          <w:t>(二)、绿色发展与可持续发展策略</w:t>
        </w:r>
        <w:r>
          <w:tab/>
        </w:r>
        <w:r>
          <w:fldChar w:fldCharType="begin"/>
        </w:r>
        <w:r>
          <w:instrText xml:space="preserve"> PAGEREF _Toc13783 \h </w:instrText>
        </w:r>
        <w:r>
          <w:fldChar w:fldCharType="separate"/>
        </w:r>
        <w:r>
          <w:t>39</w:t>
        </w:r>
        <w:r>
          <w:fldChar w:fldCharType="end"/>
        </w:r>
      </w:hyperlink>
    </w:p>
    <w:p>
      <w:pPr>
        <w:pStyle w:val="TOC1"/>
        <w:tabs>
          <w:tab w:val="right" w:leader="dot" w:pos="8306"/>
        </w:tabs>
      </w:pPr>
      <w:hyperlink w:anchor="_Toc260" w:history="1">
        <w:r>
          <w:rPr>
            <w:rFonts w:ascii="仿宋" w:eastAsia="仿宋" w:hAnsi="仿宋" w:cs="仿宋" w:hint="eastAsia"/>
            <w:lang w:eastAsia="zh-CN"/>
          </w:rPr>
          <w:t>九、技术创新与产业升级</w:t>
        </w:r>
        <w:r>
          <w:tab/>
        </w:r>
        <w:r>
          <w:fldChar w:fldCharType="begin"/>
        </w:r>
        <w:r>
          <w:instrText xml:space="preserve"> PAGEREF _Toc260 \h </w:instrText>
        </w:r>
        <w:r>
          <w:fldChar w:fldCharType="separate"/>
        </w:r>
        <w:r>
          <w:t>40</w:t>
        </w:r>
        <w:r>
          <w:fldChar w:fldCharType="end"/>
        </w:r>
      </w:hyperlink>
    </w:p>
    <w:p>
      <w:pPr>
        <w:pStyle w:val="TOC2"/>
        <w:tabs>
          <w:tab w:val="right" w:leader="dot" w:pos="8306"/>
        </w:tabs>
      </w:pPr>
      <w:hyperlink w:anchor="_Toc19521" w:history="1">
        <w:r>
          <w:rPr>
            <w:rFonts w:ascii="仿宋" w:eastAsia="仿宋" w:hAnsi="仿宋" w:cs="仿宋" w:hint="eastAsia"/>
            <w:lang w:eastAsia="zh-CN"/>
          </w:rPr>
          <w:t>(一)、技术创新方向与目标</w:t>
        </w:r>
        <w:r>
          <w:tab/>
        </w:r>
        <w:r>
          <w:fldChar w:fldCharType="begin"/>
        </w:r>
        <w:r>
          <w:instrText xml:space="preserve"> PAGEREF _Toc19521 \h </w:instrText>
        </w:r>
        <w:r>
          <w:fldChar w:fldCharType="separate"/>
        </w:r>
        <w:r>
          <w:t>40</w:t>
        </w:r>
        <w:r>
          <w:fldChar w:fldCharType="end"/>
        </w:r>
      </w:hyperlink>
    </w:p>
    <w:p>
      <w:pPr>
        <w:pStyle w:val="TOC2"/>
        <w:tabs>
          <w:tab w:val="right" w:leader="dot" w:pos="8306"/>
        </w:tabs>
      </w:pPr>
      <w:hyperlink w:anchor="_Toc28401" w:history="1">
        <w:r>
          <w:rPr>
            <w:rFonts w:ascii="仿宋" w:eastAsia="仿宋" w:hAnsi="仿宋" w:cs="仿宋" w:hint="eastAsia"/>
            <w:lang w:eastAsia="zh-CN"/>
          </w:rPr>
          <w:t>(二)、产业升级路径与措施</w:t>
        </w:r>
        <w:r>
          <w:tab/>
        </w:r>
        <w:r>
          <w:fldChar w:fldCharType="begin"/>
        </w:r>
        <w:r>
          <w:instrText xml:space="preserve"> PAGEREF _Toc28401 \h </w:instrText>
        </w:r>
        <w:r>
          <w:fldChar w:fldCharType="separate"/>
        </w:r>
        <w:r>
          <w:t>42</w:t>
        </w:r>
        <w:r>
          <w:fldChar w:fldCharType="end"/>
        </w:r>
      </w:hyperlink>
    </w:p>
    <w:p>
      <w:pPr>
        <w:pStyle w:val="TOC1"/>
        <w:tabs>
          <w:tab w:val="right" w:leader="dot" w:pos="8306"/>
        </w:tabs>
      </w:pPr>
      <w:hyperlink w:anchor="_Toc6555" w:history="1">
        <w:r>
          <w:rPr>
            <w:rFonts w:ascii="仿宋" w:eastAsia="仿宋" w:hAnsi="仿宋" w:cs="仿宋" w:hint="eastAsia"/>
            <w:lang w:eastAsia="zh-CN"/>
          </w:rPr>
          <w:t>十、客户关系管理与市场拓展</w:t>
        </w:r>
        <w:r>
          <w:tab/>
        </w:r>
        <w:r>
          <w:fldChar w:fldCharType="begin"/>
        </w:r>
        <w:r>
          <w:instrText xml:space="preserve"> PAGEREF _Toc6555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7" w:history="1">
        <w:r>
          <w:rPr>
            <w:rFonts w:ascii="仿宋" w:eastAsia="仿宋" w:hAnsi="仿宋" w:cs="仿宋" w:hint="eastAsia"/>
            <w:lang w:eastAsia="zh-CN"/>
          </w:rPr>
          <w:t>(一)、客户关系管理策略</w:t>
        </w:r>
        <w:r>
          <w:tab/>
        </w:r>
        <w:r>
          <w:fldChar w:fldCharType="begin"/>
        </w:r>
        <w:r>
          <w:instrText xml:space="preserve"> PAGEREF _Toc16797 \h </w:instrText>
        </w:r>
        <w:r>
          <w:fldChar w:fldCharType="separate"/>
        </w:r>
        <w:r>
          <w:t>43</w:t>
        </w:r>
        <w:r>
          <w:fldChar w:fldCharType="end"/>
        </w:r>
      </w:hyperlink>
    </w:p>
    <w:p>
      <w:pPr>
        <w:pStyle w:val="TOC2"/>
        <w:tabs>
          <w:tab w:val="right" w:leader="dot" w:pos="8306"/>
        </w:tabs>
      </w:pPr>
      <w:hyperlink w:anchor="_Toc28932" w:history="1">
        <w:r>
          <w:rPr>
            <w:rFonts w:ascii="仿宋" w:eastAsia="仿宋" w:hAnsi="仿宋" w:cs="仿宋" w:hint="eastAsia"/>
            <w:lang w:eastAsia="zh-CN"/>
          </w:rPr>
          <w:t>(二)、市场拓展方案</w:t>
        </w:r>
        <w:r>
          <w:tab/>
        </w:r>
        <w:r>
          <w:fldChar w:fldCharType="begin"/>
        </w:r>
        <w:r>
          <w:instrText xml:space="preserve"> PAGEREF _Toc28932 \h </w:instrText>
        </w:r>
        <w:r>
          <w:fldChar w:fldCharType="separate"/>
        </w:r>
        <w:r>
          <w:t>44</w:t>
        </w:r>
        <w:r>
          <w:fldChar w:fldCharType="end"/>
        </w:r>
      </w:hyperlink>
    </w:p>
    <w:p>
      <w:pPr>
        <w:pStyle w:val="TOC1"/>
        <w:tabs>
          <w:tab w:val="right" w:leader="dot" w:pos="8306"/>
        </w:tabs>
      </w:pPr>
      <w:hyperlink w:anchor="_Toc20024" w:history="1">
        <w:r>
          <w:rPr>
            <w:rFonts w:ascii="仿宋" w:eastAsia="仿宋" w:hAnsi="仿宋" w:cs="仿宋" w:hint="eastAsia"/>
            <w:lang w:eastAsia="zh-CN"/>
          </w:rPr>
          <w:t>十一、项目实施与管理方案</w:t>
        </w:r>
        <w:r>
          <w:tab/>
        </w:r>
        <w:r>
          <w:fldChar w:fldCharType="begin"/>
        </w:r>
        <w:r>
          <w:instrText xml:space="preserve"> PAGEREF _Toc20024 \h </w:instrText>
        </w:r>
        <w:r>
          <w:fldChar w:fldCharType="separate"/>
        </w:r>
        <w:r>
          <w:t>45</w:t>
        </w:r>
        <w:r>
          <w:fldChar w:fldCharType="end"/>
        </w:r>
      </w:hyperlink>
    </w:p>
    <w:p>
      <w:pPr>
        <w:pStyle w:val="TOC2"/>
        <w:tabs>
          <w:tab w:val="right" w:leader="dot" w:pos="8306"/>
        </w:tabs>
      </w:pPr>
      <w:hyperlink w:anchor="_Toc3919" w:history="1">
        <w:r>
          <w:rPr>
            <w:rFonts w:ascii="仿宋" w:eastAsia="仿宋" w:hAnsi="仿宋" w:cs="仿宋" w:hint="eastAsia"/>
            <w:lang w:eastAsia="zh-CN"/>
          </w:rPr>
          <w:t>(一)、项目实施计划</w:t>
        </w:r>
        <w:r>
          <w:tab/>
        </w:r>
        <w:r>
          <w:fldChar w:fldCharType="begin"/>
        </w:r>
        <w:r>
          <w:instrText xml:space="preserve"> PAGEREF _Toc3919 \h </w:instrText>
        </w:r>
        <w:r>
          <w:fldChar w:fldCharType="separate"/>
        </w:r>
        <w:r>
          <w:t>45</w:t>
        </w:r>
        <w:r>
          <w:fldChar w:fldCharType="end"/>
        </w:r>
      </w:hyperlink>
    </w:p>
    <w:p>
      <w:pPr>
        <w:pStyle w:val="TOC2"/>
        <w:tabs>
          <w:tab w:val="right" w:leader="dot" w:pos="8306"/>
        </w:tabs>
      </w:pPr>
      <w:hyperlink w:anchor="_Toc12579" w:history="1">
        <w:r>
          <w:rPr>
            <w:rFonts w:ascii="仿宋" w:eastAsia="仿宋" w:hAnsi="仿宋" w:cs="仿宋" w:hint="eastAsia"/>
            <w:lang w:eastAsia="zh-CN"/>
          </w:rPr>
          <w:t>(二)、项目组织机构与职责</w:t>
        </w:r>
        <w:r>
          <w:tab/>
        </w:r>
        <w:r>
          <w:fldChar w:fldCharType="begin"/>
        </w:r>
        <w:r>
          <w:instrText xml:space="preserve"> PAGEREF _Toc12579 \h </w:instrText>
        </w:r>
        <w:r>
          <w:fldChar w:fldCharType="separate"/>
        </w:r>
        <w:r>
          <w:t>47</w:t>
        </w:r>
        <w:r>
          <w:fldChar w:fldCharType="end"/>
        </w:r>
      </w:hyperlink>
    </w:p>
    <w:p>
      <w:pPr>
        <w:pStyle w:val="TOC2"/>
        <w:tabs>
          <w:tab w:val="right" w:leader="dot" w:pos="8306"/>
        </w:tabs>
      </w:pPr>
      <w:hyperlink w:anchor="_Toc3786" w:history="1">
        <w:r>
          <w:rPr>
            <w:rFonts w:ascii="仿宋" w:eastAsia="仿宋" w:hAnsi="仿宋" w:cs="仿宋" w:hint="eastAsia"/>
            <w:lang w:eastAsia="zh-CN"/>
          </w:rPr>
          <w:t>(三)、项目管理与监控体系</w:t>
        </w:r>
        <w:r>
          <w:tab/>
        </w:r>
        <w:r>
          <w:fldChar w:fldCharType="begin"/>
        </w:r>
        <w:r>
          <w:instrText xml:space="preserve"> PAGEREF _Toc3786 \h </w:instrText>
        </w:r>
        <w:r>
          <w:fldChar w:fldCharType="separate"/>
        </w:r>
        <w:r>
          <w:t>49</w:t>
        </w:r>
        <w:r>
          <w:fldChar w:fldCharType="end"/>
        </w:r>
      </w:hyperlink>
    </w:p>
    <w:p>
      <w:pPr>
        <w:pStyle w:val="TOC1"/>
        <w:tabs>
          <w:tab w:val="right" w:leader="dot" w:pos="8306"/>
        </w:tabs>
      </w:pPr>
      <w:hyperlink w:anchor="_Toc5405" w:history="1">
        <w:r>
          <w:rPr>
            <w:rFonts w:ascii="仿宋" w:eastAsia="仿宋" w:hAnsi="仿宋" w:cs="仿宋" w:hint="eastAsia"/>
            <w:lang w:eastAsia="zh-CN"/>
          </w:rPr>
          <w:t>十二、经济效益与社会效益优化</w:t>
        </w:r>
        <w:r>
          <w:tab/>
        </w:r>
        <w:r>
          <w:fldChar w:fldCharType="begin"/>
        </w:r>
        <w:r>
          <w:instrText xml:space="preserve"> PAGEREF _Toc5405 \h </w:instrText>
        </w:r>
        <w:r>
          <w:fldChar w:fldCharType="separate"/>
        </w:r>
        <w:r>
          <w:t>51</w:t>
        </w:r>
        <w:r>
          <w:fldChar w:fldCharType="end"/>
        </w:r>
      </w:hyperlink>
    </w:p>
    <w:p>
      <w:pPr>
        <w:pStyle w:val="TOC2"/>
        <w:tabs>
          <w:tab w:val="right" w:leader="dot" w:pos="8306"/>
        </w:tabs>
      </w:pPr>
      <w:hyperlink w:anchor="_Toc10811" w:history="1">
        <w:r>
          <w:rPr>
            <w:rFonts w:ascii="仿宋" w:eastAsia="仿宋" w:hAnsi="仿宋" w:cs="仿宋" w:hint="eastAsia"/>
            <w:lang w:eastAsia="zh-CN"/>
          </w:rPr>
          <w:t>(一)、经济效益提升策略</w:t>
        </w:r>
        <w:r>
          <w:tab/>
        </w:r>
        <w:r>
          <w:fldChar w:fldCharType="begin"/>
        </w:r>
        <w:r>
          <w:instrText xml:space="preserve"> PAGEREF _Toc10811 \h </w:instrText>
        </w:r>
        <w:r>
          <w:fldChar w:fldCharType="separate"/>
        </w:r>
        <w:r>
          <w:t>51</w:t>
        </w:r>
        <w:r>
          <w:fldChar w:fldCharType="end"/>
        </w:r>
      </w:hyperlink>
    </w:p>
    <w:p>
      <w:pPr>
        <w:pStyle w:val="TOC2"/>
        <w:tabs>
          <w:tab w:val="right" w:leader="dot" w:pos="8306"/>
        </w:tabs>
      </w:pPr>
      <w:hyperlink w:anchor="_Toc8399" w:history="1">
        <w:r>
          <w:rPr>
            <w:rFonts w:ascii="仿宋" w:eastAsia="仿宋" w:hAnsi="仿宋" w:cs="仿宋" w:hint="eastAsia"/>
            <w:lang w:eastAsia="zh-CN"/>
          </w:rPr>
          <w:t>(二)、社会效益增强方案</w:t>
        </w:r>
        <w:r>
          <w:tab/>
        </w:r>
        <w:r>
          <w:fldChar w:fldCharType="begin"/>
        </w:r>
        <w:r>
          <w:instrText xml:space="preserve"> PAGEREF _Toc8399 \h </w:instrText>
        </w:r>
        <w:r>
          <w:fldChar w:fldCharType="separate"/>
        </w:r>
        <w:r>
          <w:t>52</w:t>
        </w:r>
        <w:r>
          <w:fldChar w:fldCharType="end"/>
        </w:r>
      </w:hyperlink>
    </w:p>
    <w:p>
      <w:pPr>
        <w:pStyle w:val="TOC1"/>
        <w:tabs>
          <w:tab w:val="right" w:leader="dot" w:pos="8306"/>
        </w:tabs>
      </w:pPr>
      <w:hyperlink w:anchor="_Toc20662" w:history="1">
        <w:r>
          <w:rPr>
            <w:rFonts w:ascii="仿宋" w:eastAsia="仿宋" w:hAnsi="仿宋" w:cs="仿宋" w:hint="eastAsia"/>
            <w:lang w:eastAsia="zh-CN"/>
          </w:rPr>
          <w:t>十三、企业合规与伦理</w:t>
        </w:r>
        <w:r>
          <w:tab/>
        </w:r>
        <w:r>
          <w:fldChar w:fldCharType="begin"/>
        </w:r>
        <w:r>
          <w:instrText xml:space="preserve"> PAGEREF _Toc20662 \h </w:instrText>
        </w:r>
        <w:r>
          <w:fldChar w:fldCharType="separate"/>
        </w:r>
        <w:r>
          <w:t>53</w:t>
        </w:r>
        <w:r>
          <w:fldChar w:fldCharType="end"/>
        </w:r>
      </w:hyperlink>
    </w:p>
    <w:p>
      <w:pPr>
        <w:pStyle w:val="TOC2"/>
        <w:tabs>
          <w:tab w:val="right" w:leader="dot" w:pos="8306"/>
        </w:tabs>
      </w:pPr>
      <w:hyperlink w:anchor="_Toc9669" w:history="1">
        <w:r>
          <w:rPr>
            <w:rFonts w:ascii="仿宋" w:eastAsia="仿宋" w:hAnsi="仿宋" w:cs="仿宋" w:hint="eastAsia"/>
            <w:lang w:eastAsia="zh-CN"/>
          </w:rPr>
          <w:t>(一)、合规政策与程序</w:t>
        </w:r>
        <w:r>
          <w:tab/>
        </w:r>
        <w:r>
          <w:fldChar w:fldCharType="begin"/>
        </w:r>
        <w:r>
          <w:instrText xml:space="preserve"> PAGEREF _Toc9669 \h </w:instrText>
        </w:r>
        <w:r>
          <w:fldChar w:fldCharType="separate"/>
        </w:r>
        <w:r>
          <w:t>53</w:t>
        </w:r>
        <w:r>
          <w:fldChar w:fldCharType="end"/>
        </w:r>
      </w:hyperlink>
    </w:p>
    <w:p>
      <w:pPr>
        <w:pStyle w:val="TOC2"/>
        <w:tabs>
          <w:tab w:val="right" w:leader="dot" w:pos="8306"/>
        </w:tabs>
      </w:pPr>
      <w:hyperlink w:anchor="_Toc22847" w:history="1">
        <w:r>
          <w:rPr>
            <w:rFonts w:ascii="仿宋" w:eastAsia="仿宋" w:hAnsi="仿宋" w:cs="仿宋" w:hint="eastAsia"/>
            <w:lang w:eastAsia="zh-CN"/>
          </w:rPr>
          <w:t>(二)、伦理规范与培训</w:t>
        </w:r>
        <w:r>
          <w:tab/>
        </w:r>
        <w:r>
          <w:fldChar w:fldCharType="begin"/>
        </w:r>
        <w:r>
          <w:instrText xml:space="preserve"> PAGEREF _Toc22847 \h </w:instrText>
        </w:r>
        <w:r>
          <w:fldChar w:fldCharType="separate"/>
        </w:r>
        <w:r>
          <w:t>54</w:t>
        </w:r>
        <w:r>
          <w:fldChar w:fldCharType="end"/>
        </w:r>
      </w:hyperlink>
    </w:p>
    <w:p>
      <w:pPr>
        <w:pStyle w:val="TOC2"/>
        <w:tabs>
          <w:tab w:val="right" w:leader="dot" w:pos="8306"/>
        </w:tabs>
      </w:pPr>
      <w:hyperlink w:anchor="_Toc17424" w:history="1">
        <w:r>
          <w:rPr>
            <w:rFonts w:ascii="仿宋" w:eastAsia="仿宋" w:hAnsi="仿宋" w:cs="仿宋" w:hint="eastAsia"/>
            <w:lang w:eastAsia="zh-CN"/>
          </w:rPr>
          <w:t>(三)、合规风险评估</w:t>
        </w:r>
        <w:r>
          <w:tab/>
        </w:r>
        <w:r>
          <w:fldChar w:fldCharType="begin"/>
        </w:r>
        <w:r>
          <w:instrText xml:space="preserve"> PAGEREF _Toc17424 \h </w:instrText>
        </w:r>
        <w:r>
          <w:fldChar w:fldCharType="separate"/>
        </w:r>
        <w:r>
          <w:t>55</w:t>
        </w:r>
        <w:r>
          <w:fldChar w:fldCharType="end"/>
        </w:r>
      </w:hyperlink>
    </w:p>
    <w:p>
      <w:pPr>
        <w:pStyle w:val="TOC2"/>
        <w:tabs>
          <w:tab w:val="right" w:leader="dot" w:pos="8306"/>
        </w:tabs>
      </w:pPr>
      <w:hyperlink w:anchor="_Toc23631" w:history="1">
        <w:r>
          <w:rPr>
            <w:rFonts w:ascii="仿宋" w:eastAsia="仿宋" w:hAnsi="仿宋" w:cs="仿宋" w:hint="eastAsia"/>
            <w:lang w:eastAsia="zh-CN"/>
          </w:rPr>
          <w:t>(四)、合规监督与执行</w:t>
        </w:r>
        <w:r>
          <w:tab/>
        </w:r>
        <w:r>
          <w:fldChar w:fldCharType="begin"/>
        </w:r>
        <w:r>
          <w:instrText xml:space="preserve"> PAGEREF _Toc23631 \h </w:instrText>
        </w:r>
        <w:r>
          <w:fldChar w:fldCharType="separate"/>
        </w:r>
        <w:r>
          <w:t>56</w:t>
        </w:r>
        <w:r>
          <w:fldChar w:fldCharType="end"/>
        </w:r>
      </w:hyperlink>
    </w:p>
    <w:p>
      <w:pPr>
        <w:pStyle w:val="TOC1"/>
        <w:tabs>
          <w:tab w:val="right" w:leader="dot" w:pos="8306"/>
        </w:tabs>
      </w:pPr>
      <w:hyperlink w:anchor="_Toc4139" w:history="1">
        <w:r>
          <w:rPr>
            <w:rFonts w:ascii="仿宋" w:eastAsia="仿宋" w:hAnsi="仿宋" w:cs="仿宋" w:hint="eastAsia"/>
            <w:lang w:eastAsia="zh-CN"/>
          </w:rPr>
          <w:t>十四、知识产权管理与保护</w:t>
        </w:r>
        <w:r>
          <w:tab/>
        </w:r>
        <w:r>
          <w:fldChar w:fldCharType="begin"/>
        </w:r>
        <w:r>
          <w:instrText xml:space="preserve"> PAGEREF _Toc4139 \h </w:instrText>
        </w:r>
        <w:r>
          <w:fldChar w:fldCharType="separate"/>
        </w:r>
        <w:r>
          <w:t>57</w:t>
        </w:r>
        <w:r>
          <w:fldChar w:fldCharType="end"/>
        </w:r>
      </w:hyperlink>
    </w:p>
    <w:p>
      <w:pPr>
        <w:pStyle w:val="TOC2"/>
        <w:tabs>
          <w:tab w:val="right" w:leader="dot" w:pos="8306"/>
        </w:tabs>
      </w:pPr>
      <w:hyperlink w:anchor="_Toc10938" w:history="1">
        <w:r>
          <w:rPr>
            <w:rFonts w:ascii="仿宋" w:eastAsia="仿宋" w:hAnsi="仿宋" w:cs="仿宋" w:hint="eastAsia"/>
            <w:lang w:eastAsia="zh-CN"/>
          </w:rPr>
          <w:t>(一)、知识产权管理体系建设</w:t>
        </w:r>
        <w:r>
          <w:tab/>
        </w:r>
        <w:r>
          <w:fldChar w:fldCharType="begin"/>
        </w:r>
        <w:r>
          <w:instrText xml:space="preserve"> PAGEREF _Toc10938 \h </w:instrText>
        </w:r>
        <w:r>
          <w:fldChar w:fldCharType="separate"/>
        </w:r>
        <w:r>
          <w:t>57</w:t>
        </w:r>
        <w:r>
          <w:fldChar w:fldCharType="end"/>
        </w:r>
      </w:hyperlink>
    </w:p>
    <w:p>
      <w:pPr>
        <w:pStyle w:val="TOC2"/>
        <w:tabs>
          <w:tab w:val="right" w:leader="dot" w:pos="8306"/>
        </w:tabs>
      </w:pPr>
      <w:hyperlink w:anchor="_Toc29914" w:history="1">
        <w:r>
          <w:rPr>
            <w:rFonts w:ascii="仿宋" w:eastAsia="仿宋" w:hAnsi="仿宋" w:cs="仿宋" w:hint="eastAsia"/>
            <w:lang w:eastAsia="zh-CN"/>
          </w:rPr>
          <w:t>(二)、知识产权保护措施</w:t>
        </w:r>
        <w:r>
          <w:tab/>
        </w:r>
        <w:r>
          <w:fldChar w:fldCharType="begin"/>
        </w:r>
        <w:r>
          <w:instrText xml:space="preserve"> PAGEREF _Toc29914 \h </w:instrText>
        </w:r>
        <w:r>
          <w:fldChar w:fldCharType="separate"/>
        </w:r>
        <w:r>
          <w:t>58</w:t>
        </w:r>
        <w:r>
          <w:fldChar w:fldCharType="end"/>
        </w:r>
      </w:hyperlink>
    </w:p>
    <w:p>
      <w:pPr>
        <w:pStyle w:val="TOC1"/>
        <w:tabs>
          <w:tab w:val="right" w:leader="dot" w:pos="8306"/>
        </w:tabs>
      </w:pPr>
      <w:hyperlink w:anchor="_Toc21636" w:history="1">
        <w:r>
          <w:rPr>
            <w:rFonts w:ascii="仿宋" w:eastAsia="仿宋" w:hAnsi="仿宋" w:cs="仿宋" w:hint="eastAsia"/>
            <w:lang w:eastAsia="zh-CN"/>
          </w:rPr>
          <w:t>十五、设施与设备管理</w:t>
        </w:r>
        <w:r>
          <w:tab/>
        </w:r>
        <w:r>
          <w:fldChar w:fldCharType="begin"/>
        </w:r>
        <w:r>
          <w:instrText xml:space="preserve"> PAGEREF _Toc21636 \h </w:instrText>
        </w:r>
        <w:r>
          <w:fldChar w:fldCharType="separate"/>
        </w:r>
        <w:r>
          <w:t>59</w:t>
        </w:r>
        <w:r>
          <w:fldChar w:fldCharType="end"/>
        </w:r>
      </w:hyperlink>
    </w:p>
    <w:p>
      <w:pPr>
        <w:pStyle w:val="TOC2"/>
        <w:tabs>
          <w:tab w:val="right" w:leader="dot" w:pos="8306"/>
        </w:tabs>
      </w:pPr>
      <w:hyperlink w:anchor="_Toc6421" w:history="1">
        <w:r>
          <w:rPr>
            <w:rFonts w:ascii="仿宋" w:eastAsia="仿宋" w:hAnsi="仿宋" w:cs="仿宋" w:hint="eastAsia"/>
            <w:lang w:eastAsia="zh-CN"/>
          </w:rPr>
          <w:t>(一)、设施规划与配置</w:t>
        </w:r>
        <w:r>
          <w:tab/>
        </w:r>
        <w:r>
          <w:fldChar w:fldCharType="begin"/>
        </w:r>
        <w:r>
          <w:instrText xml:space="preserve"> PAGEREF _Toc6421 \h </w:instrText>
        </w:r>
        <w:r>
          <w:fldChar w:fldCharType="separate"/>
        </w:r>
        <w:r>
          <w:t>59</w:t>
        </w:r>
        <w:r>
          <w:fldChar w:fldCharType="end"/>
        </w:r>
      </w:hyperlink>
    </w:p>
    <w:p>
      <w:pPr>
        <w:pStyle w:val="TOC2"/>
        <w:tabs>
          <w:tab w:val="right" w:leader="dot" w:pos="8306"/>
        </w:tabs>
      </w:pPr>
      <w:hyperlink w:anchor="_Toc1962" w:history="1">
        <w:r>
          <w:rPr>
            <w:rFonts w:ascii="仿宋" w:eastAsia="仿宋" w:hAnsi="仿宋" w:cs="仿宋" w:hint="eastAsia"/>
            <w:lang w:eastAsia="zh-CN"/>
          </w:rPr>
          <w:t>(二)、设备采购与维护管理</w:t>
        </w:r>
        <w:r>
          <w:tab/>
        </w:r>
        <w:r>
          <w:fldChar w:fldCharType="begin"/>
        </w:r>
        <w:r>
          <w:instrText xml:space="preserve"> PAGEREF _Toc1962 \h </w:instrText>
        </w:r>
        <w:r>
          <w:fldChar w:fldCharType="separate"/>
        </w:r>
        <w:r>
          <w:t>60</w:t>
        </w:r>
        <w:r>
          <w:fldChar w:fldCharType="end"/>
        </w:r>
      </w:hyperlink>
    </w:p>
    <w:p>
      <w:pPr>
        <w:pStyle w:val="TOC2"/>
        <w:tabs>
          <w:tab w:val="right" w:leader="dot" w:pos="8306"/>
        </w:tabs>
      </w:pPr>
      <w:hyperlink w:anchor="_Toc4673" w:history="1">
        <w:r>
          <w:rPr>
            <w:rFonts w:ascii="仿宋" w:eastAsia="仿宋" w:hAnsi="仿宋" w:cs="仿宋" w:hint="eastAsia"/>
            <w:lang w:eastAsia="zh-CN"/>
          </w:rPr>
          <w:t>(三)、设施设备升级策略</w:t>
        </w:r>
        <w:r>
          <w:tab/>
        </w:r>
        <w:r>
          <w:fldChar w:fldCharType="begin"/>
        </w:r>
        <w:r>
          <w:instrText xml:space="preserve"> PAGEREF _Toc4673 \h </w:instrText>
        </w:r>
        <w:r>
          <w:fldChar w:fldCharType="separate"/>
        </w:r>
        <w:r>
          <w:t>61</w:t>
        </w:r>
        <w:r>
          <w:fldChar w:fldCharType="end"/>
        </w:r>
      </w:hyperlink>
    </w:p>
    <w:p>
      <w:pPr>
        <w:pStyle w:val="TOC1"/>
        <w:tabs>
          <w:tab w:val="right" w:leader="dot" w:pos="8306"/>
        </w:tabs>
      </w:pPr>
      <w:hyperlink w:anchor="_Toc3564" w:history="1">
        <w:r>
          <w:rPr>
            <w:rFonts w:ascii="仿宋" w:eastAsia="仿宋" w:hAnsi="仿宋" w:cs="仿宋" w:hint="eastAsia"/>
            <w:lang w:eastAsia="zh-CN"/>
          </w:rPr>
          <w:t>十六、质量管理与控制</w:t>
        </w:r>
        <w:r>
          <w:tab/>
        </w:r>
        <w:r>
          <w:fldChar w:fldCharType="begin"/>
        </w:r>
        <w:r>
          <w:instrText xml:space="preserve"> PAGEREF _Toc3564 \h </w:instrText>
        </w:r>
        <w:r>
          <w:fldChar w:fldCharType="separate"/>
        </w:r>
        <w:r>
          <w:t>62</w:t>
        </w:r>
        <w:r>
          <w:fldChar w:fldCharType="end"/>
        </w:r>
      </w:hyperlink>
    </w:p>
    <w:p>
      <w:pPr>
        <w:pStyle w:val="TOC2"/>
        <w:tabs>
          <w:tab w:val="right" w:leader="dot" w:pos="8306"/>
        </w:tabs>
      </w:pPr>
      <w:hyperlink w:anchor="_Toc11591" w:history="1">
        <w:r>
          <w:rPr>
            <w:rFonts w:ascii="仿宋" w:eastAsia="仿宋" w:hAnsi="仿宋" w:cs="仿宋" w:hint="eastAsia"/>
            <w:lang w:eastAsia="zh-CN"/>
          </w:rPr>
          <w:t>(一)、质量管理体系建设</w:t>
        </w:r>
        <w:r>
          <w:tab/>
        </w:r>
        <w:r>
          <w:fldChar w:fldCharType="begin"/>
        </w:r>
        <w:r>
          <w:instrText xml:space="preserve"> PAGEREF _Toc11591 \h </w:instrText>
        </w:r>
        <w:r>
          <w:fldChar w:fldCharType="separate"/>
        </w:r>
        <w:r>
          <w:t>62</w:t>
        </w:r>
        <w:r>
          <w:fldChar w:fldCharType="end"/>
        </w:r>
      </w:hyperlink>
    </w:p>
    <w:p>
      <w:pPr>
        <w:pStyle w:val="TOC2"/>
        <w:tabs>
          <w:tab w:val="right" w:leader="dot" w:pos="8306"/>
        </w:tabs>
      </w:pPr>
      <w:hyperlink w:anchor="_Toc10772" w:history="1">
        <w:r>
          <w:rPr>
            <w:rFonts w:ascii="仿宋" w:eastAsia="仿宋" w:hAnsi="仿宋" w:cs="仿宋" w:hint="eastAsia"/>
            <w:lang w:eastAsia="zh-CN"/>
          </w:rPr>
          <w:t>(二)、质量控制措施</w:t>
        </w:r>
        <w:r>
          <w:tab/>
        </w:r>
        <w:r>
          <w:fldChar w:fldCharType="begin"/>
        </w:r>
        <w:r>
          <w:instrText xml:space="preserve"> PAGEREF _Toc10772 \h </w:instrText>
        </w:r>
        <w:r>
          <w:fldChar w:fldCharType="separate"/>
        </w:r>
        <w:r>
          <w:t>63</w:t>
        </w:r>
        <w:r>
          <w:fldChar w:fldCharType="end"/>
        </w:r>
      </w:hyperlink>
    </w:p>
    <w:p>
      <w:pPr>
        <w:pStyle w:val="TOC1"/>
        <w:tabs>
          <w:tab w:val="right" w:leader="dot" w:pos="8306"/>
        </w:tabs>
      </w:pPr>
      <w:hyperlink w:anchor="_Toc11590" w:history="1">
        <w:r>
          <w:rPr>
            <w:rFonts w:ascii="仿宋" w:eastAsia="仿宋" w:hAnsi="仿宋" w:cs="仿宋" w:hint="eastAsia"/>
            <w:lang w:eastAsia="zh-CN"/>
          </w:rPr>
          <w:t>十七、成果转化与推广应用</w:t>
        </w:r>
        <w:r>
          <w:tab/>
        </w:r>
        <w:r>
          <w:fldChar w:fldCharType="begin"/>
        </w:r>
        <w:r>
          <w:instrText xml:space="preserve"> PAGEREF _Toc11590 \h </w:instrText>
        </w:r>
        <w:r>
          <w:fldChar w:fldCharType="separate"/>
        </w:r>
        <w:r>
          <w:t>64</w:t>
        </w:r>
        <w:r>
          <w:fldChar w:fldCharType="end"/>
        </w:r>
      </w:hyperlink>
    </w:p>
    <w:p>
      <w:pPr>
        <w:pStyle w:val="TOC2"/>
        <w:tabs>
          <w:tab w:val="right" w:leader="dot" w:pos="8306"/>
        </w:tabs>
      </w:pPr>
      <w:hyperlink w:anchor="_Toc22610" w:history="1">
        <w:r>
          <w:rPr>
            <w:rFonts w:ascii="仿宋" w:eastAsia="仿宋" w:hAnsi="仿宋" w:cs="仿宋" w:hint="eastAsia"/>
            <w:lang w:eastAsia="zh-CN"/>
          </w:rPr>
          <w:t>(一)、成果转化策略制定</w:t>
        </w:r>
        <w:r>
          <w:tab/>
        </w:r>
        <w:r>
          <w:fldChar w:fldCharType="begin"/>
        </w:r>
        <w:r>
          <w:instrText xml:space="preserve"> PAGEREF _Toc22610 \h </w:instrText>
        </w:r>
        <w:r>
          <w:fldChar w:fldCharType="separate"/>
        </w:r>
        <w:r>
          <w:t>64</w:t>
        </w:r>
        <w:r>
          <w:fldChar w:fldCharType="end"/>
        </w:r>
      </w:hyperlink>
    </w:p>
    <w:p>
      <w:pPr>
        <w:pStyle w:val="TOC2"/>
        <w:tabs>
          <w:tab w:val="right" w:leader="dot" w:pos="8306"/>
        </w:tabs>
      </w:pPr>
      <w:hyperlink w:anchor="_Toc5366" w:history="1">
        <w:r>
          <w:rPr>
            <w:rFonts w:ascii="仿宋" w:eastAsia="仿宋" w:hAnsi="仿宋" w:cs="仿宋" w:hint="eastAsia"/>
            <w:lang w:eastAsia="zh-CN"/>
          </w:rPr>
          <w:t>(二)、成果推广应用方案</w:t>
        </w:r>
        <w:r>
          <w:tab/>
        </w:r>
        <w:r>
          <w:fldChar w:fldCharType="begin"/>
        </w:r>
        <w:r>
          <w:instrText xml:space="preserve"> PAGEREF _Toc5366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17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6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偶氮化合物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48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5918"/>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9221"/>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8790"/>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1973"/>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6019"/>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6150"/>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11" w:name="_Toc1707"/>
      <w:r>
        <w:rPr>
          <w:rFonts w:ascii="仿宋" w:eastAsia="仿宋" w:hAnsi="仿宋" w:cs="仿宋" w:hint="eastAsia"/>
          <w:sz w:val="28"/>
          <w:lang w:eastAsia="zh-CN"/>
        </w:rPr>
        <w:t>(二)、项目选址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https://d.book118.com/357142166044006036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76551"/>
    <w:rsid w:val="1C7765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142166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2024-01-24T00:59:00Z</dcterms:created>
  <dcterms:modified xsi:type="dcterms:W3CDTF">2024-01-24T01:00:15Z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0DE8FCC52E644700A934C2BAE578AD81_11</vt:lpwstr>
  </property>
  <property fmtid="{D5CDD505-2E9C-101B-9397-08002B2CF9AE}" pid="3" name="KSOProductBuildVer">
    <vt:lpwstr>2052-12.1.0.16120</vt:lpwstr>
  </property>
</Properties>
</file>