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28AB" w14:paraId="73B68C13" w14:textId="77777777">
      <w:pPr>
        <w:rPr>
          <w:rFonts w:ascii="仿宋" w:eastAsia="仿宋" w:hAnsi="仿宋" w:cs="仿宋"/>
          <w:b/>
          <w:sz w:val="40"/>
        </w:rPr>
      </w:pPr>
    </w:p>
    <w:p w:rsidR="00E428AB" w14:paraId="3D28A957" w14:textId="77777777">
      <w:pPr>
        <w:rPr>
          <w:rFonts w:ascii="仿宋" w:eastAsia="仿宋" w:hAnsi="仿宋" w:cs="仿宋"/>
          <w:b/>
          <w:sz w:val="40"/>
        </w:rPr>
      </w:pPr>
    </w:p>
    <w:p w:rsidR="00E428AB" w14:paraId="5BF552EF" w14:textId="77777777">
      <w:pPr>
        <w:rPr>
          <w:rFonts w:ascii="仿宋" w:eastAsia="仿宋" w:hAnsi="仿宋" w:cs="仿宋"/>
          <w:b/>
          <w:sz w:val="40"/>
        </w:rPr>
      </w:pPr>
    </w:p>
    <w:p w:rsidR="00E428AB" w14:paraId="6D7B7CF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体外循环血液处理设备相关行业投资规划报告</w:t>
      </w:r>
    </w:p>
    <w:p w:rsidR="00E428AB" w14:paraId="35768113" w14:textId="77777777">
      <w:pPr>
        <w:jc w:val="center"/>
        <w:rPr>
          <w:rFonts w:ascii="仿宋" w:eastAsia="仿宋" w:hAnsi="仿宋" w:cs="仿宋"/>
          <w:b/>
          <w:sz w:val="40"/>
        </w:rPr>
      </w:pPr>
      <w:r>
        <w:rPr>
          <w:rFonts w:ascii="仿宋" w:eastAsia="仿宋" w:hAnsi="仿宋" w:cs="仿宋" w:hint="eastAsia"/>
          <w:b/>
          <w:sz w:val="40"/>
        </w:rPr>
        <w:t>目录</w:t>
      </w:r>
    </w:p>
    <w:p w:rsidR="00E428AB" w14:paraId="1E42924B" w14:textId="77777777">
      <w:pPr>
        <w:pStyle w:val="TOC1"/>
        <w:tabs>
          <w:tab w:val="right" w:leader="dot" w:pos="8306"/>
        </w:tabs>
      </w:pPr>
      <w:r>
        <w:fldChar w:fldCharType="begin"/>
      </w:r>
      <w:r>
        <w:instrText>TOC \h \z</w:instrText>
      </w:r>
      <w:r>
        <w:fldChar w:fldCharType="separate"/>
      </w:r>
      <w:hyperlink w:anchor="_Toc19827" w:history="1">
        <w:r>
          <w:rPr>
            <w:rFonts w:ascii="仿宋" w:eastAsia="仿宋" w:hAnsi="仿宋" w:cs="仿宋" w:hint="eastAsia"/>
          </w:rPr>
          <w:t>前言</w:t>
        </w:r>
        <w:r>
          <w:tab/>
        </w:r>
        <w:r>
          <w:fldChar w:fldCharType="begin"/>
        </w:r>
        <w:r>
          <w:instrText xml:space="preserve"> PAGEREF _Toc19827 \h </w:instrText>
        </w:r>
        <w:r>
          <w:fldChar w:fldCharType="separate"/>
        </w:r>
        <w:r>
          <w:t>3</w:t>
        </w:r>
        <w:r>
          <w:fldChar w:fldCharType="end"/>
        </w:r>
      </w:hyperlink>
    </w:p>
    <w:p w:rsidR="00E428AB" w14:paraId="7AF2F94C" w14:textId="77777777">
      <w:pPr>
        <w:pStyle w:val="TOC1"/>
        <w:tabs>
          <w:tab w:val="right" w:leader="dot" w:pos="8306"/>
        </w:tabs>
      </w:pPr>
      <w:hyperlink w:anchor="_Toc21440" w:history="1">
        <w:r>
          <w:rPr>
            <w:rFonts w:ascii="仿宋" w:eastAsia="仿宋" w:hAnsi="仿宋" w:cs="仿宋" w:hint="eastAsia"/>
          </w:rPr>
          <w:t>一、技术方案</w:t>
        </w:r>
        <w:r>
          <w:tab/>
        </w:r>
        <w:r>
          <w:fldChar w:fldCharType="begin"/>
        </w:r>
        <w:r>
          <w:instrText xml:space="preserve"> PAGEREF _Toc21440 \h </w:instrText>
        </w:r>
        <w:r>
          <w:fldChar w:fldCharType="separate"/>
        </w:r>
        <w:r>
          <w:t>3</w:t>
        </w:r>
        <w:r>
          <w:fldChar w:fldCharType="end"/>
        </w:r>
      </w:hyperlink>
    </w:p>
    <w:p w:rsidR="00E428AB" w14:paraId="5652BF56" w14:textId="77777777">
      <w:pPr>
        <w:pStyle w:val="TOC2"/>
        <w:tabs>
          <w:tab w:val="right" w:leader="dot" w:pos="8306"/>
        </w:tabs>
      </w:pPr>
      <w:hyperlink w:anchor="_Toc12251" w:history="1">
        <w:r>
          <w:rPr>
            <w:rFonts w:ascii="仿宋" w:eastAsia="仿宋" w:hAnsi="仿宋" w:cs="仿宋" w:hint="eastAsia"/>
          </w:rPr>
          <w:t>（一）企业技术研发分析</w:t>
        </w:r>
        <w:r>
          <w:tab/>
        </w:r>
        <w:r>
          <w:fldChar w:fldCharType="begin"/>
        </w:r>
        <w:r>
          <w:instrText xml:space="preserve"> PAGEREF _Toc12251 \h </w:instrText>
        </w:r>
        <w:r>
          <w:fldChar w:fldCharType="separate"/>
        </w:r>
        <w:r>
          <w:t>3</w:t>
        </w:r>
        <w:r>
          <w:fldChar w:fldCharType="end"/>
        </w:r>
      </w:hyperlink>
    </w:p>
    <w:p w:rsidR="00E428AB" w14:paraId="3F832148" w14:textId="77777777">
      <w:pPr>
        <w:pStyle w:val="TOC2"/>
        <w:tabs>
          <w:tab w:val="right" w:leader="dot" w:pos="8306"/>
        </w:tabs>
      </w:pPr>
      <w:hyperlink w:anchor="_Toc14131" w:history="1">
        <w:r>
          <w:rPr>
            <w:rFonts w:ascii="仿宋" w:eastAsia="仿宋" w:hAnsi="仿宋" w:cs="仿宋" w:hint="eastAsia"/>
          </w:rPr>
          <w:t>（二）体外循环血液处理设备项目技术工艺分析</w:t>
        </w:r>
        <w:r>
          <w:tab/>
        </w:r>
        <w:r>
          <w:fldChar w:fldCharType="begin"/>
        </w:r>
        <w:r>
          <w:instrText xml:space="preserve"> PAGEREF _Toc14131 \h </w:instrText>
        </w:r>
        <w:r>
          <w:fldChar w:fldCharType="separate"/>
        </w:r>
        <w:r>
          <w:t>4</w:t>
        </w:r>
        <w:r>
          <w:fldChar w:fldCharType="end"/>
        </w:r>
      </w:hyperlink>
    </w:p>
    <w:p w:rsidR="00E428AB" w14:paraId="24A0953C" w14:textId="77777777">
      <w:pPr>
        <w:pStyle w:val="TOC2"/>
        <w:tabs>
          <w:tab w:val="right" w:leader="dot" w:pos="8306"/>
        </w:tabs>
      </w:pPr>
      <w:hyperlink w:anchor="_Toc21537" w:history="1">
        <w:r>
          <w:rPr>
            <w:rFonts w:ascii="仿宋" w:eastAsia="仿宋" w:hAnsi="仿宋" w:cs="仿宋" w:hint="eastAsia"/>
          </w:rPr>
          <w:t>（三）体外循环血液处理设备项目技术流程</w:t>
        </w:r>
        <w:r>
          <w:tab/>
        </w:r>
        <w:r>
          <w:fldChar w:fldCharType="begin"/>
        </w:r>
        <w:r>
          <w:instrText xml:space="preserve"> PAGEREF _Toc21537 \h </w:instrText>
        </w:r>
        <w:r>
          <w:fldChar w:fldCharType="separate"/>
        </w:r>
        <w:r>
          <w:t>6</w:t>
        </w:r>
        <w:r>
          <w:fldChar w:fldCharType="end"/>
        </w:r>
      </w:hyperlink>
    </w:p>
    <w:p w:rsidR="00E428AB" w14:paraId="3F89DC9D" w14:textId="77777777">
      <w:pPr>
        <w:pStyle w:val="TOC2"/>
        <w:tabs>
          <w:tab w:val="right" w:leader="dot" w:pos="8306"/>
        </w:tabs>
      </w:pPr>
      <w:hyperlink w:anchor="_Toc4773" w:history="1">
        <w:r>
          <w:rPr>
            <w:rFonts w:ascii="仿宋" w:eastAsia="仿宋" w:hAnsi="仿宋" w:cs="仿宋" w:hint="eastAsia"/>
          </w:rPr>
          <w:t>（四）设备选型方案</w:t>
        </w:r>
        <w:r>
          <w:tab/>
        </w:r>
        <w:r>
          <w:fldChar w:fldCharType="begin"/>
        </w:r>
        <w:r>
          <w:instrText xml:space="preserve"> PAGEREF _Toc4773 \h </w:instrText>
        </w:r>
        <w:r>
          <w:fldChar w:fldCharType="separate"/>
        </w:r>
        <w:r>
          <w:t>8</w:t>
        </w:r>
        <w:r>
          <w:fldChar w:fldCharType="end"/>
        </w:r>
      </w:hyperlink>
    </w:p>
    <w:p w:rsidR="00E428AB" w14:paraId="26E14742" w14:textId="77777777">
      <w:pPr>
        <w:pStyle w:val="TOC1"/>
        <w:tabs>
          <w:tab w:val="right" w:leader="dot" w:pos="8306"/>
        </w:tabs>
      </w:pPr>
      <w:hyperlink w:anchor="_Toc19615" w:history="1">
        <w:r>
          <w:rPr>
            <w:rFonts w:ascii="仿宋" w:eastAsia="仿宋" w:hAnsi="仿宋" w:cs="仿宋" w:hint="eastAsia"/>
          </w:rPr>
          <w:t>二、体外循环血液处理设备项目概论</w:t>
        </w:r>
        <w:r>
          <w:tab/>
        </w:r>
        <w:r>
          <w:fldChar w:fldCharType="begin"/>
        </w:r>
        <w:r>
          <w:instrText xml:space="preserve"> PAGEREF _Toc19615 \h </w:instrText>
        </w:r>
        <w:r>
          <w:fldChar w:fldCharType="separate"/>
        </w:r>
        <w:r>
          <w:t>9</w:t>
        </w:r>
        <w:r>
          <w:fldChar w:fldCharType="end"/>
        </w:r>
      </w:hyperlink>
    </w:p>
    <w:p w:rsidR="00E428AB" w14:paraId="2B7768BF" w14:textId="77777777">
      <w:pPr>
        <w:pStyle w:val="TOC2"/>
        <w:tabs>
          <w:tab w:val="right" w:leader="dot" w:pos="8306"/>
        </w:tabs>
      </w:pPr>
      <w:hyperlink w:anchor="_Toc24020" w:history="1">
        <w:r>
          <w:rPr>
            <w:rFonts w:ascii="仿宋" w:eastAsia="仿宋" w:hAnsi="仿宋" w:cs="仿宋" w:hint="eastAsia"/>
          </w:rPr>
          <w:t>（一）体外循环血液处理设备项目名称</w:t>
        </w:r>
        <w:r>
          <w:tab/>
        </w:r>
        <w:r>
          <w:fldChar w:fldCharType="begin"/>
        </w:r>
        <w:r>
          <w:instrText xml:space="preserve"> PAGEREF _Toc24020 \h </w:instrText>
        </w:r>
        <w:r>
          <w:fldChar w:fldCharType="separate"/>
        </w:r>
        <w:r>
          <w:t>9</w:t>
        </w:r>
        <w:r>
          <w:fldChar w:fldCharType="end"/>
        </w:r>
      </w:hyperlink>
    </w:p>
    <w:p w:rsidR="00E428AB" w14:paraId="1EFA42F4" w14:textId="77777777">
      <w:pPr>
        <w:pStyle w:val="TOC2"/>
        <w:tabs>
          <w:tab w:val="right" w:leader="dot" w:pos="8306"/>
        </w:tabs>
      </w:pPr>
      <w:hyperlink w:anchor="_Toc19898" w:history="1">
        <w:r>
          <w:rPr>
            <w:rFonts w:ascii="仿宋" w:eastAsia="仿宋" w:hAnsi="仿宋" w:cs="仿宋" w:hint="eastAsia"/>
          </w:rPr>
          <w:t>（二）体外循环血液处理设备项目投资人</w:t>
        </w:r>
        <w:r>
          <w:tab/>
        </w:r>
        <w:r>
          <w:fldChar w:fldCharType="begin"/>
        </w:r>
        <w:r>
          <w:instrText xml:space="preserve"> PAGEREF _Toc19898 \h </w:instrText>
        </w:r>
        <w:r>
          <w:fldChar w:fldCharType="separate"/>
        </w:r>
        <w:r>
          <w:t>9</w:t>
        </w:r>
        <w:r>
          <w:fldChar w:fldCharType="end"/>
        </w:r>
      </w:hyperlink>
    </w:p>
    <w:p w:rsidR="00E428AB" w14:paraId="01E73CC6" w14:textId="77777777">
      <w:pPr>
        <w:pStyle w:val="TOC2"/>
        <w:tabs>
          <w:tab w:val="right" w:leader="dot" w:pos="8306"/>
        </w:tabs>
      </w:pPr>
      <w:hyperlink w:anchor="_Toc12455" w:history="1">
        <w:r>
          <w:rPr>
            <w:rFonts w:ascii="仿宋" w:eastAsia="仿宋" w:hAnsi="仿宋" w:cs="仿宋" w:hint="eastAsia"/>
          </w:rPr>
          <w:t>（三）建设地点</w:t>
        </w:r>
        <w:r>
          <w:tab/>
        </w:r>
        <w:r>
          <w:fldChar w:fldCharType="begin"/>
        </w:r>
        <w:r>
          <w:instrText xml:space="preserve"> PAGEREF _Toc12455 \h </w:instrText>
        </w:r>
        <w:r>
          <w:fldChar w:fldCharType="separate"/>
        </w:r>
        <w:r>
          <w:t>9</w:t>
        </w:r>
        <w:r>
          <w:fldChar w:fldCharType="end"/>
        </w:r>
      </w:hyperlink>
    </w:p>
    <w:p w:rsidR="00E428AB" w14:paraId="1F1318E7" w14:textId="77777777">
      <w:pPr>
        <w:pStyle w:val="TOC2"/>
        <w:tabs>
          <w:tab w:val="right" w:leader="dot" w:pos="8306"/>
        </w:tabs>
      </w:pPr>
      <w:hyperlink w:anchor="_Toc22641" w:history="1">
        <w:r>
          <w:rPr>
            <w:rFonts w:ascii="仿宋" w:eastAsia="仿宋" w:hAnsi="仿宋" w:cs="仿宋" w:hint="eastAsia"/>
          </w:rPr>
          <w:t>（四）编制原则</w:t>
        </w:r>
        <w:r>
          <w:tab/>
        </w:r>
        <w:r>
          <w:fldChar w:fldCharType="begin"/>
        </w:r>
        <w:r>
          <w:instrText xml:space="preserve"> PAGEREF _Toc22641 \h </w:instrText>
        </w:r>
        <w:r>
          <w:fldChar w:fldCharType="separate"/>
        </w:r>
        <w:r>
          <w:t>9</w:t>
        </w:r>
        <w:r>
          <w:fldChar w:fldCharType="end"/>
        </w:r>
      </w:hyperlink>
    </w:p>
    <w:p w:rsidR="00E428AB" w14:paraId="3AAF0666" w14:textId="77777777">
      <w:pPr>
        <w:pStyle w:val="TOC2"/>
        <w:tabs>
          <w:tab w:val="right" w:leader="dot" w:pos="8306"/>
        </w:tabs>
      </w:pPr>
      <w:hyperlink w:anchor="_Toc30221" w:history="1">
        <w:r>
          <w:rPr>
            <w:rFonts w:ascii="仿宋" w:eastAsia="仿宋" w:hAnsi="仿宋" w:cs="仿宋" w:hint="eastAsia"/>
          </w:rPr>
          <w:t>（五）编制依据</w:t>
        </w:r>
        <w:r>
          <w:tab/>
        </w:r>
        <w:r>
          <w:fldChar w:fldCharType="begin"/>
        </w:r>
        <w:r>
          <w:instrText xml:space="preserve"> PAGEREF _Toc30221 \h </w:instrText>
        </w:r>
        <w:r>
          <w:fldChar w:fldCharType="separate"/>
        </w:r>
        <w:r>
          <w:t>10</w:t>
        </w:r>
        <w:r>
          <w:fldChar w:fldCharType="end"/>
        </w:r>
      </w:hyperlink>
    </w:p>
    <w:p w:rsidR="00E428AB" w14:paraId="6795558A" w14:textId="77777777">
      <w:pPr>
        <w:pStyle w:val="TOC2"/>
        <w:tabs>
          <w:tab w:val="right" w:leader="dot" w:pos="8306"/>
        </w:tabs>
      </w:pPr>
      <w:hyperlink w:anchor="_Toc2619" w:history="1">
        <w:r>
          <w:rPr>
            <w:rFonts w:ascii="仿宋" w:eastAsia="仿宋" w:hAnsi="仿宋" w:cs="仿宋" w:hint="eastAsia"/>
          </w:rPr>
          <w:t>（六）编制范围及内容</w:t>
        </w:r>
        <w:r>
          <w:tab/>
        </w:r>
        <w:r>
          <w:fldChar w:fldCharType="begin"/>
        </w:r>
        <w:r>
          <w:instrText xml:space="preserve"> PAGEREF _Toc2619 \h </w:instrText>
        </w:r>
        <w:r>
          <w:fldChar w:fldCharType="separate"/>
        </w:r>
        <w:r>
          <w:t>12</w:t>
        </w:r>
        <w:r>
          <w:fldChar w:fldCharType="end"/>
        </w:r>
      </w:hyperlink>
    </w:p>
    <w:p w:rsidR="00E428AB" w14:paraId="66FF6AD8" w14:textId="77777777">
      <w:pPr>
        <w:pStyle w:val="TOC2"/>
        <w:tabs>
          <w:tab w:val="right" w:leader="dot" w:pos="8306"/>
        </w:tabs>
      </w:pPr>
      <w:hyperlink w:anchor="_Toc17118" w:history="1">
        <w:r>
          <w:rPr>
            <w:rFonts w:ascii="仿宋" w:eastAsia="仿宋" w:hAnsi="仿宋" w:cs="仿宋" w:hint="eastAsia"/>
          </w:rPr>
          <w:t>（七）体外循环血液处理设备项目建设背景</w:t>
        </w:r>
        <w:r>
          <w:tab/>
        </w:r>
        <w:r>
          <w:fldChar w:fldCharType="begin"/>
        </w:r>
        <w:r>
          <w:instrText xml:space="preserve"> PAGEREF _Toc17118 \h </w:instrText>
        </w:r>
        <w:r>
          <w:fldChar w:fldCharType="separate"/>
        </w:r>
        <w:r>
          <w:t>14</w:t>
        </w:r>
        <w:r>
          <w:fldChar w:fldCharType="end"/>
        </w:r>
      </w:hyperlink>
    </w:p>
    <w:p w:rsidR="00E428AB" w14:paraId="6FB2C6E5" w14:textId="77777777">
      <w:pPr>
        <w:pStyle w:val="TOC2"/>
        <w:tabs>
          <w:tab w:val="right" w:leader="dot" w:pos="8306"/>
        </w:tabs>
      </w:pPr>
      <w:hyperlink w:anchor="_Toc17633" w:history="1">
        <w:r>
          <w:rPr>
            <w:rFonts w:ascii="仿宋" w:eastAsia="仿宋" w:hAnsi="仿宋" w:cs="仿宋" w:hint="eastAsia"/>
          </w:rPr>
          <w:t>（八）结论分析</w:t>
        </w:r>
        <w:r>
          <w:tab/>
        </w:r>
        <w:r>
          <w:fldChar w:fldCharType="begin"/>
        </w:r>
        <w:r>
          <w:instrText xml:space="preserve"> PAGEREF _Toc17633 \h </w:instrText>
        </w:r>
        <w:r>
          <w:fldChar w:fldCharType="separate"/>
        </w:r>
        <w:r>
          <w:t>14</w:t>
        </w:r>
        <w:r>
          <w:fldChar w:fldCharType="end"/>
        </w:r>
      </w:hyperlink>
    </w:p>
    <w:p w:rsidR="00E428AB" w14:paraId="388524A5" w14:textId="77777777">
      <w:pPr>
        <w:pStyle w:val="TOC1"/>
        <w:tabs>
          <w:tab w:val="right" w:leader="dot" w:pos="8306"/>
        </w:tabs>
      </w:pPr>
      <w:hyperlink w:anchor="_Toc22724" w:history="1">
        <w:r>
          <w:rPr>
            <w:rFonts w:ascii="仿宋" w:eastAsia="仿宋" w:hAnsi="仿宋" w:cs="仿宋" w:hint="eastAsia"/>
          </w:rPr>
          <w:t>三、体外循环血液处理设备项目投资背景分析</w:t>
        </w:r>
        <w:r>
          <w:tab/>
        </w:r>
        <w:r>
          <w:fldChar w:fldCharType="begin"/>
        </w:r>
        <w:r>
          <w:instrText xml:space="preserve"> PAGEREF _Toc22724 \h </w:instrText>
        </w:r>
        <w:r>
          <w:fldChar w:fldCharType="separate"/>
        </w:r>
        <w:r>
          <w:t>16</w:t>
        </w:r>
        <w:r>
          <w:fldChar w:fldCharType="end"/>
        </w:r>
      </w:hyperlink>
    </w:p>
    <w:p w:rsidR="00E428AB" w14:paraId="66DBA5AE" w14:textId="77777777">
      <w:pPr>
        <w:pStyle w:val="TOC2"/>
        <w:tabs>
          <w:tab w:val="right" w:leader="dot" w:pos="8306"/>
        </w:tabs>
      </w:pPr>
      <w:hyperlink w:anchor="_Toc13892" w:history="1">
        <w:r>
          <w:rPr>
            <w:rFonts w:ascii="仿宋" w:eastAsia="仿宋" w:hAnsi="仿宋" w:cs="仿宋" w:hint="eastAsia"/>
          </w:rPr>
          <w:t>（一）行业背景分析</w:t>
        </w:r>
        <w:r>
          <w:tab/>
        </w:r>
        <w:r>
          <w:fldChar w:fldCharType="begin"/>
        </w:r>
        <w:r>
          <w:instrText xml:space="preserve"> PAGEREF _Toc13892 \h </w:instrText>
        </w:r>
        <w:r>
          <w:fldChar w:fldCharType="separate"/>
        </w:r>
        <w:r>
          <w:t>16</w:t>
        </w:r>
        <w:r>
          <w:fldChar w:fldCharType="end"/>
        </w:r>
      </w:hyperlink>
    </w:p>
    <w:p w:rsidR="00E428AB" w14:paraId="136FF8F4" w14:textId="77777777">
      <w:pPr>
        <w:pStyle w:val="TOC2"/>
        <w:tabs>
          <w:tab w:val="right" w:leader="dot" w:pos="8306"/>
        </w:tabs>
      </w:pPr>
      <w:hyperlink w:anchor="_Toc23931" w:history="1">
        <w:r>
          <w:rPr>
            <w:rFonts w:ascii="仿宋" w:eastAsia="仿宋" w:hAnsi="仿宋" w:cs="仿宋" w:hint="eastAsia"/>
          </w:rPr>
          <w:t>（二）产业发展分析</w:t>
        </w:r>
        <w:r>
          <w:tab/>
        </w:r>
        <w:r>
          <w:fldChar w:fldCharType="begin"/>
        </w:r>
        <w:r>
          <w:instrText xml:space="preserve"> PAGEREF _Toc23931 \h </w:instrText>
        </w:r>
        <w:r>
          <w:fldChar w:fldCharType="separate"/>
        </w:r>
        <w:r>
          <w:t>17</w:t>
        </w:r>
        <w:r>
          <w:fldChar w:fldCharType="end"/>
        </w:r>
      </w:hyperlink>
    </w:p>
    <w:p w:rsidR="00E428AB" w14:paraId="49AE5BF7" w14:textId="77777777">
      <w:pPr>
        <w:pStyle w:val="TOC1"/>
        <w:tabs>
          <w:tab w:val="right" w:leader="dot" w:pos="8306"/>
        </w:tabs>
      </w:pPr>
      <w:hyperlink w:anchor="_Toc18215" w:history="1">
        <w:r>
          <w:rPr>
            <w:rFonts w:ascii="仿宋" w:eastAsia="仿宋" w:hAnsi="仿宋" w:cs="仿宋" w:hint="eastAsia"/>
          </w:rPr>
          <w:t>四、行业前景及市场预测</w:t>
        </w:r>
        <w:r>
          <w:tab/>
        </w:r>
        <w:r>
          <w:fldChar w:fldCharType="begin"/>
        </w:r>
        <w:r>
          <w:instrText xml:space="preserve"> PAGEREF _Toc18215 \h </w:instrText>
        </w:r>
        <w:r>
          <w:fldChar w:fldCharType="separate"/>
        </w:r>
        <w:r>
          <w:t>19</w:t>
        </w:r>
        <w:r>
          <w:fldChar w:fldCharType="end"/>
        </w:r>
      </w:hyperlink>
    </w:p>
    <w:p w:rsidR="00E428AB" w14:paraId="410AFCD4" w14:textId="77777777">
      <w:pPr>
        <w:pStyle w:val="TOC2"/>
        <w:tabs>
          <w:tab w:val="right" w:leader="dot" w:pos="8306"/>
        </w:tabs>
      </w:pPr>
      <w:hyperlink w:anchor="_Toc20701" w:history="1">
        <w:r>
          <w:rPr>
            <w:rFonts w:ascii="仿宋" w:eastAsia="仿宋" w:hAnsi="仿宋" w:cs="仿宋" w:hint="eastAsia"/>
          </w:rPr>
          <w:t>（一）行业基本情况</w:t>
        </w:r>
        <w:r>
          <w:tab/>
        </w:r>
        <w:r>
          <w:fldChar w:fldCharType="begin"/>
        </w:r>
        <w:r>
          <w:instrText xml:space="preserve"> PAGEREF _Toc20701 \h </w:instrText>
        </w:r>
        <w:r>
          <w:fldChar w:fldCharType="separate"/>
        </w:r>
        <w:r>
          <w:t>19</w:t>
        </w:r>
        <w:r>
          <w:fldChar w:fldCharType="end"/>
        </w:r>
      </w:hyperlink>
    </w:p>
    <w:p w:rsidR="00E428AB" w14:paraId="5D9232A5" w14:textId="77777777">
      <w:pPr>
        <w:pStyle w:val="TOC2"/>
        <w:tabs>
          <w:tab w:val="right" w:leader="dot" w:pos="8306"/>
        </w:tabs>
      </w:pPr>
      <w:hyperlink w:anchor="_Toc29048" w:history="1">
        <w:r>
          <w:rPr>
            <w:rFonts w:ascii="仿宋" w:eastAsia="仿宋" w:hAnsi="仿宋" w:cs="仿宋" w:hint="eastAsia"/>
          </w:rPr>
          <w:t>（二）市场分析</w:t>
        </w:r>
        <w:r>
          <w:tab/>
        </w:r>
        <w:r>
          <w:fldChar w:fldCharType="begin"/>
        </w:r>
        <w:r>
          <w:instrText xml:space="preserve"> PAGEREF _Toc29048 \h </w:instrText>
        </w:r>
        <w:r>
          <w:fldChar w:fldCharType="separate"/>
        </w:r>
        <w:r>
          <w:t>20</w:t>
        </w:r>
        <w:r>
          <w:fldChar w:fldCharType="end"/>
        </w:r>
      </w:hyperlink>
    </w:p>
    <w:p w:rsidR="00E428AB" w14:paraId="4CADD7C8" w14:textId="77777777">
      <w:pPr>
        <w:pStyle w:val="TOC1"/>
        <w:tabs>
          <w:tab w:val="right" w:leader="dot" w:pos="8306"/>
        </w:tabs>
      </w:pPr>
      <w:hyperlink w:anchor="_Toc24736" w:history="1">
        <w:r>
          <w:rPr>
            <w:rFonts w:ascii="仿宋" w:eastAsia="仿宋" w:hAnsi="仿宋" w:cs="仿宋" w:hint="eastAsia"/>
          </w:rPr>
          <w:t>五、建筑工</w:t>
        </w:r>
        <w:r>
          <w:rPr>
            <w:rFonts w:ascii="仿宋" w:eastAsia="仿宋" w:hAnsi="仿宋" w:cs="仿宋" w:hint="eastAsia"/>
          </w:rPr>
          <w:t>程方案</w:t>
        </w:r>
        <w:r>
          <w:tab/>
        </w:r>
        <w:r>
          <w:fldChar w:fldCharType="begin"/>
        </w:r>
        <w:r>
          <w:instrText xml:space="preserve"> PAGEREF _Toc24736 \h </w:instrText>
        </w:r>
        <w:r>
          <w:fldChar w:fldCharType="separate"/>
        </w:r>
        <w:r>
          <w:t>22</w:t>
        </w:r>
        <w:r>
          <w:fldChar w:fldCharType="end"/>
        </w:r>
      </w:hyperlink>
    </w:p>
    <w:p w:rsidR="00E428AB" w14:paraId="443BE674" w14:textId="77777777">
      <w:pPr>
        <w:pStyle w:val="TOC2"/>
        <w:tabs>
          <w:tab w:val="right" w:leader="dot" w:pos="8306"/>
        </w:tabs>
      </w:pPr>
      <w:hyperlink w:anchor="_Toc16812" w:history="1">
        <w:r>
          <w:rPr>
            <w:rFonts w:ascii="仿宋" w:eastAsia="仿宋" w:hAnsi="仿宋" w:cs="仿宋" w:hint="eastAsia"/>
          </w:rPr>
          <w:t>（一）体外循环血液处理设备项目工程设计总体要求</w:t>
        </w:r>
        <w:r>
          <w:tab/>
        </w:r>
        <w:r>
          <w:fldChar w:fldCharType="begin"/>
        </w:r>
        <w:r>
          <w:instrText xml:space="preserve"> PAGEREF _Toc16812 \h </w:instrText>
        </w:r>
        <w:r>
          <w:fldChar w:fldCharType="separate"/>
        </w:r>
        <w:r>
          <w:t>22</w:t>
        </w:r>
        <w:r>
          <w:fldChar w:fldCharType="end"/>
        </w:r>
      </w:hyperlink>
    </w:p>
    <w:p w:rsidR="00E428AB" w14:paraId="4904BEF7" w14:textId="77777777">
      <w:pPr>
        <w:pStyle w:val="TOC2"/>
        <w:tabs>
          <w:tab w:val="right" w:leader="dot" w:pos="8306"/>
        </w:tabs>
      </w:pPr>
      <w:hyperlink w:anchor="_Toc28333" w:history="1">
        <w:r>
          <w:rPr>
            <w:rFonts w:ascii="仿宋" w:eastAsia="仿宋" w:hAnsi="仿宋" w:cs="仿宋" w:hint="eastAsia"/>
          </w:rPr>
          <w:t>（二）建设方案</w:t>
        </w:r>
        <w:r>
          <w:tab/>
        </w:r>
        <w:r>
          <w:fldChar w:fldCharType="begin"/>
        </w:r>
        <w:r>
          <w:instrText xml:space="preserve"> PAGEREF _Toc28333 \h </w:instrText>
        </w:r>
        <w:r>
          <w:fldChar w:fldCharType="separate"/>
        </w:r>
        <w:r>
          <w:t>26</w:t>
        </w:r>
        <w:r>
          <w:fldChar w:fldCharType="end"/>
        </w:r>
      </w:hyperlink>
    </w:p>
    <w:p w:rsidR="00E428AB" w14:paraId="561EE6DE" w14:textId="77777777">
      <w:pPr>
        <w:pStyle w:val="TOC2"/>
        <w:tabs>
          <w:tab w:val="right" w:leader="dot" w:pos="8306"/>
        </w:tabs>
      </w:pPr>
      <w:hyperlink w:anchor="_Toc9255" w:history="1">
        <w:r>
          <w:rPr>
            <w:rFonts w:ascii="仿宋" w:eastAsia="仿宋" w:hAnsi="仿宋" w:cs="仿宋" w:hint="eastAsia"/>
          </w:rPr>
          <w:t>（三）建筑工程建设指标</w:t>
        </w:r>
        <w:r>
          <w:tab/>
        </w:r>
        <w:r>
          <w:fldChar w:fldCharType="begin"/>
        </w:r>
        <w:r>
          <w:instrText xml:space="preserve"> PAGEREF _Toc9255 \h </w:instrText>
        </w:r>
        <w:r>
          <w:fldChar w:fldCharType="separate"/>
        </w:r>
        <w:r>
          <w:t>28</w:t>
        </w:r>
        <w:r>
          <w:fldChar w:fldCharType="end"/>
        </w:r>
      </w:hyperlink>
    </w:p>
    <w:p w:rsidR="00E428AB" w14:paraId="7A8BA404" w14:textId="77777777">
      <w:pPr>
        <w:pStyle w:val="TOC1"/>
        <w:tabs>
          <w:tab w:val="right" w:leader="dot" w:pos="8306"/>
        </w:tabs>
      </w:pPr>
      <w:hyperlink w:anchor="_Toc1909" w:history="1">
        <w:r>
          <w:rPr>
            <w:rFonts w:ascii="仿宋" w:eastAsia="仿宋" w:hAnsi="仿宋" w:cs="仿宋" w:hint="eastAsia"/>
          </w:rPr>
          <w:t>六、体外循环血液处理设备项目规划进度</w:t>
        </w:r>
        <w:r>
          <w:tab/>
        </w:r>
        <w:r>
          <w:fldChar w:fldCharType="begin"/>
        </w:r>
        <w:r>
          <w:instrText xml:space="preserve"> PAGEREF _Toc1909 \h </w:instrText>
        </w:r>
        <w:r>
          <w:fldChar w:fldCharType="separate"/>
        </w:r>
        <w:r>
          <w:t>28</w:t>
        </w:r>
        <w:r>
          <w:fldChar w:fldCharType="end"/>
        </w:r>
      </w:hyperlink>
    </w:p>
    <w:p w:rsidR="00E428AB" w14:paraId="5A2037B2" w14:textId="77777777">
      <w:pPr>
        <w:pStyle w:val="TOC2"/>
        <w:tabs>
          <w:tab w:val="right" w:leader="dot" w:pos="8306"/>
        </w:tabs>
      </w:pPr>
      <w:hyperlink w:anchor="_Toc26317" w:history="1">
        <w:r>
          <w:rPr>
            <w:rFonts w:ascii="仿宋" w:eastAsia="仿宋" w:hAnsi="仿宋" w:cs="仿宋" w:hint="eastAsia"/>
          </w:rPr>
          <w:t>（一）体外循环血液处理设备项目进度安排</w:t>
        </w:r>
        <w:r>
          <w:tab/>
        </w:r>
        <w:r>
          <w:fldChar w:fldCharType="begin"/>
        </w:r>
        <w:r>
          <w:instrText xml:space="preserve"> PAGEREF _Toc26317 \h </w:instrText>
        </w:r>
        <w:r>
          <w:fldChar w:fldCharType="separate"/>
        </w:r>
        <w:r>
          <w:t>28</w:t>
        </w:r>
        <w:r>
          <w:fldChar w:fldCharType="end"/>
        </w:r>
      </w:hyperlink>
    </w:p>
    <w:p w:rsidR="00E428AB" w14:paraId="21058673" w14:textId="77777777">
      <w:pPr>
        <w:pStyle w:val="TOC2"/>
        <w:tabs>
          <w:tab w:val="right" w:leader="dot" w:pos="8306"/>
        </w:tabs>
      </w:pPr>
      <w:hyperlink w:anchor="_Toc12210" w:history="1">
        <w:r>
          <w:rPr>
            <w:rFonts w:ascii="仿宋" w:eastAsia="仿宋" w:hAnsi="仿宋" w:cs="仿宋" w:hint="eastAsia"/>
          </w:rPr>
          <w:t>（二）体外循环血液处理设备项目实施保障措施</w:t>
        </w:r>
        <w:r>
          <w:tab/>
        </w:r>
        <w:r>
          <w:fldChar w:fldCharType="begin"/>
        </w:r>
        <w:r>
          <w:instrText xml:space="preserve"> PAGEREF _Toc12210 \h </w:instrText>
        </w:r>
        <w:r>
          <w:fldChar w:fldCharType="separate"/>
        </w:r>
        <w:r>
          <w:t>29</w:t>
        </w:r>
        <w:r>
          <w:fldChar w:fldCharType="end"/>
        </w:r>
      </w:hyperlink>
    </w:p>
    <w:p w:rsidR="00E428AB" w14:paraId="6C03BAFF" w14:textId="77777777">
      <w:pPr>
        <w:pStyle w:val="TOC1"/>
        <w:tabs>
          <w:tab w:val="right" w:leader="dot" w:pos="8306"/>
        </w:tabs>
      </w:pPr>
      <w:hyperlink w:anchor="_Toc22571" w:history="1">
        <w:r>
          <w:rPr>
            <w:rFonts w:ascii="仿宋" w:eastAsia="仿宋" w:hAnsi="仿宋" w:cs="仿宋" w:hint="eastAsia"/>
          </w:rPr>
          <w:t>七、节能方案</w:t>
        </w:r>
        <w:r>
          <w:tab/>
        </w:r>
        <w:r>
          <w:fldChar w:fldCharType="begin"/>
        </w:r>
        <w:r>
          <w:instrText xml:space="preserve"> PAGEREF _Toc22571 \h </w:instrText>
        </w:r>
        <w:r>
          <w:fldChar w:fldCharType="separate"/>
        </w:r>
        <w:r>
          <w:t>29</w:t>
        </w:r>
        <w:r>
          <w:fldChar w:fldCharType="end"/>
        </w:r>
      </w:hyperlink>
    </w:p>
    <w:p w:rsidR="00E428AB" w14:paraId="6629C4F1" w14:textId="77777777">
      <w:pPr>
        <w:pStyle w:val="TOC2"/>
        <w:tabs>
          <w:tab w:val="right" w:leader="dot" w:pos="8306"/>
        </w:tabs>
      </w:pPr>
      <w:hyperlink w:anchor="_Toc28024" w:history="1">
        <w:r>
          <w:rPr>
            <w:rFonts w:ascii="仿宋" w:eastAsia="仿宋" w:hAnsi="仿宋" w:cs="仿宋" w:hint="eastAsia"/>
          </w:rPr>
          <w:t>（一）体外循环血液处理设备项目节能概述</w:t>
        </w:r>
        <w:r>
          <w:tab/>
        </w:r>
        <w:r>
          <w:fldChar w:fldCharType="begin"/>
        </w:r>
        <w:r>
          <w:instrText xml:space="preserve"> PAGEREF _Toc28024 \h </w:instrText>
        </w:r>
        <w:r>
          <w:fldChar w:fldCharType="separate"/>
        </w:r>
        <w:r>
          <w:t>29</w:t>
        </w:r>
        <w:r>
          <w:fldChar w:fldCharType="end"/>
        </w:r>
      </w:hyperlink>
    </w:p>
    <w:p w:rsidR="00E428AB" w14:paraId="6B753893" w14:textId="77777777">
      <w:pPr>
        <w:pStyle w:val="TOC2"/>
        <w:tabs>
          <w:tab w:val="right" w:leader="dot" w:pos="8306"/>
        </w:tabs>
      </w:pPr>
      <w:hyperlink w:anchor="_Toc30939" w:history="1">
        <w:r>
          <w:rPr>
            <w:rFonts w:ascii="仿宋" w:eastAsia="仿宋" w:hAnsi="仿宋" w:cs="仿宋" w:hint="eastAsia"/>
          </w:rPr>
          <w:t>（二）能源消费种类和数量分析</w:t>
        </w:r>
        <w:r>
          <w:tab/>
        </w:r>
        <w:r>
          <w:fldChar w:fldCharType="begin"/>
        </w:r>
        <w:r>
          <w:instrText xml:space="preserve"> PAGEREF _Toc30939 \h </w:instrText>
        </w:r>
        <w:r>
          <w:fldChar w:fldCharType="separate"/>
        </w:r>
        <w:r>
          <w:t>31</w:t>
        </w:r>
        <w:r>
          <w:fldChar w:fldCharType="end"/>
        </w:r>
      </w:hyperlink>
    </w:p>
    <w:p w:rsidR="00E428AB" w14:paraId="0B08563E" w14:textId="77777777">
      <w:pPr>
        <w:pStyle w:val="TOC2"/>
        <w:tabs>
          <w:tab w:val="right" w:leader="dot" w:pos="8306"/>
        </w:tabs>
      </w:pPr>
      <w:hyperlink w:anchor="_Toc20097" w:history="1">
        <w:r>
          <w:rPr>
            <w:rFonts w:ascii="仿宋" w:eastAsia="仿宋" w:hAnsi="仿宋" w:cs="仿宋" w:hint="eastAsia"/>
          </w:rPr>
          <w:t>（三）体外循环血液处理设备项目节能措施</w:t>
        </w:r>
        <w:r>
          <w:tab/>
        </w:r>
        <w:r>
          <w:fldChar w:fldCharType="begin"/>
        </w:r>
        <w:r>
          <w:instrText xml:space="preserve"> PAGEREF _Toc20097 \h </w:instrText>
        </w:r>
        <w:r>
          <w:fldChar w:fldCharType="separate"/>
        </w:r>
        <w:r>
          <w:t>32</w:t>
        </w:r>
        <w:r>
          <w:fldChar w:fldCharType="end"/>
        </w:r>
      </w:hyperlink>
    </w:p>
    <w:p w:rsidR="00E428AB" w14:paraId="59E13F4B" w14:textId="77777777">
      <w:pPr>
        <w:pStyle w:val="TOC2"/>
        <w:tabs>
          <w:tab w:val="right" w:leader="dot" w:pos="8306"/>
        </w:tabs>
      </w:pPr>
      <w:hyperlink w:anchor="_Toc6415" w:history="1">
        <w:r>
          <w:rPr>
            <w:rFonts w:ascii="仿宋" w:eastAsia="仿宋" w:hAnsi="仿宋" w:cs="仿宋" w:hint="eastAsia"/>
          </w:rPr>
          <w:t>（四）节能综合评价</w:t>
        </w:r>
        <w:r>
          <w:tab/>
        </w:r>
        <w:r>
          <w:fldChar w:fldCharType="begin"/>
        </w:r>
        <w:r>
          <w:instrText xml:space="preserve"> PAGEREF _Toc6415 \h </w:instrText>
        </w:r>
        <w:r>
          <w:fldChar w:fldCharType="separate"/>
        </w:r>
        <w:r>
          <w:t>34</w:t>
        </w:r>
        <w:r>
          <w:fldChar w:fldCharType="end"/>
        </w:r>
      </w:hyperlink>
    </w:p>
    <w:p w:rsidR="00E428AB" w14:paraId="314617FC" w14:textId="77777777">
      <w:pPr>
        <w:pStyle w:val="TOC1"/>
        <w:tabs>
          <w:tab w:val="right" w:leader="dot" w:pos="8306"/>
        </w:tabs>
      </w:pPr>
      <w:hyperlink w:anchor="_Toc32276" w:history="1">
        <w:r>
          <w:rPr>
            <w:rFonts w:ascii="仿宋" w:eastAsia="仿宋" w:hAnsi="仿宋" w:cs="仿宋" w:hint="eastAsia"/>
          </w:rPr>
          <w:t>八、环境保护分析</w:t>
        </w:r>
        <w:r>
          <w:tab/>
        </w:r>
        <w:r>
          <w:fldChar w:fldCharType="begin"/>
        </w:r>
        <w:r>
          <w:instrText xml:space="preserve"> PAGEREF _Toc32276 \h </w:instrText>
        </w:r>
        <w:r>
          <w:fldChar w:fldCharType="separate"/>
        </w:r>
        <w:r>
          <w:t>35</w:t>
        </w:r>
        <w:r>
          <w:fldChar w:fldCharType="end"/>
        </w:r>
      </w:hyperlink>
    </w:p>
    <w:p w:rsidR="00E428AB" w14:paraId="6912DC10" w14:textId="77777777">
      <w:pPr>
        <w:pStyle w:val="TOC2"/>
        <w:tabs>
          <w:tab w:val="right" w:leader="dot" w:pos="8306"/>
        </w:tabs>
      </w:pPr>
      <w:hyperlink w:anchor="_Toc19302" w:history="1">
        <w:r>
          <w:rPr>
            <w:rFonts w:ascii="仿宋" w:eastAsia="仿宋" w:hAnsi="仿宋" w:cs="仿宋" w:hint="eastAsia"/>
          </w:rPr>
          <w:t>（一）环境保护综述</w:t>
        </w:r>
        <w:r>
          <w:tab/>
        </w:r>
        <w:r>
          <w:fldChar w:fldCharType="begin"/>
        </w:r>
        <w:r>
          <w:instrText xml:space="preserve"> PAGEREF _Toc19302 \h </w:instrText>
        </w:r>
        <w:r>
          <w:fldChar w:fldCharType="separate"/>
        </w:r>
        <w:r>
          <w:t>35</w:t>
        </w:r>
        <w:r>
          <w:fldChar w:fldCharType="end"/>
        </w:r>
      </w:hyperlink>
    </w:p>
    <w:p w:rsidR="00E428AB" w14:paraId="13913086" w14:textId="77777777">
      <w:pPr>
        <w:pStyle w:val="TOC2"/>
        <w:tabs>
          <w:tab w:val="right" w:leader="dot" w:pos="8306"/>
        </w:tabs>
      </w:pPr>
      <w:hyperlink w:anchor="_Toc20223" w:history="1">
        <w:r>
          <w:rPr>
            <w:rFonts w:ascii="仿宋" w:eastAsia="仿宋" w:hAnsi="仿宋" w:cs="仿宋" w:hint="eastAsia"/>
          </w:rPr>
          <w:t>（二）施工期环境影响分析</w:t>
        </w:r>
        <w:r>
          <w:tab/>
        </w:r>
        <w:r>
          <w:fldChar w:fldCharType="begin"/>
        </w:r>
        <w:r>
          <w:instrText xml:space="preserve"> PAGEREF _Toc20223 \h </w:instrText>
        </w:r>
        <w:r>
          <w:fldChar w:fldCharType="separate"/>
        </w:r>
        <w:r>
          <w:t>36</w:t>
        </w:r>
        <w:r>
          <w:fldChar w:fldCharType="end"/>
        </w:r>
      </w:hyperlink>
    </w:p>
    <w:p w:rsidR="00E428AB" w14:paraId="43FF4EEF" w14:textId="77777777">
      <w:pPr>
        <w:pStyle w:val="TOC2"/>
        <w:tabs>
          <w:tab w:val="right" w:leader="dot" w:pos="8306"/>
        </w:tabs>
      </w:pPr>
      <w:hyperlink w:anchor="_Toc8055" w:history="1">
        <w:r>
          <w:rPr>
            <w:rFonts w:ascii="仿宋" w:eastAsia="仿宋" w:hAnsi="仿宋" w:cs="仿宋" w:hint="eastAsia"/>
          </w:rPr>
          <w:t>（三）营运期环境影响分析</w:t>
        </w:r>
        <w:r>
          <w:tab/>
        </w:r>
        <w:r>
          <w:fldChar w:fldCharType="begin"/>
        </w:r>
        <w:r>
          <w:instrText xml:space="preserve"> PAGEREF _Toc8055 \h </w:instrText>
        </w:r>
        <w:r>
          <w:fldChar w:fldCharType="separate"/>
        </w:r>
        <w:r>
          <w:t>38</w:t>
        </w:r>
        <w:r>
          <w:fldChar w:fldCharType="end"/>
        </w:r>
      </w:hyperlink>
    </w:p>
    <w:p w:rsidR="00E428AB" w14:paraId="348400E4" w14:textId="77777777">
      <w:pPr>
        <w:pStyle w:val="TOC2"/>
        <w:tabs>
          <w:tab w:val="right" w:leader="dot" w:pos="8306"/>
        </w:tabs>
      </w:pPr>
      <w:hyperlink w:anchor="_Toc630" w:history="1">
        <w:r>
          <w:rPr>
            <w:rFonts w:ascii="仿宋" w:eastAsia="仿宋" w:hAnsi="仿宋" w:cs="仿宋" w:hint="eastAsia"/>
          </w:rPr>
          <w:t>（四）综合评价</w:t>
        </w:r>
        <w:r>
          <w:tab/>
        </w:r>
        <w:r>
          <w:fldChar w:fldCharType="begin"/>
        </w:r>
        <w:r>
          <w:instrText xml:space="preserve"> PAGEREF _Toc630 \h </w:instrText>
        </w:r>
        <w:r>
          <w:fldChar w:fldCharType="separate"/>
        </w:r>
        <w:r>
          <w:t>40</w:t>
        </w:r>
        <w:r>
          <w:fldChar w:fldCharType="end"/>
        </w:r>
      </w:hyperlink>
    </w:p>
    <w:p w:rsidR="00E428AB" w14:paraId="4722EB0B" w14:textId="77777777">
      <w:pPr>
        <w:pStyle w:val="TOC1"/>
        <w:tabs>
          <w:tab w:val="right" w:leader="dot" w:pos="8306"/>
        </w:tabs>
      </w:pPr>
      <w:hyperlink w:anchor="_Toc27067" w:history="1">
        <w:r>
          <w:rPr>
            <w:rFonts w:ascii="仿宋" w:eastAsia="仿宋" w:hAnsi="仿宋" w:cs="仿宋" w:hint="eastAsia"/>
          </w:rPr>
          <w:t>九、劳动安全评价</w:t>
        </w:r>
        <w:r>
          <w:tab/>
        </w:r>
        <w:r>
          <w:fldChar w:fldCharType="begin"/>
        </w:r>
        <w:r>
          <w:instrText xml:space="preserve"> PAGEREF _Toc27067 \h </w:instrText>
        </w:r>
        <w:r>
          <w:fldChar w:fldCharType="separate"/>
        </w:r>
        <w:r>
          <w:t>41</w:t>
        </w:r>
        <w:r>
          <w:fldChar w:fldCharType="end"/>
        </w:r>
      </w:hyperlink>
    </w:p>
    <w:p w:rsidR="00E428AB" w14:paraId="219FD206" w14:textId="77777777">
      <w:pPr>
        <w:pStyle w:val="TOC2"/>
        <w:tabs>
          <w:tab w:val="right" w:leader="dot" w:pos="8306"/>
        </w:tabs>
      </w:pPr>
      <w:hyperlink w:anchor="_Toc6868" w:history="1">
        <w:r>
          <w:rPr>
            <w:rFonts w:ascii="仿宋" w:eastAsia="仿宋" w:hAnsi="仿宋" w:cs="仿宋" w:hint="eastAsia"/>
          </w:rPr>
          <w:t>（一）设计依据</w:t>
        </w:r>
        <w:r>
          <w:tab/>
        </w:r>
        <w:r>
          <w:fldChar w:fldCharType="begin"/>
        </w:r>
        <w:r>
          <w:instrText xml:space="preserve"> PAGEREF _Toc6868 \h </w:instrText>
        </w:r>
        <w:r>
          <w:fldChar w:fldCharType="separate"/>
        </w:r>
        <w:r>
          <w:t>41</w:t>
        </w:r>
        <w:r>
          <w:fldChar w:fldCharType="end"/>
        </w:r>
      </w:hyperlink>
    </w:p>
    <w:p w:rsidR="00E428AB" w14:paraId="0B48FF88" w14:textId="77777777">
      <w:pPr>
        <w:pStyle w:val="TOC2"/>
        <w:tabs>
          <w:tab w:val="right" w:leader="dot" w:pos="8306"/>
        </w:tabs>
      </w:pPr>
      <w:hyperlink w:anchor="_Toc19387" w:history="1">
        <w:r>
          <w:rPr>
            <w:rFonts w:ascii="仿宋" w:eastAsia="仿宋" w:hAnsi="仿宋" w:cs="仿宋" w:hint="eastAsia"/>
          </w:rPr>
          <w:t>（二）主要防范措施</w:t>
        </w:r>
        <w:r>
          <w:tab/>
        </w:r>
        <w:r>
          <w:fldChar w:fldCharType="begin"/>
        </w:r>
        <w:r>
          <w:instrText xml:space="preserve"> PAGEREF _Toc19387 \h </w:instrText>
        </w:r>
        <w:r>
          <w:fldChar w:fldCharType="separate"/>
        </w:r>
        <w:r>
          <w:t>43</w:t>
        </w:r>
        <w:r>
          <w:fldChar w:fldCharType="end"/>
        </w:r>
      </w:hyperlink>
    </w:p>
    <w:p w:rsidR="00E428AB" w14:paraId="0A7FC59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796" w:history="1">
        <w:r>
          <w:rPr>
            <w:rFonts w:ascii="仿宋" w:eastAsia="仿宋" w:hAnsi="仿宋" w:cs="仿宋" w:hint="eastAsia"/>
          </w:rPr>
          <w:t>（三）劳动安全预期效果评价</w:t>
        </w:r>
        <w:r>
          <w:tab/>
        </w:r>
        <w:r>
          <w:fldChar w:fldCharType="begin"/>
        </w:r>
        <w:r>
          <w:instrText xml:space="preserve"> PAGEREF _Toc16796 \h </w:instrText>
        </w:r>
        <w:r>
          <w:fldChar w:fldCharType="separate"/>
        </w:r>
        <w:r>
          <w:t>45</w:t>
        </w:r>
        <w:r>
          <w:fldChar w:fldCharType="end"/>
        </w:r>
      </w:hyperlink>
    </w:p>
    <w:p w:rsidR="00E428AB" w14:paraId="62CC331B" w14:textId="77777777">
      <w:pPr>
        <w:pStyle w:val="TOC1"/>
        <w:tabs>
          <w:tab w:val="right" w:leader="dot" w:pos="8306"/>
        </w:tabs>
      </w:pPr>
      <w:hyperlink w:anchor="_Toc1707" w:history="1">
        <w:r>
          <w:rPr>
            <w:rFonts w:ascii="仿宋" w:eastAsia="仿宋" w:hAnsi="仿宋" w:cs="仿宋" w:hint="eastAsia"/>
          </w:rPr>
          <w:t>十、组织架构分析</w:t>
        </w:r>
        <w:r>
          <w:tab/>
        </w:r>
        <w:r>
          <w:fldChar w:fldCharType="begin"/>
        </w:r>
        <w:r>
          <w:instrText xml:space="preserve"> PAGEREF _Toc1707 \h </w:instrText>
        </w:r>
        <w:r>
          <w:fldChar w:fldCharType="separate"/>
        </w:r>
        <w:r>
          <w:t>45</w:t>
        </w:r>
        <w:r>
          <w:fldChar w:fldCharType="end"/>
        </w:r>
      </w:hyperlink>
    </w:p>
    <w:p w:rsidR="00E428AB" w14:paraId="4ED1794F" w14:textId="77777777">
      <w:pPr>
        <w:pStyle w:val="TOC2"/>
        <w:tabs>
          <w:tab w:val="right" w:leader="dot" w:pos="8306"/>
        </w:tabs>
      </w:pPr>
      <w:hyperlink w:anchor="_Toc16925" w:history="1">
        <w:r>
          <w:rPr>
            <w:rFonts w:ascii="仿宋" w:eastAsia="仿宋" w:hAnsi="仿宋" w:cs="仿宋" w:hint="eastAsia"/>
          </w:rPr>
          <w:t>（一）人力资源配置</w:t>
        </w:r>
        <w:r>
          <w:tab/>
        </w:r>
        <w:r>
          <w:fldChar w:fldCharType="begin"/>
        </w:r>
        <w:r>
          <w:instrText xml:space="preserve"> PAGEREF _Toc16925 \h </w:instrText>
        </w:r>
        <w:r>
          <w:fldChar w:fldCharType="separate"/>
        </w:r>
        <w:r>
          <w:t>45</w:t>
        </w:r>
        <w:r>
          <w:fldChar w:fldCharType="end"/>
        </w:r>
      </w:hyperlink>
    </w:p>
    <w:p w:rsidR="00E428AB" w14:paraId="5527B81F" w14:textId="77777777">
      <w:pPr>
        <w:pStyle w:val="TOC2"/>
        <w:tabs>
          <w:tab w:val="right" w:leader="dot" w:pos="8306"/>
        </w:tabs>
      </w:pPr>
      <w:hyperlink w:anchor="_Toc13270" w:history="1">
        <w:r>
          <w:rPr>
            <w:rFonts w:ascii="仿宋" w:eastAsia="仿宋" w:hAnsi="仿宋" w:cs="仿宋" w:hint="eastAsia"/>
          </w:rPr>
          <w:t>（二）员工技能培训</w:t>
        </w:r>
        <w:r>
          <w:tab/>
        </w:r>
        <w:r>
          <w:fldChar w:fldCharType="begin"/>
        </w:r>
        <w:r>
          <w:instrText xml:space="preserve"> PAGEREF _Toc13270 \h </w:instrText>
        </w:r>
        <w:r>
          <w:fldChar w:fldCharType="separate"/>
        </w:r>
        <w:r>
          <w:t>47</w:t>
        </w:r>
        <w:r>
          <w:fldChar w:fldCharType="end"/>
        </w:r>
      </w:hyperlink>
    </w:p>
    <w:p w:rsidR="00E428AB" w14:paraId="6FCF50BB" w14:textId="2D0DE3C0">
      <w:pPr>
        <w:pStyle w:val="TOC1"/>
        <w:tabs>
          <w:tab w:val="right" w:leader="dot" w:pos="8306"/>
        </w:tabs>
      </w:pPr>
      <w:hyperlink w:anchor="_Toc26286"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_Toc26286 \h </w:instrText>
        </w:r>
        <w:r>
          <w:fldChar w:fldCharType="separate"/>
        </w:r>
        <w:r>
          <w:t>48</w:t>
        </w:r>
        <w:r>
          <w:fldChar w:fldCharType="end"/>
        </w:r>
      </w:hyperlink>
    </w:p>
    <w:p w:rsidR="00E428AB" w14:paraId="7F58FD1B" w14:textId="77777777">
      <w:pPr>
        <w:pStyle w:val="TOC2"/>
        <w:tabs>
          <w:tab w:val="right" w:leader="dot" w:pos="8306"/>
        </w:tabs>
      </w:pPr>
      <w:hyperlink w:anchor="_Toc6542" w:history="1">
        <w:r>
          <w:rPr>
            <w:rFonts w:ascii="仿宋" w:eastAsia="仿宋" w:hAnsi="仿宋" w:cs="仿宋" w:hint="eastAsia"/>
          </w:rPr>
          <w:t>（一）建设区域环境质量现状</w:t>
        </w:r>
        <w:r>
          <w:tab/>
        </w:r>
        <w:r>
          <w:fldChar w:fldCharType="begin"/>
        </w:r>
        <w:r>
          <w:instrText xml:space="preserve"> PAGEREF _Toc6542 \h </w:instrText>
        </w:r>
        <w:r>
          <w:fldChar w:fldCharType="separate"/>
        </w:r>
        <w:r>
          <w:t>48</w:t>
        </w:r>
        <w:r>
          <w:fldChar w:fldCharType="end"/>
        </w:r>
      </w:hyperlink>
    </w:p>
    <w:p w:rsidR="00E428AB" w14:paraId="13F2F9A9" w14:textId="77777777">
      <w:pPr>
        <w:pStyle w:val="TOC2"/>
        <w:tabs>
          <w:tab w:val="right" w:leader="dot" w:pos="8306"/>
        </w:tabs>
      </w:pPr>
      <w:hyperlink w:anchor="_Toc13409" w:history="1">
        <w:r>
          <w:rPr>
            <w:rFonts w:ascii="仿宋" w:eastAsia="仿宋" w:hAnsi="仿宋" w:cs="仿宋" w:hint="eastAsia"/>
          </w:rPr>
          <w:t>（二）建设期环境保护</w:t>
        </w:r>
        <w:r>
          <w:tab/>
        </w:r>
        <w:r>
          <w:fldChar w:fldCharType="begin"/>
        </w:r>
        <w:r>
          <w:instrText xml:space="preserve"> PAGEREF _Toc13409 \h </w:instrText>
        </w:r>
        <w:r>
          <w:fldChar w:fldCharType="separate"/>
        </w:r>
        <w:r>
          <w:t>49</w:t>
        </w:r>
        <w:r>
          <w:fldChar w:fldCharType="end"/>
        </w:r>
      </w:hyperlink>
    </w:p>
    <w:p w:rsidR="00E428AB" w14:paraId="6B607DD1" w14:textId="77777777">
      <w:pPr>
        <w:pStyle w:val="TOC2"/>
        <w:tabs>
          <w:tab w:val="right" w:leader="dot" w:pos="8306"/>
        </w:tabs>
      </w:pPr>
      <w:hyperlink w:anchor="_Toc18559" w:history="1">
        <w:r>
          <w:rPr>
            <w:rFonts w:ascii="仿宋" w:eastAsia="仿宋" w:hAnsi="仿宋" w:cs="仿宋" w:hint="eastAsia"/>
          </w:rPr>
          <w:t>（三）运营期环境保护</w:t>
        </w:r>
        <w:r>
          <w:tab/>
        </w:r>
        <w:r>
          <w:fldChar w:fldCharType="begin"/>
        </w:r>
        <w:r>
          <w:instrText xml:space="preserve"> PAGEREF _Toc18559 \h </w:instrText>
        </w:r>
        <w:r>
          <w:fldChar w:fldCharType="separate"/>
        </w:r>
        <w:r>
          <w:t>51</w:t>
        </w:r>
        <w:r>
          <w:fldChar w:fldCharType="end"/>
        </w:r>
      </w:hyperlink>
    </w:p>
    <w:p w:rsidR="00E428AB" w14:paraId="6FC7A852" w14:textId="77777777">
      <w:pPr>
        <w:pStyle w:val="TOC2"/>
        <w:tabs>
          <w:tab w:val="right" w:leader="dot" w:pos="8306"/>
        </w:tabs>
      </w:pPr>
      <w:hyperlink w:anchor="_Toc8594" w:history="1">
        <w:r>
          <w:rPr>
            <w:rFonts w:ascii="仿宋" w:eastAsia="仿宋" w:hAnsi="仿宋" w:cs="仿宋" w:hint="eastAsia"/>
          </w:rPr>
          <w:t>（四）体外循环血液处理设备项目建设对区域经济的影响</w:t>
        </w:r>
        <w:r>
          <w:tab/>
        </w:r>
        <w:r>
          <w:fldChar w:fldCharType="begin"/>
        </w:r>
        <w:r>
          <w:instrText xml:space="preserve"> PAGEREF _Toc8594 \h </w:instrText>
        </w:r>
        <w:r>
          <w:fldChar w:fldCharType="separate"/>
        </w:r>
        <w:r>
          <w:t>53</w:t>
        </w:r>
        <w:r>
          <w:fldChar w:fldCharType="end"/>
        </w:r>
      </w:hyperlink>
    </w:p>
    <w:p w:rsidR="00E428AB" w14:paraId="5991331F" w14:textId="77777777">
      <w:pPr>
        <w:pStyle w:val="TOC2"/>
        <w:tabs>
          <w:tab w:val="right" w:leader="dot" w:pos="8306"/>
        </w:tabs>
      </w:pPr>
      <w:hyperlink w:anchor="_Toc19592" w:history="1">
        <w:r>
          <w:rPr>
            <w:rFonts w:ascii="仿宋" w:eastAsia="仿宋" w:hAnsi="仿宋" w:cs="仿宋" w:hint="eastAsia"/>
          </w:rPr>
          <w:t>（五）废弃物处理</w:t>
        </w:r>
        <w:r>
          <w:tab/>
        </w:r>
        <w:r>
          <w:fldChar w:fldCharType="begin"/>
        </w:r>
        <w:r>
          <w:instrText xml:space="preserve"> PAGEREF _Toc19592 \h </w:instrText>
        </w:r>
        <w:r>
          <w:fldChar w:fldCharType="separate"/>
        </w:r>
        <w:r>
          <w:t>55</w:t>
        </w:r>
        <w:r>
          <w:fldChar w:fldCharType="end"/>
        </w:r>
      </w:hyperlink>
    </w:p>
    <w:p w:rsidR="00E428AB" w14:paraId="3263044E" w14:textId="77777777">
      <w:pPr>
        <w:pStyle w:val="TOC2"/>
        <w:tabs>
          <w:tab w:val="right" w:leader="dot" w:pos="8306"/>
        </w:tabs>
      </w:pPr>
      <w:hyperlink w:anchor="_Toc1479" w:history="1">
        <w:r>
          <w:rPr>
            <w:rFonts w:ascii="仿宋" w:eastAsia="仿宋" w:hAnsi="仿宋" w:cs="仿宋" w:hint="eastAsia"/>
          </w:rPr>
          <w:t>（六）特殊环境影响分析</w:t>
        </w:r>
        <w:r>
          <w:tab/>
        </w:r>
        <w:r>
          <w:fldChar w:fldCharType="begin"/>
        </w:r>
        <w:r>
          <w:instrText xml:space="preserve"> PAGEREF _Toc1479 \h </w:instrText>
        </w:r>
        <w:r>
          <w:fldChar w:fldCharType="separate"/>
        </w:r>
        <w:r>
          <w:t>56</w:t>
        </w:r>
        <w:r>
          <w:fldChar w:fldCharType="end"/>
        </w:r>
      </w:hyperlink>
    </w:p>
    <w:p w:rsidR="00E428AB" w14:paraId="1BA8E839" w14:textId="77777777">
      <w:pPr>
        <w:pStyle w:val="TOC2"/>
        <w:tabs>
          <w:tab w:val="right" w:leader="dot" w:pos="8306"/>
        </w:tabs>
      </w:pPr>
      <w:hyperlink w:anchor="_Toc21909" w:history="1">
        <w:r>
          <w:rPr>
            <w:rFonts w:ascii="仿宋" w:eastAsia="仿宋" w:hAnsi="仿宋" w:cs="仿宋" w:hint="eastAsia"/>
          </w:rPr>
          <w:t>（七）清洁生产</w:t>
        </w:r>
        <w:r>
          <w:tab/>
        </w:r>
        <w:r>
          <w:fldChar w:fldCharType="begin"/>
        </w:r>
        <w:r>
          <w:instrText xml:space="preserve"> PAGEREF _Toc21909 \h </w:instrText>
        </w:r>
        <w:r>
          <w:fldChar w:fldCharType="separate"/>
        </w:r>
        <w:r>
          <w:t>57</w:t>
        </w:r>
        <w:r>
          <w:fldChar w:fldCharType="end"/>
        </w:r>
      </w:hyperlink>
    </w:p>
    <w:p w:rsidR="00E428AB" w14:paraId="39E19BEA" w14:textId="77777777">
      <w:pPr>
        <w:pStyle w:val="TOC2"/>
        <w:tabs>
          <w:tab w:val="right" w:leader="dot" w:pos="8306"/>
        </w:tabs>
      </w:pPr>
      <w:hyperlink w:anchor="_Toc13755" w:history="1">
        <w:r>
          <w:rPr>
            <w:rFonts w:ascii="仿宋" w:eastAsia="仿宋" w:hAnsi="仿宋" w:cs="仿宋" w:hint="eastAsia"/>
          </w:rPr>
          <w:t>（八）环境保护综合评价</w:t>
        </w:r>
        <w:r>
          <w:tab/>
        </w:r>
        <w:r>
          <w:fldChar w:fldCharType="begin"/>
        </w:r>
        <w:r>
          <w:instrText xml:space="preserve"> PAGEREF _Toc13755 \h </w:instrText>
        </w:r>
        <w:r>
          <w:fldChar w:fldCharType="separate"/>
        </w:r>
        <w:r>
          <w:t>58</w:t>
        </w:r>
        <w:r>
          <w:fldChar w:fldCharType="end"/>
        </w:r>
      </w:hyperlink>
    </w:p>
    <w:p w:rsidR="00E428AB" w14:paraId="1F27253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428AB" w14:paraId="31996D52" w14:textId="77777777">
      <w:pPr>
        <w:pStyle w:val="Heading1"/>
        <w:jc w:val="center"/>
        <w:rPr>
          <w:rFonts w:ascii="仿宋" w:eastAsia="仿宋" w:hAnsi="仿宋" w:cs="仿宋"/>
        </w:rPr>
      </w:pPr>
      <w:bookmarkStart w:id="0" w:name="_Toc19827"/>
      <w:r>
        <w:rPr>
          <w:rFonts w:ascii="仿宋" w:eastAsia="仿宋" w:hAnsi="仿宋" w:cs="仿宋" w:hint="eastAsia"/>
        </w:rPr>
        <w:t>前言</w:t>
      </w:r>
      <w:bookmarkEnd w:id="0"/>
    </w:p>
    <w:p w:rsidR="00E428AB" w14:paraId="6603BD13"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428AB" w14:paraId="38797D63" w14:textId="77777777">
      <w:pPr>
        <w:pStyle w:val="Heading1"/>
        <w:ind w:firstLine="560" w:firstLineChars="200"/>
        <w:rPr>
          <w:rFonts w:ascii="仿宋" w:eastAsia="仿宋" w:hAnsi="仿宋" w:cs="仿宋"/>
          <w:sz w:val="28"/>
        </w:rPr>
      </w:pPr>
      <w:bookmarkStart w:id="1" w:name="_Toc21440"/>
      <w:r>
        <w:rPr>
          <w:rFonts w:ascii="仿宋" w:eastAsia="仿宋" w:hAnsi="仿宋" w:cs="仿宋" w:hint="eastAsia"/>
          <w:sz w:val="28"/>
        </w:rPr>
        <w:t>一、技术方案</w:t>
      </w:r>
      <w:bookmarkEnd w:id="1"/>
    </w:p>
    <w:p w:rsidR="00E428AB" w14:paraId="27CBFFA1" w14:textId="77777777">
      <w:pPr>
        <w:pStyle w:val="Heading2"/>
        <w:rPr>
          <w:rFonts w:ascii="仿宋" w:eastAsia="仿宋" w:hAnsi="仿宋" w:cs="仿宋"/>
        </w:rPr>
      </w:pPr>
      <w:bookmarkStart w:id="2" w:name="_Toc12251"/>
      <w:r>
        <w:rPr>
          <w:rFonts w:ascii="仿宋" w:eastAsia="仿宋" w:hAnsi="仿宋" w:cs="仿宋" w:hint="eastAsia"/>
        </w:rPr>
        <w:t>（一）企业技术研发分析</w:t>
      </w:r>
      <w:bookmarkEnd w:id="2"/>
    </w:p>
    <w:p w:rsidR="00E428AB" w14:paraId="581A93F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428AB" w14:paraId="0EAB215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w:t>
      </w:r>
      <w:r>
        <w:rPr>
          <w:rFonts w:ascii="仿宋" w:eastAsia="仿宋" w:hAnsi="仿宋" w:cs="仿宋" w:hint="eastAsia"/>
          <w:sz w:val="28"/>
        </w:rPr>
        <w:t>成功实施这一企业发展战略，我们将重点关注以下几个关键领域的技术创新和管理实践：技术创新战略、市场营销战略、人才战略和品牌战略。</w:t>
      </w:r>
    </w:p>
    <w:p w:rsidR="00E428AB" w14:paraId="562B637E" w14:textId="27D15B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E428AB" w14:paraId="5994C4E5" w14:textId="69DC171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w:t>
      </w:r>
    </w:p>
    <w:p w:rsidR="00E428AB" w14:textId="69DC1711">
      <w:pPr>
        <w:ind w:firstLine="560" w:firstLineChars="200"/>
        <w:rPr>
          <w:rFonts w:ascii="仿宋" w:eastAsia="仿宋" w:hAnsi="仿宋" w:cs="仿宋"/>
          <w:sz w:val="28"/>
        </w:rPr>
      </w:pPr>
      <w:r>
        <w:rPr>
          <w:rFonts w:ascii="仿宋" w:eastAsia="仿宋" w:hAnsi="仿宋" w:cs="仿宋" w:hint="eastAsia"/>
          <w:sz w:val="28"/>
        </w:rPr>
        <w:t>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428AB" w14:paraId="3B526327" w14:textId="0135B2B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428AB" w14:paraId="62B2A077" w14:textId="568684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w:t>
      </w:r>
      <w:r>
        <w:rPr>
          <w:rFonts w:ascii="仿宋" w:eastAsia="仿宋" w:hAnsi="仿宋" w:cs="仿宋" w:hint="eastAsia"/>
          <w:sz w:val="28"/>
        </w:rPr>
        <w:t>牌战略应该贯穿整个研发过程，以提高产品的市场认可度和竞争力。</w:t>
      </w:r>
    </w:p>
    <w:p w:rsidR="00E428AB" w14:paraId="79C2D22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428AB" w14:paraId="420491E9" w14:textId="77777777">
      <w:pPr>
        <w:ind w:firstLine="560" w:firstLineChars="200"/>
        <w:rPr>
          <w:rFonts w:ascii="仿宋" w:eastAsia="仿宋" w:hAnsi="仿宋" w:cs="仿宋"/>
          <w:sz w:val="28"/>
        </w:rPr>
      </w:pPr>
    </w:p>
    <w:p w:rsidR="00E428AB" w14:paraId="445E6199" w14:textId="77777777">
      <w:pPr>
        <w:pStyle w:val="Heading2"/>
        <w:ind w:firstLine="560" w:firstLineChars="200"/>
        <w:rPr>
          <w:rFonts w:ascii="仿宋" w:eastAsia="仿宋" w:hAnsi="仿宋" w:cs="仿宋"/>
          <w:sz w:val="28"/>
        </w:rPr>
      </w:pPr>
      <w:bookmarkStart w:id="3" w:name="_Toc14131"/>
      <w:r>
        <w:rPr>
          <w:rFonts w:ascii="仿宋" w:eastAsia="仿宋" w:hAnsi="仿宋" w:cs="仿宋" w:hint="eastAsia"/>
          <w:sz w:val="28"/>
        </w:rPr>
        <w:t>（二）体外循环血液处理设备项目技术工艺分析</w:t>
      </w:r>
      <w:bookmarkEnd w:id="3"/>
    </w:p>
    <w:p w:rsidR="00E428AB" w14:paraId="73D30F22" w14:textId="0192FDD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428AB" w14:paraId="02F8826B"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428AB" w14:paraId="12AFE81D" w14:textId="46411E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w:t>
      </w:r>
      <w:r>
        <w:rPr>
          <w:rFonts w:ascii="仿宋" w:eastAsia="仿宋" w:hAnsi="仿宋" w:cs="仿宋" w:hint="eastAsia"/>
          <w:sz w:val="28"/>
        </w:rPr>
        <w:t>于提高竞争力，满足市场需求。</w:t>
      </w:r>
    </w:p>
    <w:p w:rsidR="00E428AB" w14:paraId="01685E95" w14:textId="20F8DD4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E428AB" w14:textId="20F8DD46">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428AB" w14:paraId="1C012D88" w14:textId="66DCF8D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428AB" w14:paraId="743C851C" w14:textId="24E1B98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E428AB" w14:paraId="50CB6C2F" w14:textId="0296F4C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428AB" w14:paraId="2702239D"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428AB" w14:paraId="181CFE07" w14:textId="4151858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428AB" w14:paraId="2B4A0AAA" w14:textId="1388535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428AB" w14:paraId="5287F778" w14:textId="1B801D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E428AB" w14:paraId="452D9D05"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E428AB" w14:paraId="01EDAE46" w14:textId="1D05BC8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E428AB" w14:paraId="164364A9"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428AB" w14:paraId="327967D6" w14:textId="12672D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E428AB" w14:paraId="76914F4F" w14:textId="33F81FF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E428AB" w14:paraId="3F9C9059" w14:textId="648C97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E428AB" w14:paraId="745A698A" w14:textId="0FCDF11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428AB" w14:paraId="4B8FD0B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428AB" w14:paraId="6746C070" w14:textId="77777777">
      <w:pPr>
        <w:pStyle w:val="Heading2"/>
        <w:ind w:firstLine="560" w:firstLineChars="200"/>
        <w:rPr>
          <w:rFonts w:ascii="仿宋" w:eastAsia="仿宋" w:hAnsi="仿宋" w:cs="仿宋"/>
          <w:sz w:val="28"/>
        </w:rPr>
      </w:pPr>
      <w:bookmarkStart w:id="4" w:name="_Toc21537"/>
      <w:r>
        <w:rPr>
          <w:rFonts w:ascii="仿宋" w:eastAsia="仿宋" w:hAnsi="仿宋" w:cs="仿宋" w:hint="eastAsia"/>
          <w:sz w:val="28"/>
        </w:rPr>
        <w:t>（三）体外循环血液处理设备项目技术流程</w:t>
      </w:r>
      <w:bookmarkEnd w:id="4"/>
    </w:p>
    <w:p w:rsidR="00E428AB" w14:paraId="20517F3A" w14:textId="77777777">
      <w:pPr>
        <w:ind w:firstLine="560" w:firstLineChars="200"/>
        <w:rPr>
          <w:rFonts w:ascii="仿宋" w:eastAsia="仿宋" w:hAnsi="仿宋" w:cs="仿宋"/>
          <w:sz w:val="28"/>
        </w:rPr>
      </w:pPr>
      <w:r>
        <w:rPr>
          <w:rFonts w:ascii="仿宋" w:eastAsia="仿宋" w:hAnsi="仿宋" w:cs="仿宋" w:hint="eastAsia"/>
          <w:sz w:val="28"/>
        </w:rPr>
        <w:t>体外循环血液处理设备项目</w:t>
      </w:r>
      <w:r>
        <w:rPr>
          <w:rFonts w:ascii="仿宋" w:eastAsia="仿宋" w:hAnsi="仿宋" w:cs="仿宋" w:hint="eastAsia"/>
          <w:sz w:val="28"/>
        </w:rPr>
        <w:t>技术流程</w:t>
      </w:r>
    </w:p>
    <w:p w:rsidR="00E428AB" w14:paraId="718A952E" w14:textId="77777777">
      <w:pPr>
        <w:ind w:firstLine="560" w:firstLineChars="200"/>
        <w:rPr>
          <w:rFonts w:ascii="仿宋" w:eastAsia="仿宋" w:hAnsi="仿宋" w:cs="仿宋"/>
          <w:sz w:val="28"/>
        </w:rPr>
      </w:pPr>
      <w:r>
        <w:rPr>
          <w:rFonts w:ascii="仿宋" w:eastAsia="仿宋" w:hAnsi="仿宋" w:cs="仿宋" w:hint="eastAsia"/>
          <w:sz w:val="28"/>
        </w:rPr>
        <w:t>体外循环血液处理设备项目的技术流程是确保产品质量和生产效率的核心部分。以下是体外循环血液处理设备项目技术流程的主要步骤：</w:t>
      </w:r>
    </w:p>
    <w:p w:rsidR="00E428AB" w14:paraId="6C89FFFE" w14:textId="3073DAB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体外循环血液处理设备项目开始于原辅材料的采购和检验。我们将与可靠的供应商合作，确保原材料的质量符合标准。在接收原辅材料后，将进行详细的检验，包括外观、性能和化学成分，以确保其合格。</w:t>
      </w:r>
    </w:p>
    <w:p w:rsidR="00E428AB" w14:paraId="052E9DE6" w14:textId="090126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428AB" w14:paraId="686C4650" w14:textId="5F027C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E428AB" w14:paraId="1CD24906" w14:textId="3B8C67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E428AB" w14:paraId="4A483C7A" w14:textId="4BC466D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428AB" w14:paraId="5044F13B" w14:textId="475DD61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E428AB" w14:paraId="7FE74743" w14:textId="7623F38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428AB" w14:paraId="66A5C595" w14:textId="182555C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428AB" w14:paraId="0099C2D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这些步骤构成了体外循环血液处理设备项目的技术流程，是确保产品质量、生产效率和客户满意度的关键。通过严格执行每个步骤，我们将提供高质量的产品，满足客户的需求，取得市场竞争优势。</w:t>
      </w:r>
    </w:p>
    <w:p w:rsidR="00E428AB" w14:paraId="25D57B0B" w14:textId="77777777">
      <w:pPr>
        <w:pStyle w:val="Heading2"/>
        <w:ind w:firstLine="560" w:firstLineChars="200"/>
        <w:rPr>
          <w:rFonts w:ascii="仿宋" w:eastAsia="仿宋" w:hAnsi="仿宋" w:cs="仿宋"/>
          <w:sz w:val="28"/>
        </w:rPr>
      </w:pPr>
      <w:bookmarkStart w:id="5" w:name="_Toc4773"/>
      <w:r>
        <w:rPr>
          <w:rFonts w:ascii="仿宋" w:eastAsia="仿宋" w:hAnsi="仿宋" w:cs="仿宋" w:hint="eastAsia"/>
          <w:sz w:val="28"/>
        </w:rPr>
        <w:t>（四）设备选型方案</w:t>
      </w:r>
      <w:bookmarkEnd w:id="5"/>
    </w:p>
    <w:p w:rsidR="00E428AB" w14:paraId="09DE17E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428AB" w14:paraId="28480C7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428AB" w14:paraId="6F13FA80" w14:textId="3518B7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E428AB" w14:paraId="6C7DF5F3" w14:textId="79CE67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428AB" w14:paraId="37514DA9" w14:textId="2A1376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428AB" w14:paraId="451D12E7" w14:textId="3383E3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E428AB" w14:paraId="076AFED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E428AB" w14:paraId="2EBF263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E428AB" w14:paraId="76290675" w14:textId="77777777">
      <w:pPr>
        <w:pStyle w:val="Heading1"/>
        <w:ind w:firstLine="560" w:firstLineChars="200"/>
        <w:rPr>
          <w:rFonts w:ascii="仿宋" w:eastAsia="仿宋" w:hAnsi="仿宋" w:cs="仿宋"/>
          <w:sz w:val="28"/>
        </w:rPr>
      </w:pPr>
      <w:bookmarkStart w:id="6" w:name="_Toc19615"/>
      <w:r>
        <w:rPr>
          <w:rFonts w:ascii="仿宋" w:eastAsia="仿宋" w:hAnsi="仿宋" w:cs="仿宋" w:hint="eastAsia"/>
          <w:sz w:val="28"/>
        </w:rPr>
        <w:t>二、体外循环血液处理设备项目概论</w:t>
      </w:r>
      <w:bookmarkEnd w:id="6"/>
    </w:p>
    <w:p w:rsidR="00E428AB" w14:paraId="1EE99C7C" w14:textId="77777777">
      <w:pPr>
        <w:pStyle w:val="Heading2"/>
        <w:rPr>
          <w:rFonts w:ascii="仿宋" w:eastAsia="仿宋" w:hAnsi="仿宋" w:cs="仿宋"/>
        </w:rPr>
      </w:pPr>
      <w:bookmarkStart w:id="7" w:name="_Toc24020"/>
      <w:r>
        <w:rPr>
          <w:rFonts w:ascii="仿宋" w:eastAsia="仿宋" w:hAnsi="仿宋" w:cs="仿宋" w:hint="eastAsia"/>
        </w:rPr>
        <w:t>（一）体外循环血液处理设</w:t>
      </w:r>
      <w:r>
        <w:rPr>
          <w:rFonts w:ascii="仿宋" w:eastAsia="仿宋" w:hAnsi="仿宋" w:cs="仿宋" w:hint="eastAsia"/>
        </w:rPr>
        <w:t>备项目名称</w:t>
      </w:r>
      <w:bookmarkEnd w:id="7"/>
    </w:p>
    <w:p w:rsidR="00E428AB" w14:paraId="0324FCC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体外循环血液处理设备项目</w:t>
      </w:r>
    </w:p>
    <w:p w:rsidR="00E428AB" w14:paraId="3D01BC20" w14:textId="77777777">
      <w:pPr>
        <w:pStyle w:val="Heading2"/>
        <w:ind w:firstLine="560" w:firstLineChars="200"/>
        <w:rPr>
          <w:rFonts w:ascii="仿宋" w:eastAsia="仿宋" w:hAnsi="仿宋" w:cs="仿宋"/>
          <w:sz w:val="28"/>
        </w:rPr>
      </w:pPr>
      <w:bookmarkStart w:id="8" w:name="_Toc19898"/>
      <w:r>
        <w:rPr>
          <w:rFonts w:ascii="仿宋" w:eastAsia="仿宋" w:hAnsi="仿宋" w:cs="仿宋" w:hint="eastAsia"/>
          <w:sz w:val="28"/>
        </w:rPr>
        <w:t>（二）体外循环血液处理设备项目投资人</w:t>
      </w:r>
      <w:bookmarkEnd w:id="8"/>
    </w:p>
    <w:p w:rsidR="00E428AB" w14:paraId="069AF810" w14:textId="65C8806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428AB" w14:paraId="022B3F87" w14:textId="77777777">
      <w:pPr>
        <w:pStyle w:val="Heading2"/>
        <w:ind w:firstLine="560" w:firstLineChars="200"/>
        <w:rPr>
          <w:rFonts w:ascii="仿宋" w:eastAsia="仿宋" w:hAnsi="仿宋" w:cs="仿宋"/>
          <w:sz w:val="28"/>
        </w:rPr>
      </w:pPr>
      <w:bookmarkStart w:id="9" w:name="_Toc12455"/>
      <w:r>
        <w:rPr>
          <w:rFonts w:ascii="仿宋" w:eastAsia="仿宋" w:hAnsi="仿宋" w:cs="仿宋" w:hint="eastAsia"/>
          <w:sz w:val="28"/>
        </w:rPr>
        <w:t>（三）建设地点</w:t>
      </w:r>
      <w:bookmarkEnd w:id="9"/>
    </w:p>
    <w:p w:rsidR="00E428AB" w14:paraId="5030DCFB" w14:textId="57F2CC54">
      <w:pPr>
        <w:ind w:firstLine="560" w:firstLineChars="200"/>
        <w:rPr>
          <w:rFonts w:ascii="仿宋" w:eastAsia="仿宋" w:hAnsi="仿宋" w:cs="仿宋"/>
          <w:sz w:val="28"/>
        </w:rPr>
      </w:pPr>
      <w:r>
        <w:rPr>
          <w:rFonts w:ascii="仿宋" w:eastAsia="仿宋" w:hAnsi="仿宋" w:cs="仿宋" w:hint="eastAsia"/>
          <w:sz w:val="28"/>
        </w:rPr>
        <w:t>我们的体外循环血液处理设备项目选址位于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，这个地点被精心挑选，有着多重战略优势，以确保体外循环血液处理设备项目的成功和可持续发展。</w:t>
      </w:r>
    </w:p>
    <w:p w:rsidR="00E428AB" w14:paraId="7D9A7933" w14:textId="77777777">
      <w:pPr>
        <w:pStyle w:val="Heading2"/>
        <w:ind w:firstLine="560" w:firstLineChars="200"/>
        <w:rPr>
          <w:rFonts w:ascii="仿宋" w:eastAsia="仿宋" w:hAnsi="仿宋" w:cs="仿宋"/>
          <w:sz w:val="28"/>
        </w:rPr>
      </w:pPr>
      <w:bookmarkStart w:id="10" w:name="_Toc22641"/>
      <w:r>
        <w:rPr>
          <w:rFonts w:ascii="仿宋" w:eastAsia="仿宋" w:hAnsi="仿宋" w:cs="仿宋" w:hint="eastAsia"/>
          <w:sz w:val="28"/>
        </w:rPr>
        <w:t>（四）编制原则</w:t>
      </w:r>
      <w:bookmarkEnd w:id="10"/>
    </w:p>
    <w:p w:rsidR="00E428AB" w14:paraId="2A289F93" w14:textId="3D8F41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体外循环血液处理设备项目在法律框架内运行，以维护企业的声誉和遵守社会责任。</w:t>
      </w:r>
    </w:p>
    <w:p w:rsidR="00E428AB" w14:paraId="737EA297" w14:textId="2586A9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我们将采用成熟、可靠的技术路线，并关注前瞻性的技术趋势。通过不断改进和采用最新的工艺技术，我们将提高体外循环血液处理设备项目的竞争力和市场适应性，以满足客户需求。</w:t>
      </w:r>
    </w:p>
    <w:p w:rsidR="00E428AB" w14:paraId="5C30730A" w14:textId="63AB160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E428AB" w14:textId="63AB1606">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设备和工程的布置将充分考虑现场实际情况，以合理使用土地资源。我们将尽量减少浪费，提高土地资源的有效利用，以降低体外循环血液处理设备项目成本。</w:t>
      </w:r>
    </w:p>
    <w:p w:rsidR="00E428AB" w14:paraId="49BA2DF5" w14:textId="745DD4A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我们将严格执行“三同时”原则，确保体外循环血液处理设备项目的安全、文明和清洁生产。这包括环境保护、劳动安全卫生和消防设施的同步规划、同步实施和同步</w:t>
      </w:r>
      <w:r>
        <w:rPr>
          <w:rFonts w:ascii="仿宋" w:eastAsia="仿宋" w:hAnsi="仿宋" w:cs="仿宋" w:hint="eastAsia"/>
          <w:sz w:val="28"/>
        </w:rPr>
        <w:t>运行。我们将关注可持续发展的要求，具备适应市场变化的可操作弹性。</w:t>
      </w:r>
    </w:p>
    <w:p w:rsidR="00E428AB" w14:paraId="0681FC5B" w14:textId="58AABE3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E428AB" w14:paraId="43BAD532" w14:textId="1D25B57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体外循环血液处理设备项目业主对体外循环血液处理设备项目功能、盈利性等投资方面的要求。体外循环血液处理设备项目的设计和实施将以业主的期望和目标为中心，确保体外循环血液处理设备项目能够达到商业目标。</w:t>
      </w:r>
    </w:p>
    <w:p w:rsidR="00E428AB" w14:paraId="7191CA75" w14:textId="48F5027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w:t>
      </w:r>
      <w:r>
        <w:rPr>
          <w:rFonts w:ascii="仿宋" w:eastAsia="仿宋" w:hAnsi="仿宋" w:cs="仿宋" w:hint="eastAsia"/>
          <w:sz w:val="28"/>
        </w:rPr>
        <w:t>保体外循环血液处理设备项目的可靠性。这包括但不限于财务风险、技术风险和市场风险的识别和管理。</w:t>
      </w:r>
    </w:p>
    <w:p w:rsidR="00E428AB" w14:paraId="0110EEE8"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通过以上原则和操作措施，我们将确保体外循环血液处理设备项目在合规、可持续和安全的基础上取得成功，以实现长期的业务增长和社会责任。</w:t>
      </w:r>
    </w:p>
    <w:p w:rsidR="00E428AB" w14:paraId="01A9EC43" w14:textId="77777777">
      <w:pPr>
        <w:pStyle w:val="Heading2"/>
        <w:ind w:firstLine="560" w:firstLineChars="200"/>
        <w:rPr>
          <w:rFonts w:ascii="仿宋" w:eastAsia="仿宋" w:hAnsi="仿宋" w:cs="仿宋"/>
          <w:sz w:val="28"/>
        </w:rPr>
      </w:pPr>
      <w:bookmarkStart w:id="11" w:name="_Toc30221"/>
      <w:r>
        <w:rPr>
          <w:rFonts w:ascii="仿宋" w:eastAsia="仿宋" w:hAnsi="仿宋" w:cs="仿宋" w:hint="eastAsia"/>
          <w:sz w:val="28"/>
        </w:rPr>
        <w:t>（五）编制依据</w:t>
      </w:r>
      <w:bookmarkEnd w:id="11"/>
    </w:p>
    <w:p w:rsidR="00E428AB" w14:paraId="6ED97FB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E428AB" w14:textId="77777777">
      <w:pPr>
        <w:ind w:firstLine="560" w:firstLineChars="200"/>
        <w:rPr>
          <w:rFonts w:ascii="仿宋" w:eastAsia="仿宋" w:hAnsi="仿宋" w:cs="仿宋"/>
          <w:sz w:val="28"/>
        </w:rPr>
      </w:pPr>
      <w:r>
        <w:rPr>
          <w:rFonts w:ascii="仿宋" w:eastAsia="仿宋" w:hAnsi="仿宋" w:cs="仿宋" w:hint="eastAsia"/>
          <w:sz w:val="28"/>
        </w:rPr>
        <w:t>在体外循环血液处理设备项目可行性研究和评估的过程中，需要综合考虑以下政策和资料，以确保体外循环血液处理设备项目的合规性和可行性：</w:t>
      </w:r>
    </w:p>
    <w:p w:rsidR="00E428AB" w14:paraId="290639E2" w14:textId="7A6D80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428AB" w14:paraId="6EE75184" w14:textId="55D567B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地方性规划和政策：研究体外循环血液处理设备项目所在地的地方性规划和政策文件，确保体外循环血液处理设备项目不仅符合国家政策，还符合当地政府的发展方向和规划。</w:t>
      </w:r>
    </w:p>
    <w:p w:rsidR="00E428AB" w14:paraId="3B2F1A8E" w14:textId="76F94D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相关财务制度、会计制度：深入了解并遵守最新的国家和地方财务和会计制度，以确保体外循环血液处理设备项目的财务管理合规。</w:t>
      </w:r>
    </w:p>
    <w:p w:rsidR="00E428AB" w14:paraId="191A9F1E" w14:textId="550C9BB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专业指南和标准：参考行业相关的专业指南和标准，如环境保护、安全生产等，以确保体外循环血液处理设备项目在关键领域的合规性。</w:t>
      </w:r>
    </w:p>
    <w:p w:rsidR="00E428AB" w14:paraId="2D56FA19" w14:textId="5FBED90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可行性研究初期成果：对已经完成的可行性研究初期成果进行综合分析，以了解体外循环血液处理设备项目的潜</w:t>
      </w:r>
      <w:r>
        <w:rPr>
          <w:rFonts w:ascii="仿宋" w:eastAsia="仿宋" w:hAnsi="仿宋" w:cs="仿宋" w:hint="eastAsia"/>
          <w:sz w:val="28"/>
        </w:rPr>
        <w:t>在问题和机会。</w:t>
      </w:r>
    </w:p>
    <w:p w:rsidR="00E428AB" w14:paraId="7CC54D65" w14:textId="3799C78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设计基础资料：根据体外循环血液处理设备项目性质，及时调查和收集相关设计基础资料，以支持可行性研究的全面性和深入分析。</w:t>
      </w:r>
    </w:p>
    <w:p w:rsidR="00E428AB" w14:paraId="3837245D" w14:textId="2189416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体外循环血液处理设备项目评估方法和参数：参考最新的体外循环血液处理设备项目评估方法和参数，确保体外循环血液处理设备项目的经济效益评估和风险评估符合国家和行业标准。</w:t>
      </w:r>
    </w:p>
    <w:p w:rsidR="00E428AB" w14:paraId="367AC340" w14:textId="299F6D8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技术资料和体外循环血液处理设备项目方案：体外循环血液处理设备项目建设单位提供的技术资料、体外循环血液处理设备项目方案和基础材料将为可行性研究提供重要信息，需要充分考虑。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https://d.book118.com/358017026013006050</w:t>
        </w:r>
      </w:hyperlink>
    </w:p>
    <w:p w:rsidR="00E428A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paraId="29D480A8"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8AB" w14:textId="77777777">
    <w:pPr>
      <w:pStyle w:val="Header"/>
      <w:jc w:val="center"/>
      <w:rPr>
        <w:rFonts w:ascii="仿宋" w:eastAsia="仿宋" w:hAnsi="仿宋" w:cs="仿宋"/>
      </w:rPr>
    </w:pPr>
    <w:r>
      <w:rPr>
        <w:rFonts w:ascii="仿宋" w:eastAsia="仿宋" w:hAnsi="仿宋" w:cs="仿宋" w:hint="eastAsia"/>
      </w:rPr>
      <w:t>体外循环血液处理设备相关行业投资规划报告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891289"/>
    <w:rsid w:val="006B3005"/>
    <w:rsid w:val="00E428AB"/>
    <w:rsid w:val="4C8912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2B18E99"/>
  <w15:docId w15:val="{BF679AA5-286D-427C-A307-371C2B3B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8017026013006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4654</Words>
  <Characters>26533</Characters>
  <Application>Microsoft Office Word</Application>
  <DocSecurity>0</DocSecurity>
  <Lines>221</Lines>
  <Paragraphs>62</Paragraphs>
  <ScaleCrop>false</ScaleCrop>
  <Company/>
  <LinksUpToDate>false</LinksUpToDate>
  <CharactersWithSpaces>31125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2023-11-30T07:52:00Z</dcterms:created>
  <dcterms:modified xsi:type="dcterms:W3CDTF">2023-12-22T13:57:00Z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AF6586A9FF6D4E94922B5F74A322D4EB_11</vt:lpwstr>
  </property>
  <property fmtid="{D5CDD505-2E9C-101B-9397-08002B2CF9AE}" pid="3" name="KSOProductBuildVer">
    <vt:lpwstr>2052-12.1.0.15712</vt:lpwstr>
  </property>
</Properties>
</file>