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微机励磁屏项目建设总纲及方案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2" w:history="1">
        <w:r>
          <w:rPr>
            <w:rFonts w:ascii="仿宋" w:eastAsia="仿宋" w:hAnsi="仿宋" w:cs="仿宋" w:hint="eastAsia"/>
            <w:lang w:eastAsia="zh-CN"/>
          </w:rPr>
          <w:t>概论</w:t>
        </w:r>
        <w:r>
          <w:tab/>
        </w:r>
        <w:r>
          <w:fldChar w:fldCharType="begin"/>
        </w:r>
        <w:r>
          <w:instrText xml:space="preserve"> PAGEREF _Toc3092 \h </w:instrText>
        </w:r>
        <w:r>
          <w:fldChar w:fldCharType="separate"/>
        </w:r>
        <w:r>
          <w:t>3</w:t>
        </w:r>
        <w:r>
          <w:fldChar w:fldCharType="end"/>
        </w:r>
      </w:hyperlink>
    </w:p>
    <w:p>
      <w:pPr>
        <w:pStyle w:val="TOC1"/>
        <w:tabs>
          <w:tab w:val="right" w:leader="dot" w:pos="8306"/>
        </w:tabs>
      </w:pPr>
      <w:hyperlink w:anchor="_Toc32540" w:history="1">
        <w:r>
          <w:rPr>
            <w:rFonts w:ascii="仿宋" w:eastAsia="仿宋" w:hAnsi="仿宋" w:cs="仿宋" w:hint="eastAsia"/>
            <w:lang w:eastAsia="zh-CN"/>
          </w:rPr>
          <w:t>一、发展规划、产业政策和行业准入分析</w:t>
        </w:r>
        <w:r>
          <w:tab/>
        </w:r>
        <w:r>
          <w:fldChar w:fldCharType="begin"/>
        </w:r>
        <w:r>
          <w:instrText xml:space="preserve"> PAGEREF _Toc32540 \h </w:instrText>
        </w:r>
        <w:r>
          <w:fldChar w:fldCharType="separate"/>
        </w:r>
        <w:r>
          <w:t>3</w:t>
        </w:r>
        <w:r>
          <w:fldChar w:fldCharType="end"/>
        </w:r>
      </w:hyperlink>
    </w:p>
    <w:p>
      <w:pPr>
        <w:pStyle w:val="TOC2"/>
        <w:tabs>
          <w:tab w:val="right" w:leader="dot" w:pos="8306"/>
        </w:tabs>
      </w:pPr>
      <w:hyperlink w:anchor="_Toc29371" w:history="1">
        <w:r>
          <w:rPr>
            <w:rFonts w:ascii="仿宋" w:eastAsia="仿宋" w:hAnsi="仿宋" w:cs="仿宋" w:hint="eastAsia"/>
            <w:lang w:eastAsia="zh-CN"/>
          </w:rPr>
          <w:t>(一)、发展规划分析</w:t>
        </w:r>
        <w:r>
          <w:tab/>
        </w:r>
        <w:r>
          <w:fldChar w:fldCharType="begin"/>
        </w:r>
        <w:r>
          <w:instrText xml:space="preserve"> PAGEREF _Toc29371 \h </w:instrText>
        </w:r>
        <w:r>
          <w:fldChar w:fldCharType="separate"/>
        </w:r>
        <w:r>
          <w:t>3</w:t>
        </w:r>
        <w:r>
          <w:fldChar w:fldCharType="end"/>
        </w:r>
      </w:hyperlink>
    </w:p>
    <w:p>
      <w:pPr>
        <w:pStyle w:val="TOC2"/>
        <w:tabs>
          <w:tab w:val="right" w:leader="dot" w:pos="8306"/>
        </w:tabs>
      </w:pPr>
      <w:hyperlink w:anchor="_Toc28586" w:history="1">
        <w:r>
          <w:rPr>
            <w:rFonts w:ascii="仿宋" w:eastAsia="仿宋" w:hAnsi="仿宋" w:cs="仿宋" w:hint="eastAsia"/>
            <w:lang w:eastAsia="zh-CN"/>
          </w:rPr>
          <w:t>(二)、产业政策分析</w:t>
        </w:r>
        <w:r>
          <w:tab/>
        </w:r>
        <w:r>
          <w:fldChar w:fldCharType="begin"/>
        </w:r>
        <w:r>
          <w:instrText xml:space="preserve"> PAGEREF _Toc28586 \h </w:instrText>
        </w:r>
        <w:r>
          <w:fldChar w:fldCharType="separate"/>
        </w:r>
        <w:r>
          <w:t>5</w:t>
        </w:r>
        <w:r>
          <w:fldChar w:fldCharType="end"/>
        </w:r>
      </w:hyperlink>
    </w:p>
    <w:p>
      <w:pPr>
        <w:pStyle w:val="TOC2"/>
        <w:tabs>
          <w:tab w:val="right" w:leader="dot" w:pos="8306"/>
        </w:tabs>
      </w:pPr>
      <w:hyperlink w:anchor="_Toc30634" w:history="1">
        <w:r>
          <w:rPr>
            <w:rFonts w:ascii="仿宋" w:eastAsia="仿宋" w:hAnsi="仿宋" w:cs="仿宋" w:hint="eastAsia"/>
            <w:lang w:eastAsia="zh-CN"/>
          </w:rPr>
          <w:t>(三)、行业准入分析</w:t>
        </w:r>
        <w:r>
          <w:tab/>
        </w:r>
        <w:r>
          <w:fldChar w:fldCharType="begin"/>
        </w:r>
        <w:r>
          <w:instrText xml:space="preserve"> PAGEREF _Toc30634 \h </w:instrText>
        </w:r>
        <w:r>
          <w:fldChar w:fldCharType="separate"/>
        </w:r>
        <w:r>
          <w:t>6</w:t>
        </w:r>
        <w:r>
          <w:fldChar w:fldCharType="end"/>
        </w:r>
      </w:hyperlink>
    </w:p>
    <w:p>
      <w:pPr>
        <w:pStyle w:val="TOC1"/>
        <w:tabs>
          <w:tab w:val="right" w:leader="dot" w:pos="8306"/>
        </w:tabs>
      </w:pPr>
      <w:hyperlink w:anchor="_Toc4275" w:history="1">
        <w:r>
          <w:rPr>
            <w:rFonts w:ascii="仿宋" w:eastAsia="仿宋" w:hAnsi="仿宋" w:cs="仿宋" w:hint="eastAsia"/>
            <w:lang w:eastAsia="zh-CN"/>
          </w:rPr>
          <w:t>二、资源开发及综合利用分析</w:t>
        </w:r>
        <w:r>
          <w:tab/>
        </w:r>
        <w:r>
          <w:fldChar w:fldCharType="begin"/>
        </w:r>
        <w:r>
          <w:instrText xml:space="preserve"> PAGEREF _Toc4275 \h </w:instrText>
        </w:r>
        <w:r>
          <w:fldChar w:fldCharType="separate"/>
        </w:r>
        <w:r>
          <w:t>7</w:t>
        </w:r>
        <w:r>
          <w:fldChar w:fldCharType="end"/>
        </w:r>
      </w:hyperlink>
    </w:p>
    <w:p>
      <w:pPr>
        <w:pStyle w:val="TOC2"/>
        <w:tabs>
          <w:tab w:val="right" w:leader="dot" w:pos="8306"/>
        </w:tabs>
      </w:pPr>
      <w:hyperlink w:anchor="_Toc27178" w:history="1">
        <w:r>
          <w:rPr>
            <w:rFonts w:ascii="仿宋" w:eastAsia="仿宋" w:hAnsi="仿宋" w:cs="仿宋" w:hint="eastAsia"/>
            <w:lang w:eastAsia="zh-CN"/>
          </w:rPr>
          <w:t>(一)、资源开发方案</w:t>
        </w:r>
        <w:r>
          <w:tab/>
        </w:r>
        <w:r>
          <w:fldChar w:fldCharType="begin"/>
        </w:r>
        <w:r>
          <w:instrText xml:space="preserve"> PAGEREF _Toc27178 \h </w:instrText>
        </w:r>
        <w:r>
          <w:fldChar w:fldCharType="separate"/>
        </w:r>
        <w:r>
          <w:t>7</w:t>
        </w:r>
        <w:r>
          <w:fldChar w:fldCharType="end"/>
        </w:r>
      </w:hyperlink>
    </w:p>
    <w:p>
      <w:pPr>
        <w:pStyle w:val="TOC2"/>
        <w:tabs>
          <w:tab w:val="right" w:leader="dot" w:pos="8306"/>
        </w:tabs>
      </w:pPr>
      <w:hyperlink w:anchor="_Toc2303" w:history="1">
        <w:r>
          <w:rPr>
            <w:rFonts w:ascii="仿宋" w:eastAsia="仿宋" w:hAnsi="仿宋" w:cs="仿宋" w:hint="eastAsia"/>
            <w:lang w:eastAsia="zh-CN"/>
          </w:rPr>
          <w:t>(二)、资源利用方案</w:t>
        </w:r>
        <w:r>
          <w:tab/>
        </w:r>
        <w:r>
          <w:fldChar w:fldCharType="begin"/>
        </w:r>
        <w:r>
          <w:instrText xml:space="preserve"> PAGEREF _Toc2303 \h </w:instrText>
        </w:r>
        <w:r>
          <w:fldChar w:fldCharType="separate"/>
        </w:r>
        <w:r>
          <w:t>9</w:t>
        </w:r>
        <w:r>
          <w:fldChar w:fldCharType="end"/>
        </w:r>
      </w:hyperlink>
    </w:p>
    <w:p>
      <w:pPr>
        <w:pStyle w:val="TOC2"/>
        <w:tabs>
          <w:tab w:val="right" w:leader="dot" w:pos="8306"/>
        </w:tabs>
      </w:pPr>
      <w:hyperlink w:anchor="_Toc8191" w:history="1">
        <w:r>
          <w:rPr>
            <w:rFonts w:ascii="仿宋" w:eastAsia="仿宋" w:hAnsi="仿宋" w:cs="仿宋" w:hint="eastAsia"/>
            <w:lang w:eastAsia="zh-CN"/>
          </w:rPr>
          <w:t>(三)、资源节约措施</w:t>
        </w:r>
        <w:r>
          <w:tab/>
        </w:r>
        <w:r>
          <w:fldChar w:fldCharType="begin"/>
        </w:r>
        <w:r>
          <w:instrText xml:space="preserve"> PAGEREF _Toc8191 \h </w:instrText>
        </w:r>
        <w:r>
          <w:fldChar w:fldCharType="separate"/>
        </w:r>
        <w:r>
          <w:t>10</w:t>
        </w:r>
        <w:r>
          <w:fldChar w:fldCharType="end"/>
        </w:r>
      </w:hyperlink>
    </w:p>
    <w:p>
      <w:pPr>
        <w:pStyle w:val="TOC1"/>
        <w:tabs>
          <w:tab w:val="right" w:leader="dot" w:pos="8306"/>
        </w:tabs>
      </w:pPr>
      <w:hyperlink w:anchor="_Toc24824" w:history="1">
        <w:r>
          <w:rPr>
            <w:rFonts w:ascii="仿宋" w:eastAsia="仿宋" w:hAnsi="仿宋" w:cs="仿宋" w:hint="eastAsia"/>
            <w:lang w:eastAsia="zh-CN"/>
          </w:rPr>
          <w:t>三、财务管理与成本控制</w:t>
        </w:r>
        <w:r>
          <w:tab/>
        </w:r>
        <w:r>
          <w:fldChar w:fldCharType="begin"/>
        </w:r>
        <w:r>
          <w:instrText xml:space="preserve"> PAGEREF _Toc24824 \h </w:instrText>
        </w:r>
        <w:r>
          <w:fldChar w:fldCharType="separate"/>
        </w:r>
        <w:r>
          <w:t>11</w:t>
        </w:r>
        <w:r>
          <w:fldChar w:fldCharType="end"/>
        </w:r>
      </w:hyperlink>
    </w:p>
    <w:p>
      <w:pPr>
        <w:pStyle w:val="TOC2"/>
        <w:tabs>
          <w:tab w:val="right" w:leader="dot" w:pos="8306"/>
        </w:tabs>
      </w:pPr>
      <w:hyperlink w:anchor="_Toc10963" w:history="1">
        <w:r>
          <w:rPr>
            <w:rFonts w:ascii="仿宋" w:eastAsia="仿宋" w:hAnsi="仿宋" w:cs="仿宋" w:hint="eastAsia"/>
            <w:lang w:eastAsia="zh-CN"/>
          </w:rPr>
          <w:t>(一)、财务管理体系建设</w:t>
        </w:r>
        <w:r>
          <w:tab/>
        </w:r>
        <w:r>
          <w:fldChar w:fldCharType="begin"/>
        </w:r>
        <w:r>
          <w:instrText xml:space="preserve"> PAGEREF _Toc10963 \h </w:instrText>
        </w:r>
        <w:r>
          <w:fldChar w:fldCharType="separate"/>
        </w:r>
        <w:r>
          <w:t>11</w:t>
        </w:r>
        <w:r>
          <w:fldChar w:fldCharType="end"/>
        </w:r>
      </w:hyperlink>
    </w:p>
    <w:p>
      <w:pPr>
        <w:pStyle w:val="TOC2"/>
        <w:tabs>
          <w:tab w:val="right" w:leader="dot" w:pos="8306"/>
        </w:tabs>
      </w:pPr>
      <w:hyperlink w:anchor="_Toc2777" w:history="1">
        <w:r>
          <w:rPr>
            <w:rFonts w:ascii="仿宋" w:eastAsia="仿宋" w:hAnsi="仿宋" w:cs="仿宋" w:hint="eastAsia"/>
            <w:lang w:eastAsia="zh-CN"/>
          </w:rPr>
          <w:t>(二)、成本控制措施</w:t>
        </w:r>
        <w:r>
          <w:tab/>
        </w:r>
        <w:r>
          <w:fldChar w:fldCharType="begin"/>
        </w:r>
        <w:r>
          <w:instrText xml:space="preserve"> PAGEREF _Toc2777 \h </w:instrText>
        </w:r>
        <w:r>
          <w:fldChar w:fldCharType="separate"/>
        </w:r>
        <w:r>
          <w:t>12</w:t>
        </w:r>
        <w:r>
          <w:fldChar w:fldCharType="end"/>
        </w:r>
      </w:hyperlink>
    </w:p>
    <w:p>
      <w:pPr>
        <w:pStyle w:val="TOC1"/>
        <w:tabs>
          <w:tab w:val="right" w:leader="dot" w:pos="8306"/>
        </w:tabs>
      </w:pPr>
      <w:hyperlink w:anchor="_Toc17969" w:history="1">
        <w:r>
          <w:rPr>
            <w:rFonts w:ascii="仿宋" w:eastAsia="仿宋" w:hAnsi="仿宋" w:cs="仿宋" w:hint="eastAsia"/>
            <w:lang w:eastAsia="zh-CN"/>
          </w:rPr>
          <w:t>四、建设风险评估分析</w:t>
        </w:r>
        <w:r>
          <w:tab/>
        </w:r>
        <w:r>
          <w:fldChar w:fldCharType="begin"/>
        </w:r>
        <w:r>
          <w:instrText xml:space="preserve"> PAGEREF _Toc17969 \h </w:instrText>
        </w:r>
        <w:r>
          <w:fldChar w:fldCharType="separate"/>
        </w:r>
        <w:r>
          <w:t>13</w:t>
        </w:r>
        <w:r>
          <w:fldChar w:fldCharType="end"/>
        </w:r>
      </w:hyperlink>
    </w:p>
    <w:p>
      <w:pPr>
        <w:pStyle w:val="TOC2"/>
        <w:tabs>
          <w:tab w:val="right" w:leader="dot" w:pos="8306"/>
        </w:tabs>
      </w:pPr>
      <w:hyperlink w:anchor="_Toc1372" w:history="1">
        <w:r>
          <w:rPr>
            <w:rFonts w:ascii="仿宋" w:eastAsia="仿宋" w:hAnsi="仿宋" w:cs="仿宋" w:hint="eastAsia"/>
            <w:lang w:eastAsia="zh-CN"/>
          </w:rPr>
          <w:t>(一)、政策风险分析</w:t>
        </w:r>
        <w:r>
          <w:tab/>
        </w:r>
        <w:r>
          <w:fldChar w:fldCharType="begin"/>
        </w:r>
        <w:r>
          <w:instrText xml:space="preserve"> PAGEREF _Toc1372 \h </w:instrText>
        </w:r>
        <w:r>
          <w:fldChar w:fldCharType="separate"/>
        </w:r>
        <w:r>
          <w:t>13</w:t>
        </w:r>
        <w:r>
          <w:fldChar w:fldCharType="end"/>
        </w:r>
      </w:hyperlink>
    </w:p>
    <w:p>
      <w:pPr>
        <w:pStyle w:val="TOC2"/>
        <w:tabs>
          <w:tab w:val="right" w:leader="dot" w:pos="8306"/>
        </w:tabs>
      </w:pPr>
      <w:hyperlink w:anchor="_Toc10741" w:history="1">
        <w:r>
          <w:rPr>
            <w:rFonts w:ascii="仿宋" w:eastAsia="仿宋" w:hAnsi="仿宋" w:cs="仿宋" w:hint="eastAsia"/>
            <w:lang w:eastAsia="zh-CN"/>
          </w:rPr>
          <w:t>(二)、社会风险分析</w:t>
        </w:r>
        <w:r>
          <w:tab/>
        </w:r>
        <w:r>
          <w:fldChar w:fldCharType="begin"/>
        </w:r>
        <w:r>
          <w:instrText xml:space="preserve"> PAGEREF _Toc10741 \h </w:instrText>
        </w:r>
        <w:r>
          <w:fldChar w:fldCharType="separate"/>
        </w:r>
        <w:r>
          <w:t>15</w:t>
        </w:r>
        <w:r>
          <w:fldChar w:fldCharType="end"/>
        </w:r>
      </w:hyperlink>
    </w:p>
    <w:p>
      <w:pPr>
        <w:pStyle w:val="TOC2"/>
        <w:tabs>
          <w:tab w:val="right" w:leader="dot" w:pos="8306"/>
        </w:tabs>
      </w:pPr>
      <w:hyperlink w:anchor="_Toc13514" w:history="1">
        <w:r>
          <w:rPr>
            <w:rFonts w:ascii="仿宋" w:eastAsia="仿宋" w:hAnsi="仿宋" w:cs="仿宋" w:hint="eastAsia"/>
            <w:lang w:eastAsia="zh-CN"/>
          </w:rPr>
          <w:t>(三)、市场风险分析</w:t>
        </w:r>
        <w:r>
          <w:tab/>
        </w:r>
        <w:r>
          <w:fldChar w:fldCharType="begin"/>
        </w:r>
        <w:r>
          <w:instrText xml:space="preserve"> PAGEREF _Toc13514 \h </w:instrText>
        </w:r>
        <w:r>
          <w:fldChar w:fldCharType="separate"/>
        </w:r>
        <w:r>
          <w:t>16</w:t>
        </w:r>
        <w:r>
          <w:fldChar w:fldCharType="end"/>
        </w:r>
      </w:hyperlink>
    </w:p>
    <w:p>
      <w:pPr>
        <w:pStyle w:val="TOC2"/>
        <w:tabs>
          <w:tab w:val="right" w:leader="dot" w:pos="8306"/>
        </w:tabs>
      </w:pPr>
      <w:hyperlink w:anchor="_Toc3486" w:history="1">
        <w:r>
          <w:rPr>
            <w:rFonts w:ascii="仿宋" w:eastAsia="仿宋" w:hAnsi="仿宋" w:cs="仿宋" w:hint="eastAsia"/>
            <w:lang w:eastAsia="zh-CN"/>
          </w:rPr>
          <w:t>(四)、资金风险分析</w:t>
        </w:r>
        <w:r>
          <w:tab/>
        </w:r>
        <w:r>
          <w:fldChar w:fldCharType="begin"/>
        </w:r>
        <w:r>
          <w:instrText xml:space="preserve"> PAGEREF _Toc3486 \h </w:instrText>
        </w:r>
        <w:r>
          <w:fldChar w:fldCharType="separate"/>
        </w:r>
        <w:r>
          <w:t>17</w:t>
        </w:r>
        <w:r>
          <w:fldChar w:fldCharType="end"/>
        </w:r>
      </w:hyperlink>
    </w:p>
    <w:p>
      <w:pPr>
        <w:pStyle w:val="TOC2"/>
        <w:tabs>
          <w:tab w:val="right" w:leader="dot" w:pos="8306"/>
        </w:tabs>
      </w:pPr>
      <w:hyperlink w:anchor="_Toc11675" w:history="1">
        <w:r>
          <w:rPr>
            <w:rFonts w:ascii="仿宋" w:eastAsia="仿宋" w:hAnsi="仿宋" w:cs="仿宋" w:hint="eastAsia"/>
            <w:lang w:eastAsia="zh-CN"/>
          </w:rPr>
          <w:t>(五)、技术风险分析</w:t>
        </w:r>
        <w:r>
          <w:tab/>
        </w:r>
        <w:r>
          <w:fldChar w:fldCharType="begin"/>
        </w:r>
        <w:r>
          <w:instrText xml:space="preserve"> PAGEREF _Toc11675 \h </w:instrText>
        </w:r>
        <w:r>
          <w:fldChar w:fldCharType="separate"/>
        </w:r>
        <w:r>
          <w:t>18</w:t>
        </w:r>
        <w:r>
          <w:fldChar w:fldCharType="end"/>
        </w:r>
      </w:hyperlink>
    </w:p>
    <w:p>
      <w:pPr>
        <w:pStyle w:val="TOC2"/>
        <w:tabs>
          <w:tab w:val="right" w:leader="dot" w:pos="8306"/>
        </w:tabs>
      </w:pPr>
      <w:hyperlink w:anchor="_Toc19181" w:history="1">
        <w:r>
          <w:rPr>
            <w:rFonts w:ascii="仿宋" w:eastAsia="仿宋" w:hAnsi="仿宋" w:cs="仿宋" w:hint="eastAsia"/>
            <w:lang w:eastAsia="zh-CN"/>
          </w:rPr>
          <w:t>(六)、财务风险分析</w:t>
        </w:r>
        <w:r>
          <w:tab/>
        </w:r>
        <w:r>
          <w:fldChar w:fldCharType="begin"/>
        </w:r>
        <w:r>
          <w:instrText xml:space="preserve"> PAGEREF _Toc19181 \h </w:instrText>
        </w:r>
        <w:r>
          <w:fldChar w:fldCharType="separate"/>
        </w:r>
        <w:r>
          <w:t>20</w:t>
        </w:r>
        <w:r>
          <w:fldChar w:fldCharType="end"/>
        </w:r>
      </w:hyperlink>
    </w:p>
    <w:p>
      <w:pPr>
        <w:pStyle w:val="TOC2"/>
        <w:tabs>
          <w:tab w:val="right" w:leader="dot" w:pos="8306"/>
        </w:tabs>
      </w:pPr>
      <w:hyperlink w:anchor="_Toc17671" w:history="1">
        <w:r>
          <w:rPr>
            <w:rFonts w:ascii="仿宋" w:eastAsia="仿宋" w:hAnsi="仿宋" w:cs="仿宋" w:hint="eastAsia"/>
            <w:lang w:eastAsia="zh-CN"/>
          </w:rPr>
          <w:t>(七)、管理风险分析</w:t>
        </w:r>
        <w:r>
          <w:tab/>
        </w:r>
        <w:r>
          <w:fldChar w:fldCharType="begin"/>
        </w:r>
        <w:r>
          <w:instrText xml:space="preserve"> PAGEREF _Toc17671 \h </w:instrText>
        </w:r>
        <w:r>
          <w:fldChar w:fldCharType="separate"/>
        </w:r>
        <w:r>
          <w:t>21</w:t>
        </w:r>
        <w:r>
          <w:fldChar w:fldCharType="end"/>
        </w:r>
      </w:hyperlink>
    </w:p>
    <w:p>
      <w:pPr>
        <w:pStyle w:val="TOC2"/>
        <w:tabs>
          <w:tab w:val="right" w:leader="dot" w:pos="8306"/>
        </w:tabs>
      </w:pPr>
      <w:hyperlink w:anchor="_Toc17073" w:history="1">
        <w:r>
          <w:rPr>
            <w:rFonts w:ascii="仿宋" w:eastAsia="仿宋" w:hAnsi="仿宋" w:cs="仿宋" w:hint="eastAsia"/>
            <w:lang w:eastAsia="zh-CN"/>
          </w:rPr>
          <w:t>(八)、其它风险分析</w:t>
        </w:r>
        <w:r>
          <w:tab/>
        </w:r>
        <w:r>
          <w:fldChar w:fldCharType="begin"/>
        </w:r>
        <w:r>
          <w:instrText xml:space="preserve"> PAGEREF _Toc17073 \h </w:instrText>
        </w:r>
        <w:r>
          <w:fldChar w:fldCharType="separate"/>
        </w:r>
        <w:r>
          <w:t>23</w:t>
        </w:r>
        <w:r>
          <w:fldChar w:fldCharType="end"/>
        </w:r>
      </w:hyperlink>
    </w:p>
    <w:p>
      <w:pPr>
        <w:pStyle w:val="TOC2"/>
        <w:tabs>
          <w:tab w:val="right" w:leader="dot" w:pos="8306"/>
        </w:tabs>
      </w:pPr>
      <w:hyperlink w:anchor="_Toc7997" w:history="1">
        <w:r>
          <w:rPr>
            <w:rFonts w:ascii="仿宋" w:eastAsia="仿宋" w:hAnsi="仿宋" w:cs="仿宋" w:hint="eastAsia"/>
            <w:lang w:eastAsia="zh-CN"/>
          </w:rPr>
          <w:t>(九)、社会影响评估</w:t>
        </w:r>
        <w:r>
          <w:tab/>
        </w:r>
        <w:r>
          <w:fldChar w:fldCharType="begin"/>
        </w:r>
        <w:r>
          <w:instrText xml:space="preserve"> PAGEREF _Toc7997 \h </w:instrText>
        </w:r>
        <w:r>
          <w:fldChar w:fldCharType="separate"/>
        </w:r>
        <w:r>
          <w:t>24</w:t>
        </w:r>
        <w:r>
          <w:fldChar w:fldCharType="end"/>
        </w:r>
      </w:hyperlink>
    </w:p>
    <w:p>
      <w:pPr>
        <w:pStyle w:val="TOC1"/>
        <w:tabs>
          <w:tab w:val="right" w:leader="dot" w:pos="8306"/>
        </w:tabs>
      </w:pPr>
      <w:hyperlink w:anchor="_Toc31917" w:history="1">
        <w:r>
          <w:rPr>
            <w:rFonts w:ascii="仿宋" w:eastAsia="仿宋" w:hAnsi="仿宋" w:cs="仿宋" w:hint="eastAsia"/>
            <w:lang w:eastAsia="zh-CN"/>
          </w:rPr>
          <w:t>五、微机励磁屏项目概论</w:t>
        </w:r>
        <w:r>
          <w:tab/>
        </w:r>
        <w:r>
          <w:fldChar w:fldCharType="begin"/>
        </w:r>
        <w:r>
          <w:instrText xml:space="preserve"> PAGEREF _Toc31917 \h </w:instrText>
        </w:r>
        <w:r>
          <w:fldChar w:fldCharType="separate"/>
        </w:r>
        <w:r>
          <w:t>26</w:t>
        </w:r>
        <w:r>
          <w:fldChar w:fldCharType="end"/>
        </w:r>
      </w:hyperlink>
    </w:p>
    <w:p>
      <w:pPr>
        <w:pStyle w:val="TOC2"/>
        <w:tabs>
          <w:tab w:val="right" w:leader="dot" w:pos="8306"/>
        </w:tabs>
      </w:pPr>
      <w:hyperlink w:anchor="_Toc28689" w:history="1">
        <w:r>
          <w:rPr>
            <w:rFonts w:ascii="仿宋" w:eastAsia="仿宋" w:hAnsi="仿宋" w:cs="仿宋" w:hint="eastAsia"/>
            <w:lang w:eastAsia="zh-CN"/>
          </w:rPr>
          <w:t>(一)、项目申报单位概况</w:t>
        </w:r>
        <w:r>
          <w:tab/>
        </w:r>
        <w:r>
          <w:fldChar w:fldCharType="begin"/>
        </w:r>
        <w:r>
          <w:instrText xml:space="preserve"> PAGEREF _Toc28689 \h </w:instrText>
        </w:r>
        <w:r>
          <w:fldChar w:fldCharType="separate"/>
        </w:r>
        <w:r>
          <w:t>26</w:t>
        </w:r>
        <w:r>
          <w:fldChar w:fldCharType="end"/>
        </w:r>
      </w:hyperlink>
    </w:p>
    <w:p>
      <w:pPr>
        <w:pStyle w:val="TOC2"/>
        <w:tabs>
          <w:tab w:val="right" w:leader="dot" w:pos="8306"/>
        </w:tabs>
      </w:pPr>
      <w:hyperlink w:anchor="_Toc1020" w:history="1">
        <w:r>
          <w:rPr>
            <w:rFonts w:ascii="仿宋" w:eastAsia="仿宋" w:hAnsi="仿宋" w:cs="仿宋" w:hint="eastAsia"/>
            <w:lang w:eastAsia="zh-CN"/>
          </w:rPr>
          <w:t>(二)、项目概况</w:t>
        </w:r>
        <w:r>
          <w:tab/>
        </w:r>
        <w:r>
          <w:fldChar w:fldCharType="begin"/>
        </w:r>
        <w:r>
          <w:instrText xml:space="preserve"> PAGEREF _Toc1020 \h </w:instrText>
        </w:r>
        <w:r>
          <w:fldChar w:fldCharType="separate"/>
        </w:r>
        <w:r>
          <w:t>27</w:t>
        </w:r>
        <w:r>
          <w:fldChar w:fldCharType="end"/>
        </w:r>
      </w:hyperlink>
    </w:p>
    <w:p>
      <w:pPr>
        <w:pStyle w:val="TOC1"/>
        <w:tabs>
          <w:tab w:val="right" w:leader="dot" w:pos="8306"/>
        </w:tabs>
      </w:pPr>
      <w:hyperlink w:anchor="_Toc2659" w:history="1">
        <w:r>
          <w:rPr>
            <w:rFonts w:ascii="仿宋" w:eastAsia="仿宋" w:hAnsi="仿宋" w:cs="仿宋" w:hint="eastAsia"/>
            <w:lang w:eastAsia="zh-CN"/>
          </w:rPr>
          <w:t>六、经济影响分析</w:t>
        </w:r>
        <w:r>
          <w:tab/>
        </w:r>
        <w:r>
          <w:fldChar w:fldCharType="begin"/>
        </w:r>
        <w:r>
          <w:instrText xml:space="preserve"> PAGEREF _Toc2659 \h </w:instrText>
        </w:r>
        <w:r>
          <w:fldChar w:fldCharType="separate"/>
        </w:r>
        <w:r>
          <w:t>30</w:t>
        </w:r>
        <w:r>
          <w:fldChar w:fldCharType="end"/>
        </w:r>
      </w:hyperlink>
    </w:p>
    <w:p>
      <w:pPr>
        <w:pStyle w:val="TOC2"/>
        <w:tabs>
          <w:tab w:val="right" w:leader="dot" w:pos="8306"/>
        </w:tabs>
      </w:pPr>
      <w:hyperlink w:anchor="_Toc19305" w:history="1">
        <w:r>
          <w:rPr>
            <w:rFonts w:ascii="仿宋" w:eastAsia="仿宋" w:hAnsi="仿宋" w:cs="仿宋" w:hint="eastAsia"/>
            <w:lang w:eastAsia="zh-CN"/>
          </w:rPr>
          <w:t>(一)、经济费用效益或费用效果分析</w:t>
        </w:r>
        <w:r>
          <w:tab/>
        </w:r>
        <w:r>
          <w:fldChar w:fldCharType="begin"/>
        </w:r>
        <w:r>
          <w:instrText xml:space="preserve"> PAGEREF _Toc19305 \h </w:instrText>
        </w:r>
        <w:r>
          <w:fldChar w:fldCharType="separate"/>
        </w:r>
        <w:r>
          <w:t>30</w:t>
        </w:r>
        <w:r>
          <w:fldChar w:fldCharType="end"/>
        </w:r>
      </w:hyperlink>
    </w:p>
    <w:p>
      <w:pPr>
        <w:pStyle w:val="TOC2"/>
        <w:tabs>
          <w:tab w:val="right" w:leader="dot" w:pos="8306"/>
        </w:tabs>
      </w:pPr>
      <w:hyperlink w:anchor="_Toc31637" w:history="1">
        <w:r>
          <w:rPr>
            <w:rFonts w:ascii="仿宋" w:eastAsia="仿宋" w:hAnsi="仿宋" w:cs="仿宋" w:hint="eastAsia"/>
            <w:lang w:eastAsia="zh-CN"/>
          </w:rPr>
          <w:t>(二)、行业影响分析</w:t>
        </w:r>
        <w:r>
          <w:tab/>
        </w:r>
        <w:r>
          <w:fldChar w:fldCharType="begin"/>
        </w:r>
        <w:r>
          <w:instrText xml:space="preserve"> PAGEREF _Toc31637 \h </w:instrText>
        </w:r>
        <w:r>
          <w:fldChar w:fldCharType="separate"/>
        </w:r>
        <w:r>
          <w:t>32</w:t>
        </w:r>
        <w:r>
          <w:fldChar w:fldCharType="end"/>
        </w:r>
      </w:hyperlink>
    </w:p>
    <w:p>
      <w:pPr>
        <w:pStyle w:val="TOC2"/>
        <w:tabs>
          <w:tab w:val="right" w:leader="dot" w:pos="8306"/>
        </w:tabs>
      </w:pPr>
      <w:hyperlink w:anchor="_Toc391" w:history="1">
        <w:r>
          <w:rPr>
            <w:rFonts w:ascii="仿宋" w:eastAsia="仿宋" w:hAnsi="仿宋" w:cs="仿宋" w:hint="eastAsia"/>
            <w:lang w:eastAsia="zh-CN"/>
          </w:rPr>
          <w:t>(三)、区域经济影响分析</w:t>
        </w:r>
        <w:r>
          <w:tab/>
        </w:r>
        <w:r>
          <w:fldChar w:fldCharType="begin"/>
        </w:r>
        <w:r>
          <w:instrText xml:space="preserve"> PAGEREF _Toc391 \h </w:instrText>
        </w:r>
        <w:r>
          <w:fldChar w:fldCharType="separate"/>
        </w:r>
        <w:r>
          <w:t>34</w:t>
        </w:r>
        <w:r>
          <w:fldChar w:fldCharType="end"/>
        </w:r>
      </w:hyperlink>
    </w:p>
    <w:p>
      <w:pPr>
        <w:pStyle w:val="TOC2"/>
        <w:tabs>
          <w:tab w:val="right" w:leader="dot" w:pos="8306"/>
        </w:tabs>
      </w:pPr>
      <w:hyperlink w:anchor="_Toc7104" w:history="1">
        <w:r>
          <w:rPr>
            <w:rFonts w:ascii="仿宋" w:eastAsia="仿宋" w:hAnsi="仿宋" w:cs="仿宋" w:hint="eastAsia"/>
            <w:lang w:eastAsia="zh-CN"/>
          </w:rPr>
          <w:t>(四)、宏观经济影响分析</w:t>
        </w:r>
        <w:r>
          <w:tab/>
        </w:r>
        <w:r>
          <w:fldChar w:fldCharType="begin"/>
        </w:r>
        <w:r>
          <w:instrText xml:space="preserve"> PAGEREF _Toc7104 \h </w:instrText>
        </w:r>
        <w:r>
          <w:fldChar w:fldCharType="separate"/>
        </w:r>
        <w:r>
          <w:t>35</w:t>
        </w:r>
        <w:r>
          <w:fldChar w:fldCharType="end"/>
        </w:r>
      </w:hyperlink>
    </w:p>
    <w:p>
      <w:pPr>
        <w:pStyle w:val="TOC1"/>
        <w:tabs>
          <w:tab w:val="right" w:leader="dot" w:pos="8306"/>
        </w:tabs>
      </w:pPr>
      <w:hyperlink w:anchor="_Toc14995" w:history="1">
        <w:r>
          <w:rPr>
            <w:rFonts w:ascii="仿宋" w:eastAsia="仿宋" w:hAnsi="仿宋" w:cs="仿宋" w:hint="eastAsia"/>
            <w:lang w:eastAsia="zh-CN"/>
          </w:rPr>
          <w:t>七、经济效益与社会效益优化</w:t>
        </w:r>
        <w:r>
          <w:tab/>
        </w:r>
        <w:r>
          <w:fldChar w:fldCharType="begin"/>
        </w:r>
        <w:r>
          <w:instrText xml:space="preserve"> PAGEREF _Toc14995 \h </w:instrText>
        </w:r>
        <w:r>
          <w:fldChar w:fldCharType="separate"/>
        </w:r>
        <w:r>
          <w:t>36</w:t>
        </w:r>
        <w:r>
          <w:fldChar w:fldCharType="end"/>
        </w:r>
      </w:hyperlink>
    </w:p>
    <w:p>
      <w:pPr>
        <w:pStyle w:val="TOC2"/>
        <w:tabs>
          <w:tab w:val="right" w:leader="dot" w:pos="8306"/>
        </w:tabs>
      </w:pPr>
      <w:hyperlink w:anchor="_Toc144" w:history="1">
        <w:r>
          <w:rPr>
            <w:rFonts w:ascii="仿宋" w:eastAsia="仿宋" w:hAnsi="仿宋" w:cs="仿宋" w:hint="eastAsia"/>
            <w:lang w:eastAsia="zh-CN"/>
          </w:rPr>
          <w:t>(一)、经济效益提升策略</w:t>
        </w:r>
        <w:r>
          <w:tab/>
        </w:r>
        <w:r>
          <w:fldChar w:fldCharType="begin"/>
        </w:r>
        <w:r>
          <w:instrText xml:space="preserve"> PAGEREF _Toc144 \h </w:instrText>
        </w:r>
        <w:r>
          <w:fldChar w:fldCharType="separate"/>
        </w:r>
        <w:r>
          <w:t>36</w:t>
        </w:r>
        <w:r>
          <w:fldChar w:fldCharType="end"/>
        </w:r>
      </w:hyperlink>
    </w:p>
    <w:p>
      <w:pPr>
        <w:pStyle w:val="TOC2"/>
        <w:tabs>
          <w:tab w:val="right" w:leader="dot" w:pos="8306"/>
        </w:tabs>
      </w:pPr>
      <w:hyperlink w:anchor="_Toc18024" w:history="1">
        <w:r>
          <w:rPr>
            <w:rFonts w:ascii="仿宋" w:eastAsia="仿宋" w:hAnsi="仿宋" w:cs="仿宋" w:hint="eastAsia"/>
            <w:lang w:eastAsia="zh-CN"/>
          </w:rPr>
          <w:t>(二)、社会效益增强方案</w:t>
        </w:r>
        <w:r>
          <w:tab/>
        </w:r>
        <w:r>
          <w:fldChar w:fldCharType="begin"/>
        </w:r>
        <w:r>
          <w:instrText xml:space="preserve"> PAGEREF _Toc18024 \h </w:instrText>
        </w:r>
        <w:r>
          <w:fldChar w:fldCharType="separate"/>
        </w:r>
        <w:r>
          <w:t>38</w:t>
        </w:r>
        <w:r>
          <w:fldChar w:fldCharType="end"/>
        </w:r>
      </w:hyperlink>
    </w:p>
    <w:p>
      <w:pPr>
        <w:pStyle w:val="TOC1"/>
        <w:tabs>
          <w:tab w:val="right" w:leader="dot" w:pos="8306"/>
        </w:tabs>
      </w:pPr>
      <w:hyperlink w:anchor="_Toc28646" w:history="1">
        <w:r>
          <w:rPr>
            <w:rFonts w:ascii="仿宋" w:eastAsia="仿宋" w:hAnsi="仿宋" w:cs="仿宋" w:hint="eastAsia"/>
            <w:lang w:eastAsia="zh-CN"/>
          </w:rPr>
          <w:t>八、技术创新与产业升级</w:t>
        </w:r>
        <w:r>
          <w:tab/>
        </w:r>
        <w:r>
          <w:fldChar w:fldCharType="begin"/>
        </w:r>
        <w:r>
          <w:instrText xml:space="preserve"> PAGEREF _Toc28646 \h </w:instrText>
        </w:r>
        <w:r>
          <w:fldChar w:fldCharType="separate"/>
        </w:r>
        <w:r>
          <w:t>38</w:t>
        </w:r>
        <w:r>
          <w:fldChar w:fldCharType="end"/>
        </w:r>
      </w:hyperlink>
    </w:p>
    <w:p>
      <w:pPr>
        <w:pStyle w:val="TOC2"/>
        <w:tabs>
          <w:tab w:val="right" w:leader="dot" w:pos="8306"/>
        </w:tabs>
      </w:pPr>
      <w:hyperlink w:anchor="_Toc31498" w:history="1">
        <w:r>
          <w:rPr>
            <w:rFonts w:ascii="仿宋" w:eastAsia="仿宋" w:hAnsi="仿宋" w:cs="仿宋" w:hint="eastAsia"/>
            <w:lang w:eastAsia="zh-CN"/>
          </w:rPr>
          <w:t>(一)、技术创新方向与目标</w:t>
        </w:r>
        <w:r>
          <w:tab/>
        </w:r>
        <w:r>
          <w:fldChar w:fldCharType="begin"/>
        </w:r>
        <w:r>
          <w:instrText xml:space="preserve"> PAGEREF _Toc31498 \h </w:instrText>
        </w:r>
        <w:r>
          <w:fldChar w:fldCharType="separate"/>
        </w:r>
        <w:r>
          <w:t>38</w:t>
        </w:r>
        <w:r>
          <w:fldChar w:fldCharType="end"/>
        </w:r>
      </w:hyperlink>
    </w:p>
    <w:p>
      <w:pPr>
        <w:pStyle w:val="TOC2"/>
        <w:tabs>
          <w:tab w:val="right" w:leader="dot" w:pos="8306"/>
        </w:tabs>
      </w:pPr>
      <w:hyperlink w:anchor="_Toc6326" w:history="1">
        <w:r>
          <w:rPr>
            <w:rFonts w:ascii="仿宋" w:eastAsia="仿宋" w:hAnsi="仿宋" w:cs="仿宋" w:hint="eastAsia"/>
            <w:lang w:eastAsia="zh-CN"/>
          </w:rPr>
          <w:t>(二)、产业升级路径与措施</w:t>
        </w:r>
        <w:r>
          <w:tab/>
        </w:r>
        <w:r>
          <w:fldChar w:fldCharType="begin"/>
        </w:r>
        <w:r>
          <w:instrText xml:space="preserve"> PAGEREF _Toc6326 \h </w:instrText>
        </w:r>
        <w:r>
          <w:fldChar w:fldCharType="separate"/>
        </w:r>
        <w:r>
          <w:t>40</w:t>
        </w:r>
        <w:r>
          <w:fldChar w:fldCharType="end"/>
        </w:r>
      </w:hyperlink>
    </w:p>
    <w:p>
      <w:pPr>
        <w:pStyle w:val="TOC1"/>
        <w:tabs>
          <w:tab w:val="right" w:leader="dot" w:pos="8306"/>
        </w:tabs>
      </w:pPr>
      <w:hyperlink w:anchor="_Toc16532" w:history="1">
        <w:r>
          <w:rPr>
            <w:rFonts w:ascii="仿宋" w:eastAsia="仿宋" w:hAnsi="仿宋" w:cs="仿宋" w:hint="eastAsia"/>
            <w:lang w:eastAsia="zh-CN"/>
          </w:rPr>
          <w:t>九、土地利用与规划方案</w:t>
        </w:r>
        <w:r>
          <w:tab/>
        </w:r>
        <w:r>
          <w:fldChar w:fldCharType="begin"/>
        </w:r>
        <w:r>
          <w:instrText xml:space="preserve"> PAGEREF _Toc16532 \h </w:instrText>
        </w:r>
        <w:r>
          <w:fldChar w:fldCharType="separate"/>
        </w:r>
        <w:r>
          <w:t>41</w:t>
        </w:r>
        <w:r>
          <w:fldChar w:fldCharType="end"/>
        </w:r>
      </w:hyperlink>
    </w:p>
    <w:p>
      <w:pPr>
        <w:pStyle w:val="TOC2"/>
        <w:tabs>
          <w:tab w:val="right" w:leader="dot" w:pos="8306"/>
        </w:tabs>
      </w:pPr>
      <w:hyperlink w:anchor="_Toc19395" w:history="1">
        <w:r>
          <w:rPr>
            <w:rFonts w:ascii="仿宋" w:eastAsia="仿宋" w:hAnsi="仿宋" w:cs="仿宋" w:hint="eastAsia"/>
            <w:lang w:eastAsia="zh-CN"/>
          </w:rPr>
          <w:t>(一)、项目用地情况分析</w:t>
        </w:r>
        <w:r>
          <w:tab/>
        </w:r>
        <w:r>
          <w:fldChar w:fldCharType="begin"/>
        </w:r>
        <w:r>
          <w:instrText xml:space="preserve"> PAGEREF _Toc19395 \h </w:instrText>
        </w:r>
        <w:r>
          <w:fldChar w:fldCharType="separate"/>
        </w:r>
        <w:r>
          <w:t>41</w:t>
        </w:r>
        <w:r>
          <w:fldChar w:fldCharType="end"/>
        </w:r>
      </w:hyperlink>
    </w:p>
    <w:p>
      <w:pPr>
        <w:pStyle w:val="TOC2"/>
        <w:tabs>
          <w:tab w:val="right" w:leader="dot" w:pos="8306"/>
        </w:tabs>
      </w:pPr>
      <w:hyperlink w:anchor="_Toc20879" w:history="1">
        <w:r>
          <w:rPr>
            <w:rFonts w:ascii="仿宋" w:eastAsia="仿宋" w:hAnsi="仿宋" w:cs="仿宋" w:hint="eastAsia"/>
            <w:lang w:eastAsia="zh-CN"/>
          </w:rPr>
          <w:t>(二)、土地利用规划方案</w:t>
        </w:r>
        <w:r>
          <w:tab/>
        </w:r>
        <w:r>
          <w:fldChar w:fldCharType="begin"/>
        </w:r>
        <w:r>
          <w:instrText xml:space="preserve"> PAGEREF _Toc20879 \h </w:instrText>
        </w:r>
        <w:r>
          <w:fldChar w:fldCharType="separate"/>
        </w:r>
        <w:r>
          <w:t>42</w:t>
        </w:r>
        <w:r>
          <w:fldChar w:fldCharType="end"/>
        </w:r>
      </w:hyperlink>
    </w:p>
    <w:p>
      <w:pPr>
        <w:pStyle w:val="TOC1"/>
        <w:tabs>
          <w:tab w:val="right" w:leader="dot" w:pos="8306"/>
        </w:tabs>
      </w:pPr>
      <w:hyperlink w:anchor="_Toc31509" w:history="1">
        <w:r>
          <w:rPr>
            <w:rFonts w:ascii="仿宋" w:eastAsia="仿宋" w:hAnsi="仿宋" w:cs="仿宋" w:hint="eastAsia"/>
            <w:lang w:eastAsia="zh-CN"/>
          </w:rPr>
          <w:t>十、项目实施与管理方案</w:t>
        </w:r>
        <w:r>
          <w:tab/>
        </w:r>
        <w:r>
          <w:fldChar w:fldCharType="begin"/>
        </w:r>
        <w:r>
          <w:instrText xml:space="preserve"> PAGEREF _Toc31509 \h </w:instrText>
        </w:r>
        <w:r>
          <w:fldChar w:fldCharType="separate"/>
        </w:r>
        <w:r>
          <w:t>43</w:t>
        </w:r>
        <w:r>
          <w:fldChar w:fldCharType="end"/>
        </w:r>
      </w:hyperlink>
    </w:p>
    <w:p>
      <w:pPr>
        <w:pStyle w:val="TOC2"/>
        <w:tabs>
          <w:tab w:val="right" w:leader="dot" w:pos="8306"/>
        </w:tabs>
      </w:pPr>
      <w:hyperlink w:anchor="_Toc31477" w:history="1">
        <w:r>
          <w:rPr>
            <w:rFonts w:ascii="仿宋" w:eastAsia="仿宋" w:hAnsi="仿宋" w:cs="仿宋" w:hint="eastAsia"/>
            <w:lang w:eastAsia="zh-CN"/>
          </w:rPr>
          <w:t>(一)、项目实施计划</w:t>
        </w:r>
        <w:r>
          <w:tab/>
        </w:r>
        <w:r>
          <w:fldChar w:fldCharType="begin"/>
        </w:r>
        <w:r>
          <w:instrText xml:space="preserve"> PAGEREF _Toc31477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79" w:history="1">
        <w:r>
          <w:rPr>
            <w:rFonts w:ascii="仿宋" w:eastAsia="仿宋" w:hAnsi="仿宋" w:cs="仿宋" w:hint="eastAsia"/>
            <w:lang w:eastAsia="zh-CN"/>
          </w:rPr>
          <w:t>(二)、项目组织机构与职责</w:t>
        </w:r>
        <w:r>
          <w:tab/>
        </w:r>
        <w:r>
          <w:fldChar w:fldCharType="begin"/>
        </w:r>
        <w:r>
          <w:instrText xml:space="preserve"> PAGEREF _Toc15979 \h </w:instrText>
        </w:r>
        <w:r>
          <w:fldChar w:fldCharType="separate"/>
        </w:r>
        <w:r>
          <w:t>44</w:t>
        </w:r>
        <w:r>
          <w:fldChar w:fldCharType="end"/>
        </w:r>
      </w:hyperlink>
    </w:p>
    <w:p>
      <w:pPr>
        <w:pStyle w:val="TOC2"/>
        <w:tabs>
          <w:tab w:val="right" w:leader="dot" w:pos="8306"/>
        </w:tabs>
      </w:pPr>
      <w:hyperlink w:anchor="_Toc16760" w:history="1">
        <w:r>
          <w:rPr>
            <w:rFonts w:ascii="仿宋" w:eastAsia="仿宋" w:hAnsi="仿宋" w:cs="仿宋" w:hint="eastAsia"/>
            <w:lang w:eastAsia="zh-CN"/>
          </w:rPr>
          <w:t>(三)、项目管理与监控体系</w:t>
        </w:r>
        <w:r>
          <w:tab/>
        </w:r>
        <w:r>
          <w:fldChar w:fldCharType="begin"/>
        </w:r>
        <w:r>
          <w:instrText xml:space="preserve"> PAGEREF _Toc16760 \h </w:instrText>
        </w:r>
        <w:r>
          <w:fldChar w:fldCharType="separate"/>
        </w:r>
        <w:r>
          <w:t>47</w:t>
        </w:r>
        <w:r>
          <w:fldChar w:fldCharType="end"/>
        </w:r>
      </w:hyperlink>
    </w:p>
    <w:p>
      <w:pPr>
        <w:pStyle w:val="TOC1"/>
        <w:tabs>
          <w:tab w:val="right" w:leader="dot" w:pos="8306"/>
        </w:tabs>
      </w:pPr>
      <w:hyperlink w:anchor="_Toc19446" w:history="1">
        <w:r>
          <w:rPr>
            <w:rFonts w:ascii="仿宋" w:eastAsia="仿宋" w:hAnsi="仿宋" w:cs="仿宋" w:hint="eastAsia"/>
            <w:lang w:eastAsia="zh-CN"/>
          </w:rPr>
          <w:t>十一、环境保护与绿色发展</w:t>
        </w:r>
        <w:r>
          <w:tab/>
        </w:r>
        <w:r>
          <w:fldChar w:fldCharType="begin"/>
        </w:r>
        <w:r>
          <w:instrText xml:space="preserve"> PAGEREF _Toc19446 \h </w:instrText>
        </w:r>
        <w:r>
          <w:fldChar w:fldCharType="separate"/>
        </w:r>
        <w:r>
          <w:t>49</w:t>
        </w:r>
        <w:r>
          <w:fldChar w:fldCharType="end"/>
        </w:r>
      </w:hyperlink>
    </w:p>
    <w:p>
      <w:pPr>
        <w:pStyle w:val="TOC2"/>
        <w:tabs>
          <w:tab w:val="right" w:leader="dot" w:pos="8306"/>
        </w:tabs>
      </w:pPr>
      <w:hyperlink w:anchor="_Toc15805" w:history="1">
        <w:r>
          <w:rPr>
            <w:rFonts w:ascii="仿宋" w:eastAsia="仿宋" w:hAnsi="仿宋" w:cs="仿宋" w:hint="eastAsia"/>
            <w:lang w:eastAsia="zh-CN"/>
          </w:rPr>
          <w:t>(一)、环境保护措施</w:t>
        </w:r>
        <w:r>
          <w:tab/>
        </w:r>
        <w:r>
          <w:fldChar w:fldCharType="begin"/>
        </w:r>
        <w:r>
          <w:instrText xml:space="preserve"> PAGEREF _Toc15805 \h </w:instrText>
        </w:r>
        <w:r>
          <w:fldChar w:fldCharType="separate"/>
        </w:r>
        <w:r>
          <w:t>49</w:t>
        </w:r>
        <w:r>
          <w:fldChar w:fldCharType="end"/>
        </w:r>
      </w:hyperlink>
    </w:p>
    <w:p>
      <w:pPr>
        <w:pStyle w:val="TOC2"/>
        <w:tabs>
          <w:tab w:val="right" w:leader="dot" w:pos="8306"/>
        </w:tabs>
      </w:pPr>
      <w:hyperlink w:anchor="_Toc4120" w:history="1">
        <w:r>
          <w:rPr>
            <w:rFonts w:ascii="仿宋" w:eastAsia="仿宋" w:hAnsi="仿宋" w:cs="仿宋" w:hint="eastAsia"/>
            <w:lang w:eastAsia="zh-CN"/>
          </w:rPr>
          <w:t>(二)、绿色发展与可持续发展策略</w:t>
        </w:r>
        <w:r>
          <w:tab/>
        </w:r>
        <w:r>
          <w:fldChar w:fldCharType="begin"/>
        </w:r>
        <w:r>
          <w:instrText xml:space="preserve"> PAGEREF _Toc4120 \h </w:instrText>
        </w:r>
        <w:r>
          <w:fldChar w:fldCharType="separate"/>
        </w:r>
        <w:r>
          <w:t>50</w:t>
        </w:r>
        <w:r>
          <w:fldChar w:fldCharType="end"/>
        </w:r>
      </w:hyperlink>
    </w:p>
    <w:p>
      <w:pPr>
        <w:pStyle w:val="TOC1"/>
        <w:tabs>
          <w:tab w:val="right" w:leader="dot" w:pos="8306"/>
        </w:tabs>
      </w:pPr>
      <w:hyperlink w:anchor="_Toc20392" w:history="1">
        <w:r>
          <w:rPr>
            <w:rFonts w:ascii="仿宋" w:eastAsia="仿宋" w:hAnsi="仿宋" w:cs="仿宋" w:hint="eastAsia"/>
            <w:lang w:eastAsia="zh-CN"/>
          </w:rPr>
          <w:t>十二、资金管理与财务规划</w:t>
        </w:r>
        <w:r>
          <w:tab/>
        </w:r>
        <w:r>
          <w:fldChar w:fldCharType="begin"/>
        </w:r>
        <w:r>
          <w:instrText xml:space="preserve"> PAGEREF _Toc20392 \h </w:instrText>
        </w:r>
        <w:r>
          <w:fldChar w:fldCharType="separate"/>
        </w:r>
        <w:r>
          <w:t>52</w:t>
        </w:r>
        <w:r>
          <w:fldChar w:fldCharType="end"/>
        </w:r>
      </w:hyperlink>
    </w:p>
    <w:p>
      <w:pPr>
        <w:pStyle w:val="TOC2"/>
        <w:tabs>
          <w:tab w:val="right" w:leader="dot" w:pos="8306"/>
        </w:tabs>
      </w:pPr>
      <w:hyperlink w:anchor="_Toc9220" w:history="1">
        <w:r>
          <w:rPr>
            <w:rFonts w:ascii="仿宋" w:eastAsia="仿宋" w:hAnsi="仿宋" w:cs="仿宋" w:hint="eastAsia"/>
            <w:lang w:eastAsia="zh-CN"/>
          </w:rPr>
          <w:t>(一)、项目资金来源与筹措</w:t>
        </w:r>
        <w:r>
          <w:tab/>
        </w:r>
        <w:r>
          <w:fldChar w:fldCharType="begin"/>
        </w:r>
        <w:r>
          <w:instrText xml:space="preserve"> PAGEREF _Toc9220 \h </w:instrText>
        </w:r>
        <w:r>
          <w:fldChar w:fldCharType="separate"/>
        </w:r>
        <w:r>
          <w:t>52</w:t>
        </w:r>
        <w:r>
          <w:fldChar w:fldCharType="end"/>
        </w:r>
      </w:hyperlink>
    </w:p>
    <w:p>
      <w:pPr>
        <w:pStyle w:val="TOC2"/>
        <w:tabs>
          <w:tab w:val="right" w:leader="dot" w:pos="8306"/>
        </w:tabs>
      </w:pPr>
      <w:hyperlink w:anchor="_Toc2297" w:history="1">
        <w:r>
          <w:rPr>
            <w:rFonts w:ascii="仿宋" w:eastAsia="仿宋" w:hAnsi="仿宋" w:cs="仿宋" w:hint="eastAsia"/>
            <w:lang w:eastAsia="zh-CN"/>
          </w:rPr>
          <w:t>(二)、资金使用与监管</w:t>
        </w:r>
        <w:r>
          <w:tab/>
        </w:r>
        <w:r>
          <w:fldChar w:fldCharType="begin"/>
        </w:r>
        <w:r>
          <w:instrText xml:space="preserve"> PAGEREF _Toc2297 \h </w:instrText>
        </w:r>
        <w:r>
          <w:fldChar w:fldCharType="separate"/>
        </w:r>
        <w:r>
          <w:t>53</w:t>
        </w:r>
        <w:r>
          <w:fldChar w:fldCharType="end"/>
        </w:r>
      </w:hyperlink>
    </w:p>
    <w:p>
      <w:pPr>
        <w:pStyle w:val="TOC2"/>
        <w:tabs>
          <w:tab w:val="right" w:leader="dot" w:pos="8306"/>
        </w:tabs>
      </w:pPr>
      <w:hyperlink w:anchor="_Toc8814" w:history="1">
        <w:r>
          <w:rPr>
            <w:rFonts w:ascii="仿宋" w:eastAsia="仿宋" w:hAnsi="仿宋" w:cs="仿宋" w:hint="eastAsia"/>
            <w:lang w:eastAsia="zh-CN"/>
          </w:rPr>
          <w:t>(三)、财务规划与预测</w:t>
        </w:r>
        <w:r>
          <w:tab/>
        </w:r>
        <w:r>
          <w:fldChar w:fldCharType="begin"/>
        </w:r>
        <w:r>
          <w:instrText xml:space="preserve"> PAGEREF _Toc8814 \h </w:instrText>
        </w:r>
        <w:r>
          <w:fldChar w:fldCharType="separate"/>
        </w:r>
        <w:r>
          <w:t>55</w:t>
        </w:r>
        <w:r>
          <w:fldChar w:fldCharType="end"/>
        </w:r>
      </w:hyperlink>
    </w:p>
    <w:p>
      <w:pPr>
        <w:pStyle w:val="TOC1"/>
        <w:tabs>
          <w:tab w:val="right" w:leader="dot" w:pos="8306"/>
        </w:tabs>
      </w:pPr>
      <w:hyperlink w:anchor="_Toc29118" w:history="1">
        <w:r>
          <w:rPr>
            <w:rFonts w:ascii="仿宋" w:eastAsia="仿宋" w:hAnsi="仿宋" w:cs="仿宋" w:hint="eastAsia"/>
            <w:lang w:eastAsia="zh-CN"/>
          </w:rPr>
          <w:t>十三、人力资源管理与开发</w:t>
        </w:r>
        <w:r>
          <w:tab/>
        </w:r>
        <w:r>
          <w:fldChar w:fldCharType="begin"/>
        </w:r>
        <w:r>
          <w:instrText xml:space="preserve"> PAGEREF _Toc29118 \h </w:instrText>
        </w:r>
        <w:r>
          <w:fldChar w:fldCharType="separate"/>
        </w:r>
        <w:r>
          <w:t>56</w:t>
        </w:r>
        <w:r>
          <w:fldChar w:fldCharType="end"/>
        </w:r>
      </w:hyperlink>
    </w:p>
    <w:p>
      <w:pPr>
        <w:pStyle w:val="TOC2"/>
        <w:tabs>
          <w:tab w:val="right" w:leader="dot" w:pos="8306"/>
        </w:tabs>
      </w:pPr>
      <w:hyperlink w:anchor="_Toc4784" w:history="1">
        <w:r>
          <w:rPr>
            <w:rFonts w:ascii="仿宋" w:eastAsia="仿宋" w:hAnsi="仿宋" w:cs="仿宋" w:hint="eastAsia"/>
            <w:lang w:eastAsia="zh-CN"/>
          </w:rPr>
          <w:t>(一)、人力资源规划</w:t>
        </w:r>
        <w:r>
          <w:tab/>
        </w:r>
        <w:r>
          <w:fldChar w:fldCharType="begin"/>
        </w:r>
        <w:r>
          <w:instrText xml:space="preserve"> PAGEREF _Toc4784 \h </w:instrText>
        </w:r>
        <w:r>
          <w:fldChar w:fldCharType="separate"/>
        </w:r>
        <w:r>
          <w:t>56</w:t>
        </w:r>
        <w:r>
          <w:fldChar w:fldCharType="end"/>
        </w:r>
      </w:hyperlink>
    </w:p>
    <w:p>
      <w:pPr>
        <w:pStyle w:val="TOC2"/>
        <w:tabs>
          <w:tab w:val="right" w:leader="dot" w:pos="8306"/>
        </w:tabs>
      </w:pPr>
      <w:hyperlink w:anchor="_Toc7529" w:history="1">
        <w:r>
          <w:rPr>
            <w:rFonts w:ascii="仿宋" w:eastAsia="仿宋" w:hAnsi="仿宋" w:cs="仿宋" w:hint="eastAsia"/>
            <w:lang w:eastAsia="zh-CN"/>
          </w:rPr>
          <w:t>(二)、人力资源开发与培训</w:t>
        </w:r>
        <w:r>
          <w:tab/>
        </w:r>
        <w:r>
          <w:fldChar w:fldCharType="begin"/>
        </w:r>
        <w:r>
          <w:instrText xml:space="preserve"> PAGEREF _Toc7529 \h </w:instrText>
        </w:r>
        <w:r>
          <w:fldChar w:fldCharType="separate"/>
        </w:r>
        <w:r>
          <w:t>57</w:t>
        </w:r>
        <w:r>
          <w:fldChar w:fldCharType="end"/>
        </w:r>
      </w:hyperlink>
    </w:p>
    <w:p>
      <w:pPr>
        <w:pStyle w:val="TOC1"/>
        <w:tabs>
          <w:tab w:val="right" w:leader="dot" w:pos="8306"/>
        </w:tabs>
      </w:pPr>
      <w:hyperlink w:anchor="_Toc9732" w:history="1">
        <w:r>
          <w:rPr>
            <w:rFonts w:ascii="仿宋" w:eastAsia="仿宋" w:hAnsi="仿宋" w:cs="仿宋" w:hint="eastAsia"/>
            <w:lang w:eastAsia="zh-CN"/>
          </w:rPr>
          <w:t>十四、成果转化与推广应用</w:t>
        </w:r>
        <w:r>
          <w:tab/>
        </w:r>
        <w:r>
          <w:fldChar w:fldCharType="begin"/>
        </w:r>
        <w:r>
          <w:instrText xml:space="preserve"> PAGEREF _Toc9732 \h </w:instrText>
        </w:r>
        <w:r>
          <w:fldChar w:fldCharType="separate"/>
        </w:r>
        <w:r>
          <w:t>60</w:t>
        </w:r>
        <w:r>
          <w:fldChar w:fldCharType="end"/>
        </w:r>
      </w:hyperlink>
    </w:p>
    <w:p>
      <w:pPr>
        <w:pStyle w:val="TOC2"/>
        <w:tabs>
          <w:tab w:val="right" w:leader="dot" w:pos="8306"/>
        </w:tabs>
      </w:pPr>
      <w:hyperlink w:anchor="_Toc32141" w:history="1">
        <w:r>
          <w:rPr>
            <w:rFonts w:ascii="仿宋" w:eastAsia="仿宋" w:hAnsi="仿宋" w:cs="仿宋" w:hint="eastAsia"/>
            <w:lang w:eastAsia="zh-CN"/>
          </w:rPr>
          <w:t>(一)、成果转化策略制定</w:t>
        </w:r>
        <w:r>
          <w:tab/>
        </w:r>
        <w:r>
          <w:fldChar w:fldCharType="begin"/>
        </w:r>
        <w:r>
          <w:instrText xml:space="preserve"> PAGEREF _Toc32141 \h </w:instrText>
        </w:r>
        <w:r>
          <w:fldChar w:fldCharType="separate"/>
        </w:r>
        <w:r>
          <w:t>60</w:t>
        </w:r>
        <w:r>
          <w:fldChar w:fldCharType="end"/>
        </w:r>
      </w:hyperlink>
    </w:p>
    <w:p>
      <w:pPr>
        <w:pStyle w:val="TOC2"/>
        <w:tabs>
          <w:tab w:val="right" w:leader="dot" w:pos="8306"/>
        </w:tabs>
      </w:pPr>
      <w:hyperlink w:anchor="_Toc8147" w:history="1">
        <w:r>
          <w:rPr>
            <w:rFonts w:ascii="仿宋" w:eastAsia="仿宋" w:hAnsi="仿宋" w:cs="仿宋" w:hint="eastAsia"/>
            <w:lang w:eastAsia="zh-CN"/>
          </w:rPr>
          <w:t>(二)、成果推广应用方案</w:t>
        </w:r>
        <w:r>
          <w:tab/>
        </w:r>
        <w:r>
          <w:fldChar w:fldCharType="begin"/>
        </w:r>
        <w:r>
          <w:instrText xml:space="preserve"> PAGEREF _Toc8147 \h </w:instrText>
        </w:r>
        <w:r>
          <w:fldChar w:fldCharType="separate"/>
        </w:r>
        <w:r>
          <w:t>61</w:t>
        </w:r>
        <w:r>
          <w:fldChar w:fldCharType="end"/>
        </w:r>
      </w:hyperlink>
    </w:p>
    <w:p>
      <w:pPr>
        <w:pStyle w:val="TOC1"/>
        <w:tabs>
          <w:tab w:val="right" w:leader="dot" w:pos="8306"/>
        </w:tabs>
      </w:pPr>
      <w:hyperlink w:anchor="_Toc1935" w:history="1">
        <w:r>
          <w:rPr>
            <w:rFonts w:ascii="仿宋" w:eastAsia="仿宋" w:hAnsi="仿宋" w:cs="仿宋" w:hint="eastAsia"/>
            <w:lang w:eastAsia="zh-CN"/>
          </w:rPr>
          <w:t>十五、质量管理与控制</w:t>
        </w:r>
        <w:r>
          <w:tab/>
        </w:r>
        <w:r>
          <w:fldChar w:fldCharType="begin"/>
        </w:r>
        <w:r>
          <w:instrText xml:space="preserve"> PAGEREF _Toc1935 \h </w:instrText>
        </w:r>
        <w:r>
          <w:fldChar w:fldCharType="separate"/>
        </w:r>
        <w:r>
          <w:t>63</w:t>
        </w:r>
        <w:r>
          <w:fldChar w:fldCharType="end"/>
        </w:r>
      </w:hyperlink>
    </w:p>
    <w:p>
      <w:pPr>
        <w:pStyle w:val="TOC2"/>
        <w:tabs>
          <w:tab w:val="right" w:leader="dot" w:pos="8306"/>
        </w:tabs>
      </w:pPr>
      <w:hyperlink w:anchor="_Toc18721" w:history="1">
        <w:r>
          <w:rPr>
            <w:rFonts w:ascii="仿宋" w:eastAsia="仿宋" w:hAnsi="仿宋" w:cs="仿宋" w:hint="eastAsia"/>
            <w:lang w:eastAsia="zh-CN"/>
          </w:rPr>
          <w:t>(一)、质量管理体系建设</w:t>
        </w:r>
        <w:r>
          <w:tab/>
        </w:r>
        <w:r>
          <w:fldChar w:fldCharType="begin"/>
        </w:r>
        <w:r>
          <w:instrText xml:space="preserve"> PAGEREF _Toc18721 \h </w:instrText>
        </w:r>
        <w:r>
          <w:fldChar w:fldCharType="separate"/>
        </w:r>
        <w:r>
          <w:t>63</w:t>
        </w:r>
        <w:r>
          <w:fldChar w:fldCharType="end"/>
        </w:r>
      </w:hyperlink>
    </w:p>
    <w:p>
      <w:pPr>
        <w:pStyle w:val="TOC2"/>
        <w:tabs>
          <w:tab w:val="right" w:leader="dot" w:pos="8306"/>
        </w:tabs>
      </w:pPr>
      <w:hyperlink w:anchor="_Toc11469" w:history="1">
        <w:r>
          <w:rPr>
            <w:rFonts w:ascii="仿宋" w:eastAsia="仿宋" w:hAnsi="仿宋" w:cs="仿宋" w:hint="eastAsia"/>
            <w:lang w:eastAsia="zh-CN"/>
          </w:rPr>
          <w:t>(二)、质量控制措施</w:t>
        </w:r>
        <w:r>
          <w:tab/>
        </w:r>
        <w:r>
          <w:fldChar w:fldCharType="begin"/>
        </w:r>
        <w:r>
          <w:instrText xml:space="preserve"> PAGEREF _Toc11469 \h </w:instrText>
        </w:r>
        <w:r>
          <w:fldChar w:fldCharType="separate"/>
        </w:r>
        <w:r>
          <w:t>64</w:t>
        </w:r>
        <w:r>
          <w:fldChar w:fldCharType="end"/>
        </w:r>
      </w:hyperlink>
    </w:p>
    <w:p>
      <w:pPr>
        <w:pStyle w:val="TOC1"/>
        <w:tabs>
          <w:tab w:val="right" w:leader="dot" w:pos="8306"/>
        </w:tabs>
      </w:pPr>
      <w:hyperlink w:anchor="_Toc4245" w:history="1">
        <w:r>
          <w:rPr>
            <w:rFonts w:ascii="仿宋" w:eastAsia="仿宋" w:hAnsi="仿宋" w:cs="仿宋" w:hint="eastAsia"/>
            <w:lang w:eastAsia="zh-CN"/>
          </w:rPr>
          <w:t>十六、项目施工方案</w:t>
        </w:r>
        <w:r>
          <w:tab/>
        </w:r>
        <w:r>
          <w:fldChar w:fldCharType="begin"/>
        </w:r>
        <w:r>
          <w:instrText xml:space="preserve"> PAGEREF _Toc4245 \h </w:instrText>
        </w:r>
        <w:r>
          <w:fldChar w:fldCharType="separate"/>
        </w:r>
        <w:r>
          <w:t>65</w:t>
        </w:r>
        <w:r>
          <w:fldChar w:fldCharType="end"/>
        </w:r>
      </w:hyperlink>
    </w:p>
    <w:p>
      <w:pPr>
        <w:pStyle w:val="TOC2"/>
        <w:tabs>
          <w:tab w:val="right" w:leader="dot" w:pos="8306"/>
        </w:tabs>
      </w:pPr>
      <w:hyperlink w:anchor="_Toc24838" w:history="1">
        <w:r>
          <w:rPr>
            <w:rFonts w:ascii="仿宋" w:eastAsia="仿宋" w:hAnsi="仿宋" w:cs="仿宋" w:hint="eastAsia"/>
            <w:lang w:eastAsia="zh-CN"/>
          </w:rPr>
          <w:t>(一)、施工组织设计</w:t>
        </w:r>
        <w:r>
          <w:tab/>
        </w:r>
        <w:r>
          <w:fldChar w:fldCharType="begin"/>
        </w:r>
        <w:r>
          <w:instrText xml:space="preserve"> PAGEREF _Toc24838 \h </w:instrText>
        </w:r>
        <w:r>
          <w:fldChar w:fldCharType="separate"/>
        </w:r>
        <w:r>
          <w:t>65</w:t>
        </w:r>
        <w:r>
          <w:fldChar w:fldCharType="end"/>
        </w:r>
      </w:hyperlink>
    </w:p>
    <w:p>
      <w:pPr>
        <w:pStyle w:val="TOC2"/>
        <w:tabs>
          <w:tab w:val="right" w:leader="dot" w:pos="8306"/>
        </w:tabs>
      </w:pPr>
      <w:hyperlink w:anchor="_Toc17347" w:history="1">
        <w:r>
          <w:rPr>
            <w:rFonts w:ascii="仿宋" w:eastAsia="仿宋" w:hAnsi="仿宋" w:cs="仿宋" w:hint="eastAsia"/>
            <w:lang w:eastAsia="zh-CN"/>
          </w:rPr>
          <w:t>(二)、施工工艺与技术路线</w:t>
        </w:r>
        <w:r>
          <w:tab/>
        </w:r>
        <w:r>
          <w:fldChar w:fldCharType="begin"/>
        </w:r>
        <w:r>
          <w:instrText xml:space="preserve"> PAGEREF _Toc17347 \h </w:instrText>
        </w:r>
        <w:r>
          <w:fldChar w:fldCharType="separate"/>
        </w:r>
        <w:r>
          <w:t>67</w:t>
        </w:r>
        <w:r>
          <w:fldChar w:fldCharType="end"/>
        </w:r>
      </w:hyperlink>
    </w:p>
    <w:p>
      <w:pPr>
        <w:pStyle w:val="TOC2"/>
        <w:tabs>
          <w:tab w:val="right" w:leader="dot" w:pos="8306"/>
        </w:tabs>
      </w:pPr>
      <w:hyperlink w:anchor="_Toc2319" w:history="1">
        <w:r>
          <w:rPr>
            <w:rFonts w:ascii="仿宋" w:eastAsia="仿宋" w:hAnsi="仿宋" w:cs="仿宋" w:hint="eastAsia"/>
            <w:lang w:eastAsia="zh-CN"/>
          </w:rPr>
          <w:t>(三)、关键节点施工计划</w:t>
        </w:r>
        <w:r>
          <w:tab/>
        </w:r>
        <w:r>
          <w:fldChar w:fldCharType="begin"/>
        </w:r>
        <w:r>
          <w:instrText xml:space="preserve"> PAGEREF _Toc2319 \h </w:instrText>
        </w:r>
        <w:r>
          <w:fldChar w:fldCharType="separate"/>
        </w:r>
        <w:r>
          <w:t>68</w:t>
        </w:r>
        <w:r>
          <w:fldChar w:fldCharType="end"/>
        </w:r>
      </w:hyperlink>
    </w:p>
    <w:p>
      <w:pPr>
        <w:pStyle w:val="TOC2"/>
        <w:tabs>
          <w:tab w:val="right" w:leader="dot" w:pos="8306"/>
        </w:tabs>
      </w:pPr>
      <w:hyperlink w:anchor="_Toc29583" w:history="1">
        <w:r>
          <w:rPr>
            <w:rFonts w:ascii="仿宋" w:eastAsia="仿宋" w:hAnsi="仿宋" w:cs="仿宋" w:hint="eastAsia"/>
            <w:lang w:eastAsia="zh-CN"/>
          </w:rPr>
          <w:t>(四)、施工现场管理</w:t>
        </w:r>
        <w:r>
          <w:tab/>
        </w:r>
        <w:r>
          <w:fldChar w:fldCharType="begin"/>
        </w:r>
        <w:r>
          <w:instrText xml:space="preserve"> PAGEREF _Toc29583 \h </w:instrText>
        </w:r>
        <w:r>
          <w:fldChar w:fldCharType="separate"/>
        </w:r>
        <w:r>
          <w:t>70</w:t>
        </w:r>
        <w:r>
          <w:fldChar w:fldCharType="end"/>
        </w:r>
      </w:hyperlink>
    </w:p>
    <w:p>
      <w:pPr>
        <w:pStyle w:val="TOC1"/>
        <w:tabs>
          <w:tab w:val="right" w:leader="dot" w:pos="8306"/>
        </w:tabs>
      </w:pPr>
      <w:hyperlink w:anchor="_Toc15381" w:history="1">
        <w:r>
          <w:rPr>
            <w:rFonts w:ascii="仿宋" w:eastAsia="仿宋" w:hAnsi="仿宋" w:cs="仿宋" w:hint="eastAsia"/>
            <w:lang w:eastAsia="zh-CN"/>
          </w:rPr>
          <w:t>十七、设施与设备管理</w:t>
        </w:r>
        <w:r>
          <w:tab/>
        </w:r>
        <w:r>
          <w:fldChar w:fldCharType="begin"/>
        </w:r>
        <w:r>
          <w:instrText xml:space="preserve"> PAGEREF _Toc15381 \h </w:instrText>
        </w:r>
        <w:r>
          <w:fldChar w:fldCharType="separate"/>
        </w:r>
        <w:r>
          <w:t>72</w:t>
        </w:r>
        <w:r>
          <w:fldChar w:fldCharType="end"/>
        </w:r>
      </w:hyperlink>
    </w:p>
    <w:p>
      <w:pPr>
        <w:pStyle w:val="TOC2"/>
        <w:tabs>
          <w:tab w:val="right" w:leader="dot" w:pos="8306"/>
        </w:tabs>
      </w:pPr>
      <w:hyperlink w:anchor="_Toc25830" w:history="1">
        <w:r>
          <w:rPr>
            <w:rFonts w:ascii="仿宋" w:eastAsia="仿宋" w:hAnsi="仿宋" w:cs="仿宋" w:hint="eastAsia"/>
            <w:lang w:eastAsia="zh-CN"/>
          </w:rPr>
          <w:t>(一)、设施规划与配置</w:t>
        </w:r>
        <w:r>
          <w:tab/>
        </w:r>
        <w:r>
          <w:fldChar w:fldCharType="begin"/>
        </w:r>
        <w:r>
          <w:instrText xml:space="preserve"> PAGEREF _Toc25830 \h </w:instrText>
        </w:r>
        <w:r>
          <w:fldChar w:fldCharType="separate"/>
        </w:r>
        <w:r>
          <w:t>72</w:t>
        </w:r>
        <w:r>
          <w:fldChar w:fldCharType="end"/>
        </w:r>
      </w:hyperlink>
    </w:p>
    <w:p>
      <w:pPr>
        <w:pStyle w:val="TOC2"/>
        <w:tabs>
          <w:tab w:val="right" w:leader="dot" w:pos="8306"/>
        </w:tabs>
      </w:pPr>
      <w:hyperlink w:anchor="_Toc21495" w:history="1">
        <w:r>
          <w:rPr>
            <w:rFonts w:ascii="仿宋" w:eastAsia="仿宋" w:hAnsi="仿宋" w:cs="仿宋" w:hint="eastAsia"/>
            <w:lang w:eastAsia="zh-CN"/>
          </w:rPr>
          <w:t>(二)、设备采购与维护管理</w:t>
        </w:r>
        <w:r>
          <w:tab/>
        </w:r>
        <w:r>
          <w:fldChar w:fldCharType="begin"/>
        </w:r>
        <w:r>
          <w:instrText xml:space="preserve"> PAGEREF _Toc21495 \h </w:instrText>
        </w:r>
        <w:r>
          <w:fldChar w:fldCharType="separate"/>
        </w:r>
        <w:r>
          <w:t>72</w:t>
        </w:r>
        <w:r>
          <w:fldChar w:fldCharType="end"/>
        </w:r>
      </w:hyperlink>
    </w:p>
    <w:p>
      <w:pPr>
        <w:pStyle w:val="TOC2"/>
        <w:tabs>
          <w:tab w:val="right" w:leader="dot" w:pos="8306"/>
        </w:tabs>
      </w:pPr>
      <w:hyperlink w:anchor="_Toc14380" w:history="1">
        <w:r>
          <w:rPr>
            <w:rFonts w:ascii="仿宋" w:eastAsia="仿宋" w:hAnsi="仿宋" w:cs="仿宋" w:hint="eastAsia"/>
            <w:lang w:eastAsia="zh-CN"/>
          </w:rPr>
          <w:t>(三)、设施设备升级策略</w:t>
        </w:r>
        <w:r>
          <w:tab/>
        </w:r>
        <w:r>
          <w:fldChar w:fldCharType="begin"/>
        </w:r>
        <w:r>
          <w:instrText xml:space="preserve"> PAGEREF _Toc14380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4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37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58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6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一、微机励磁屏项目的市场准入条件分析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机励磁屏项目而言，市场准入条件首先取决于政策法规环境。政府对于[行业名称]领域的法规，如环保标准、税收政策、和技术使用规范，直接影响微机励磁屏项目的运营和成本结构。例如，若政府针对使用可再生能源的企业提供税收优惠，这将对微机励磁屏项目的财务规划产生重要影响。同时，考虑经济环境和消费者偏好的变化对微机励磁屏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二、微机励磁屏项目的行业规范与合规性要求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机励磁屏项目来说，遵守行业规范和合规性要求是确保项目顺利进行的基础。这包括遵循质量控制标准、安全规定、数据保护法规等。例如，若微机励磁屏项目涉及数据处理，须严格遵守相关的数据保护法规。此外，行业内部的自律规范，如产品标准和服务流程，也对于提升微机励磁屏项目在行业内的认可度和竞争力至关重要。项目管理团队必须不断更新策略，以应对行业规范和法规的变化，确保微机励磁屏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三、微机励磁屏项目的竞争格局和战略定位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机励磁屏项目的发展规划中，理解行业的竞争格局对于制定有效的市场策略极为关键。这包括分析主要竞争对手的市场地位、优势及其业务模式。微机励磁屏项目面临的竞争对手可能包括大型成熟企业和创新型初创公司，各自采取不同的市场策略。因此，微机励磁屏项目需精确地定位自己的市场策略，如专注于产品创新、客户服务或成本效率，以在竞争中占据优势。通过深入的市场和竞争分析，微机励磁屏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27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17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一、微机励磁屏项目的技术资源开发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二、微机励磁屏项目的人力资源管理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机励磁屏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三、微机励磁屏项目的资金资源筹措与优化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机励磁屏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0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机励磁屏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机励磁屏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机励磁屏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819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机励磁屏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机励磁屏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智能技术的应用：微机励磁屏项目将利用智能技术，如物联网（IoT）和大数据分析，来监控和优化资源使用。通过实时数据分析，项目可以更有效地管理能源消耗、减少原材料浪费，并提高生产过程的整体效率。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824"/>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096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https://d.book118.com/358020043110006025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C1448"/>
    <w:rsid w:val="311C14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2004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2023-12-25T17:12:00Z</dcterms:created>
  <dcterms:modified xsi:type="dcterms:W3CDTF">2023-12-25T17:12:32Z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AEE47927DC4046CA95716CC75402BB2A_11</vt:lpwstr>
  </property>
  <property fmtid="{D5CDD505-2E9C-101B-9397-08002B2CF9AE}" pid="3" name="KSOProductBuildVer">
    <vt:lpwstr>2052-12.1.0.16120</vt:lpwstr>
  </property>
</Properties>
</file>