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E355B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1E355B">
      <w:pPr>
        <w:widowControl/>
        <w:jc w:val="left"/>
        <w:rPr>
          <w:rFonts w:ascii="仿宋" w:eastAsia="仿宋" w:hAnsi="仿宋"/>
          <w:b/>
          <w:sz w:val="40"/>
        </w:rPr>
      </w:pPr>
    </w:p>
    <w:p w:rsidR="001E355B">
      <w:pPr>
        <w:widowControl/>
        <w:jc w:val="left"/>
        <w:rPr>
          <w:rFonts w:ascii="仿宋" w:eastAsia="仿宋" w:hAnsi="仿宋"/>
          <w:b/>
          <w:sz w:val="40"/>
        </w:rPr>
      </w:pPr>
    </w:p>
    <w:p w:rsidR="001E355B" w:rsidRPr="001E355B" w:rsidP="001E355B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E355B">
        <w:rPr>
          <w:rFonts w:ascii="宋体" w:eastAsia="宋体" w:hAnsi="宋体" w:hint="eastAsia"/>
          <w:b/>
          <w:sz w:val="60"/>
        </w:rPr>
        <w:t>色谱仪</w:t>
      </w:r>
      <w:r w:rsidRPr="001E355B">
        <w:rPr>
          <w:rFonts w:ascii="宋体" w:eastAsia="宋体" w:hAnsi="宋体" w:hint="eastAsia"/>
          <w:b/>
          <w:sz w:val="60"/>
        </w:rPr>
        <w:t>项目可行性研究报告</w:t>
      </w:r>
    </w:p>
    <w:p w:rsidR="001E355B" w:rsidP="001E355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E355B">
        <w:rPr>
          <w:rFonts w:ascii="仿宋" w:eastAsia="仿宋" w:hAnsi="仿宋" w:hint="eastAsia"/>
          <w:b/>
          <w:sz w:val="40"/>
        </w:rPr>
        <w:t>目录</w:t>
      </w:r>
    </w:p>
    <w:p w:rsidR="001E355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_Toc153027291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E35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一、色谱仪项目建设背景及必要性分析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_Toc153027292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_Toc153027293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、产业发展分析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_Toc153027294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E35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二、色谱仪</w:t>
      </w:r>
      <w:r>
        <w:rPr>
          <w:rFonts w:hint="eastAsia"/>
          <w:noProof/>
        </w:rPr>
        <w:t>项目可行性研究报告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_Toc153027295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_Toc153027296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_Toc153027297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E35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三、技术方案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_Toc153027298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_Toc153027299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、色谱仪项目技术工艺分析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、色谱仪项目技术流程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E35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四、色谱仪项目选址说明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、色谱仪项目选址原则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、色谱仪项目选址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、地总体要求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_Toc153027308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E35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五、色谱仪项目概论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_Toc153027312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、色谱仪项目承办单位基本情况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、色谱仪项目概况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、色谱仪项目评价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E35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六、组织架构分析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_Toc153027317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_Toc153027318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_Toc153027319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E35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_Toc153027320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_Toc153027321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_Toc153027323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、渠道与分销策略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_Toc153027324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_Toc153027325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、售后服务策略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_Toc153027326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E35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八、财务管理与资金运作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、财务战略规划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、资金需求与筹措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_Toc153027329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、成本与费用管理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_Toc153027330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、投资决策与财务风险防范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E355B">
      <w:pPr>
        <w:pStyle w:val="TOC1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  <w:noProof/>
        </w:rPr>
        <w:t>九、风险评估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、色谱仪项目风险分析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、色谱仪项目风险对策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E35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十、质量管理与持续改进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_Toc153027335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、生产过程控制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、产品质量检验与测试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、用户反馈与质量改进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、质量认证与标准化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_Toc153027340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E35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十一、公司治理与法律合规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_Toc153027342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、董事会运作与决策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_Toc153027343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、内部控制与审计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_Toc153027344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、法律法规合规体系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_Toc153027345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、企业社会责任与道德经营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_Toc153027346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E35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十二、招聘与人才发展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_Toc153027347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、人才需求分析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_Toc153027348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、招聘计划与流程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_Toc153027349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_Toc153027350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、绩效考核与激励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_Toc153027351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、人才流动与留存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_Toc153027352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E35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_Toc153027353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_Toc153027354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_Toc153027355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_Toc153027356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_Toc153027357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_Toc153027358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_Toc153027359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E35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_Toc153027360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_Toc153027361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_Toc153027362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_Toc153027363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_Toc153027364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E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、制度优化与更新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_Toc153027365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E355B" w:rsidP="001E355B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1E355B" w:rsidP="001E355B">
      <w:pPr>
        <w:pStyle w:val="Heading1"/>
        <w:jc w:val="center"/>
        <w:rPr>
          <w:rFonts w:hint="eastAsia"/>
        </w:rPr>
      </w:pPr>
      <w:bookmarkStart w:id="1" w:name="_Toc153027291"/>
      <w:r w:rsidRPr="001E355B">
        <w:rPr>
          <w:rFonts w:hint="eastAsia"/>
        </w:rPr>
        <w:t>概论</w:t>
      </w:r>
      <w:bookmarkEnd w:id="1"/>
    </w:p>
    <w:p w:rsid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本</w:t>
      </w:r>
      <w:r w:rsidRPr="001E355B">
        <w:rPr>
          <w:rFonts w:ascii="仿宋" w:eastAsia="仿宋" w:hAnsi="仿宋" w:hint="eastAsia"/>
          <w:sz w:val="28"/>
        </w:rPr>
        <w:t>项目投资分析及可行性报告</w:t>
      </w:r>
      <w:r w:rsidRPr="001E355B">
        <w:rPr>
          <w:rFonts w:ascii="仿宋" w:eastAsia="仿宋" w:hAnsi="仿宋" w:hint="eastAsia"/>
          <w:sz w:val="28"/>
        </w:rPr>
        <w:t>是一个系统性的文档，旨在规范和指导色谱仪项目的实施过程。本方案的开展将包括色谱仪项目的目的和背景、需求分析、项目范围、时间计划、资源分配等重要内容。此方案的编写旨在促进知识和经验的交流，为相关人员提供一个共同认知的平台。请注意，本方案不可做为商业用途，只用作学习交流。</w:t>
      </w:r>
    </w:p>
    <w:p w:rsidR="001E355B" w:rsidP="001E355B">
      <w:pPr>
        <w:pStyle w:val="Heading1"/>
        <w:rPr>
          <w:rFonts w:hint="eastAsia"/>
        </w:rPr>
      </w:pPr>
      <w:bookmarkStart w:id="2" w:name="_Toc153027292"/>
      <w:r w:rsidRPr="001E355B">
        <w:rPr>
          <w:rFonts w:hint="eastAsia"/>
        </w:rPr>
        <w:t>一、色谱仪项目建设背景及必要性分析</w:t>
      </w:r>
      <w:bookmarkEnd w:id="2"/>
    </w:p>
    <w:p w:rsidR="001E355B" w:rsidP="001E355B">
      <w:pPr>
        <w:pStyle w:val="Heading2"/>
        <w:rPr>
          <w:rFonts w:hint="eastAsia"/>
        </w:rPr>
      </w:pPr>
      <w:bookmarkStart w:id="3" w:name="_Toc153027293"/>
      <w:r w:rsidRPr="001E355B">
        <w:rPr>
          <w:rFonts w:hint="eastAsia"/>
        </w:rPr>
        <w:t>(</w:t>
      </w:r>
      <w:r w:rsidRPr="001E355B">
        <w:rPr>
          <w:rFonts w:hint="eastAsia"/>
        </w:rPr>
        <w:t>一</w:t>
      </w:r>
      <w:r w:rsidRPr="001E355B">
        <w:rPr>
          <w:rFonts w:hint="eastAsia"/>
        </w:rPr>
        <w:t>)</w:t>
      </w:r>
      <w:r w:rsidRPr="001E355B">
        <w:rPr>
          <w:rFonts w:hint="eastAsia"/>
        </w:rPr>
        <w:t>、行业背景分析</w:t>
      </w:r>
      <w:bookmarkEnd w:id="3"/>
    </w:p>
    <w:p w:rsidR="001E355B" w:rsidRPr="001E355B" w:rsidP="001E355B">
      <w:pPr>
        <w:ind w:firstLine="560" w:firstLineChars="200"/>
        <w:rPr>
          <w:rFonts w:ascii="仿宋" w:eastAsia="仿宋" w:hAnsi="仿宋"/>
          <w:sz w:val="28"/>
        </w:rPr>
      </w:pP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行业背景分析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行业发展趋势： 进入新时代，XX行业正在迎来一波数字化、智能化的革新浪潮。随着科技不断推陈出新，对行业的影响深刻而广泛。数字化技术的应用加速了生产流程的信息化，智能设备的引入使得生产效率和品质得以显著提升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市场需求： 随着人们生活水平的提高和消费观念的升级，对于XX产品的需求不断扩大。特别是在绿色环保、健康生活的时代背景下，XX行业在满足基本需求的同时，不断推陈出新，追求更高层次的品质和功能。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1E355B">
        <w:rPr>
          <w:rFonts w:ascii="仿宋" w:eastAsia="仿宋" w:hAnsi="仿宋" w:hint="eastAsia"/>
          <w:sz w:val="28"/>
        </w:rPr>
        <w:t>产业创新： 行业内不乏一些创新领军企业，它们通过不断引入新材料、新工艺、新技术，推动了整个行业的升级。数字化生产、智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能制造、互联网应用等方面的创新已经成为行业竞争的新焦点。</w:t>
      </w:r>
    </w:p>
    <w:p w:rsid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政策支持： 政府对于XX行业的支持力度日益增强，出台了一系列的扶持政策，涉及财税、科研、创新等多个方面，为企业提供了更多的发展机遇。政策引导下，行业内企业积极应对，助力行业快速发展。</w:t>
      </w:r>
    </w:p>
    <w:p w:rsidR="001E355B" w:rsidP="001E355B">
      <w:pPr>
        <w:pStyle w:val="Heading2"/>
      </w:pPr>
      <w:bookmarkStart w:id="4" w:name="_Toc153027294"/>
      <w:r w:rsidRPr="001E355B">
        <w:t>(</w:t>
      </w:r>
      <w:r w:rsidRPr="001E355B">
        <w:t>二</w:t>
      </w:r>
      <w:r w:rsidRPr="001E355B">
        <w:t>)</w:t>
      </w:r>
      <w:r w:rsidRPr="001E355B">
        <w:t>、产业发展分析</w:t>
      </w:r>
      <w:bookmarkEnd w:id="4"/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产业链完善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XX行业的产业链已经形成了一个相对完善的生态系统，各个环节之间密切互动，形成了紧密的产业协同。从原材料的采集、生产制造再到产品的销售，每个环节都在产业链中扮演着关键的角色。这种良好的产业链格局不仅推动了行业内生产效率的提升，也为企业提供了更多的合作和创新机会，共同推动整个行业向前发展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新兴市场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随着科技进步和市场需求的变化，XX行业正积极应对，将目光投向一些新兴市场。特别是在新能源和智能家居领域，行业企业正在进行技术创新和产品升级，以迎合消费者对绿色、智能产品日益增长的需求。这些新兴市场的崛起为行业带来了全新的商机，也促使企业加速调整发展战略，保持竞争优势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国际合作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1E355B">
        <w:rPr>
          <w:rFonts w:ascii="仿宋" w:eastAsia="仿宋" w:hAnsi="仿宋" w:hint="eastAsia"/>
          <w:sz w:val="28"/>
        </w:rPr>
        <w:t>为了在全球竞争中占据有利地位，XX行业内的企业纷纷加强与国际伙伴的合作。通过与国外企业的技术交流、市场拓展，行业不仅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获得了更多的创新动力，也提高了产品和服务的国际水平。国际合作助推了行业的全球化发展，使得行业更好地适应了全球化的市场竞争环境。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人才培养</w:t>
      </w:r>
    </w:p>
    <w:p w:rsid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作为高科技产业的代表，XX行业对高素质人才的需求日益增加。为了应对这一挑战，行业内部积极与高校和科研机构合作，共同推动人才培养和科技创新。通过设立研发基地、提供奖学金和实习机会等方式，行业为年轻人提供更多接触实际工作的机会，助力他们更好地融入并推动行业的未来发展。这种人才培养的合作模式有助于行业保持创新活力，促使行业朝着更可持续的方向前行。</w:t>
      </w:r>
    </w:p>
    <w:p w:rsidR="001E355B" w:rsidP="001E355B">
      <w:pPr>
        <w:pStyle w:val="Heading1"/>
        <w:rPr>
          <w:rFonts w:hint="eastAsia"/>
        </w:rPr>
      </w:pPr>
      <w:bookmarkStart w:id="5" w:name="_Toc153027295"/>
      <w:r w:rsidRPr="001E355B">
        <w:rPr>
          <w:rFonts w:hint="eastAsia"/>
        </w:rPr>
        <w:t>二、色谱仪</w:t>
      </w:r>
      <w:r w:rsidRPr="001E355B">
        <w:rPr>
          <w:rFonts w:hint="eastAsia"/>
        </w:rPr>
        <w:t>项目可行性研究报告</w:t>
      </w:r>
      <w:bookmarkEnd w:id="5"/>
    </w:p>
    <w:p w:rsidR="001E355B" w:rsidP="001E355B">
      <w:pPr>
        <w:pStyle w:val="Heading2"/>
        <w:rPr>
          <w:rFonts w:hint="eastAsia"/>
        </w:rPr>
      </w:pPr>
      <w:bookmarkStart w:id="6" w:name="_Toc153027296"/>
      <w:r w:rsidRPr="001E355B">
        <w:rPr>
          <w:rFonts w:hint="eastAsia"/>
        </w:rPr>
        <w:t>(</w:t>
      </w:r>
      <w:r w:rsidRPr="001E355B">
        <w:rPr>
          <w:rFonts w:hint="eastAsia"/>
        </w:rPr>
        <w:t>一</w:t>
      </w:r>
      <w:r w:rsidRPr="001E355B">
        <w:rPr>
          <w:rFonts w:hint="eastAsia"/>
        </w:rPr>
        <w:t>)</w:t>
      </w:r>
      <w:r w:rsidRPr="001E355B">
        <w:rPr>
          <w:rFonts w:hint="eastAsia"/>
        </w:rPr>
        <w:t>、产品规划</w:t>
      </w:r>
      <w:bookmarkEnd w:id="6"/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在色谱仪行业，我们的产品规划旨在为客户提供卓越的体验和实用性，突显以下核心价值：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1. 先进技术引领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我们承诺将先进技术融入产品设计，不断追求创新。通过引入</w:t>
      </w:r>
      <w:r w:rsidRPr="001E355B">
        <w:rPr>
          <w:rFonts w:ascii="宋体" w:eastAsia="宋体" w:hAnsi="宋体" w:cs="宋体" w:hint="eastAsia"/>
          <w:sz w:val="28"/>
        </w:rPr>
        <w:t>«</w:t>
      </w:r>
      <w:r w:rsidRPr="001E355B">
        <w:rPr>
          <w:rFonts w:ascii="仿宋" w:eastAsia="仿宋" w:hAnsi="仿宋" w:hint="eastAsia"/>
          <w:sz w:val="28"/>
        </w:rPr>
        <w:t>创新技术1</w:t>
      </w:r>
      <w:r w:rsidRPr="001E355B">
        <w:rPr>
          <w:rFonts w:ascii="宋体" w:eastAsia="宋体" w:hAnsi="宋体" w:cs="宋体" w:hint="eastAsia"/>
          <w:sz w:val="28"/>
        </w:rPr>
        <w:t>»</w:t>
      </w:r>
      <w:r w:rsidRPr="001E355B">
        <w:rPr>
          <w:rFonts w:ascii="仿宋" w:eastAsia="仿宋" w:hAnsi="仿宋" w:hint="eastAsia"/>
          <w:sz w:val="28"/>
        </w:rPr>
        <w:t>和</w:t>
      </w:r>
      <w:r w:rsidRPr="001E355B">
        <w:rPr>
          <w:rFonts w:ascii="宋体" w:eastAsia="宋体" w:hAnsi="宋体" w:cs="宋体" w:hint="eastAsia"/>
          <w:sz w:val="28"/>
        </w:rPr>
        <w:t>«</w:t>
      </w:r>
      <w:r w:rsidRPr="001E355B">
        <w:rPr>
          <w:rFonts w:ascii="仿宋" w:eastAsia="仿宋" w:hAnsi="仿宋" w:hint="eastAsia"/>
          <w:sz w:val="28"/>
        </w:rPr>
        <w:t>创新技术2</w:t>
      </w:r>
      <w:r w:rsidRPr="001E355B">
        <w:rPr>
          <w:rFonts w:ascii="宋体" w:eastAsia="宋体" w:hAnsi="宋体" w:cs="宋体" w:hint="eastAsia"/>
          <w:sz w:val="28"/>
        </w:rPr>
        <w:t>»</w:t>
      </w:r>
      <w:r w:rsidRPr="001E355B">
        <w:rPr>
          <w:rFonts w:ascii="仿宋" w:eastAsia="仿宋" w:hAnsi="仿宋" w:hint="eastAsia"/>
          <w:sz w:val="28"/>
        </w:rPr>
        <w:t>等前沿技术，我们的产品将引领行业发展潮流，为用户带来超越寻常的科技感受。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2. 个性化定制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E355B">
        <w:rPr>
          <w:rFonts w:ascii="仿宋" w:eastAsia="仿宋" w:hAnsi="仿宋" w:hint="eastAsia"/>
          <w:sz w:val="28"/>
        </w:rPr>
        <w:t>我们深知每位用户的需求独一无二，因此，我们将推出</w:t>
      </w:r>
      <w:r w:rsidRPr="001E355B">
        <w:rPr>
          <w:rFonts w:ascii="宋体" w:eastAsia="宋体" w:hAnsi="宋体" w:cs="宋体" w:hint="eastAsia"/>
          <w:sz w:val="28"/>
        </w:rPr>
        <w:t>«</w:t>
      </w:r>
      <w:r w:rsidRPr="001E355B">
        <w:rPr>
          <w:rFonts w:ascii="仿宋" w:eastAsia="仿宋" w:hAnsi="仿宋" w:hint="eastAsia"/>
          <w:sz w:val="28"/>
        </w:rPr>
        <w:t>附加产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品1</w:t>
      </w:r>
      <w:r w:rsidRPr="001E355B">
        <w:rPr>
          <w:rFonts w:ascii="宋体" w:eastAsia="宋体" w:hAnsi="宋体" w:cs="宋体" w:hint="eastAsia"/>
          <w:sz w:val="28"/>
        </w:rPr>
        <w:t>»</w:t>
      </w:r>
      <w:r w:rsidRPr="001E355B">
        <w:rPr>
          <w:rFonts w:ascii="仿宋" w:eastAsia="仿宋" w:hAnsi="仿宋" w:hint="eastAsia"/>
          <w:sz w:val="28"/>
        </w:rPr>
        <w:t>和</w:t>
      </w:r>
      <w:r w:rsidRPr="001E355B">
        <w:rPr>
          <w:rFonts w:ascii="宋体" w:eastAsia="宋体" w:hAnsi="宋体" w:cs="宋体" w:hint="eastAsia"/>
          <w:sz w:val="28"/>
        </w:rPr>
        <w:t>«</w:t>
      </w:r>
      <w:r w:rsidRPr="001E355B">
        <w:rPr>
          <w:rFonts w:ascii="仿宋" w:eastAsia="仿宋" w:hAnsi="仿宋" w:hint="eastAsia"/>
          <w:sz w:val="28"/>
        </w:rPr>
        <w:t>附加产品2</w:t>
      </w:r>
      <w:r w:rsidRPr="001E355B">
        <w:rPr>
          <w:rFonts w:ascii="宋体" w:eastAsia="宋体" w:hAnsi="宋体" w:cs="宋体" w:hint="eastAsia"/>
          <w:sz w:val="28"/>
        </w:rPr>
        <w:t>»</w:t>
      </w:r>
      <w:r w:rsidRPr="001E355B">
        <w:rPr>
          <w:rFonts w:ascii="仿宋" w:eastAsia="仿宋" w:hAnsi="仿宋" w:hint="eastAsia"/>
          <w:sz w:val="28"/>
        </w:rPr>
        <w:t>等个性化定制产品。用户可以根据自身喜好和需求，定制专属于自己的产品，让每个用户都感受到独特的产品体验。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3. 绿色环保理念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关注环保是我们产品规划的一个重要方面。通过推出绿色环保系列产品</w:t>
      </w:r>
      <w:r w:rsidRPr="001E355B">
        <w:rPr>
          <w:rFonts w:ascii="宋体" w:eastAsia="宋体" w:hAnsi="宋体" w:cs="宋体" w:hint="eastAsia"/>
          <w:sz w:val="28"/>
        </w:rPr>
        <w:t>«</w:t>
      </w:r>
      <w:r w:rsidRPr="001E355B">
        <w:rPr>
          <w:rFonts w:ascii="仿宋" w:eastAsia="仿宋" w:hAnsi="仿宋" w:hint="eastAsia"/>
          <w:sz w:val="28"/>
        </w:rPr>
        <w:t>创新产品2</w:t>
      </w:r>
      <w:r w:rsidRPr="001E355B">
        <w:rPr>
          <w:rFonts w:ascii="宋体" w:eastAsia="宋体" w:hAnsi="宋体" w:cs="宋体" w:hint="eastAsia"/>
          <w:sz w:val="28"/>
        </w:rPr>
        <w:t>»</w:t>
      </w:r>
      <w:r w:rsidRPr="001E355B">
        <w:rPr>
          <w:rFonts w:ascii="仿宋" w:eastAsia="仿宋" w:hAnsi="仿宋" w:hint="eastAsia"/>
          <w:sz w:val="28"/>
        </w:rPr>
        <w:t>，我们旨在通过可持续发展的理念，为环境贡献一份力量，让消费者在使用产品的同时感受到对地球的爱护。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4. 智能互联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我们将致力于构建智能互联的产品生态系统，推出集成智能化技术的产品</w:t>
      </w:r>
      <w:r w:rsidRPr="001E355B">
        <w:rPr>
          <w:rFonts w:ascii="宋体" w:eastAsia="宋体" w:hAnsi="宋体" w:cs="宋体" w:hint="eastAsia"/>
          <w:sz w:val="28"/>
        </w:rPr>
        <w:t>«</w:t>
      </w:r>
      <w:r w:rsidRPr="001E355B">
        <w:rPr>
          <w:rFonts w:ascii="仿宋" w:eastAsia="仿宋" w:hAnsi="仿宋" w:hint="eastAsia"/>
          <w:sz w:val="28"/>
        </w:rPr>
        <w:t>创新产品1</w:t>
      </w:r>
      <w:r w:rsidRPr="001E355B">
        <w:rPr>
          <w:rFonts w:ascii="宋体" w:eastAsia="宋体" w:hAnsi="宋体" w:cs="宋体" w:hint="eastAsia"/>
          <w:sz w:val="28"/>
        </w:rPr>
        <w:t>»</w:t>
      </w:r>
      <w:r w:rsidRPr="001E355B">
        <w:rPr>
          <w:rFonts w:ascii="仿宋" w:eastAsia="仿宋" w:hAnsi="仿宋" w:hint="eastAsia"/>
          <w:sz w:val="28"/>
        </w:rPr>
        <w:t>。这些产品将实现设备之间的互联互通，为用户创造更智能、便捷的生活方式，提升生活品质。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5. 用户体验至上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无论是产品设计、功能还是售后服务，我们始终将用户体验放在首位。通过提供个性化的季节性产品</w:t>
      </w:r>
      <w:r w:rsidRPr="001E355B">
        <w:rPr>
          <w:rFonts w:ascii="宋体" w:eastAsia="宋体" w:hAnsi="宋体" w:cs="宋体" w:hint="eastAsia"/>
          <w:sz w:val="28"/>
        </w:rPr>
        <w:t>«</w:t>
      </w:r>
      <w:r w:rsidRPr="001E355B">
        <w:rPr>
          <w:rFonts w:ascii="仿宋" w:eastAsia="仿宋" w:hAnsi="仿宋" w:hint="eastAsia"/>
          <w:sz w:val="28"/>
        </w:rPr>
        <w:t>季节性产品1</w:t>
      </w:r>
      <w:r w:rsidRPr="001E355B">
        <w:rPr>
          <w:rFonts w:ascii="宋体" w:eastAsia="宋体" w:hAnsi="宋体" w:cs="宋体" w:hint="eastAsia"/>
          <w:sz w:val="28"/>
        </w:rPr>
        <w:t>»</w:t>
      </w:r>
      <w:r w:rsidRPr="001E355B">
        <w:rPr>
          <w:rFonts w:ascii="仿宋" w:eastAsia="仿宋" w:hAnsi="仿宋" w:hint="eastAsia"/>
          <w:sz w:val="28"/>
        </w:rPr>
        <w:t>，以及全面的售后服务和升级包</w:t>
      </w:r>
      <w:r w:rsidRPr="001E355B">
        <w:rPr>
          <w:rFonts w:ascii="宋体" w:eastAsia="宋体" w:hAnsi="宋体" w:cs="宋体" w:hint="eastAsia"/>
          <w:sz w:val="28"/>
        </w:rPr>
        <w:t>«</w:t>
      </w:r>
      <w:r w:rsidRPr="001E355B">
        <w:rPr>
          <w:rFonts w:ascii="仿宋" w:eastAsia="仿宋" w:hAnsi="仿宋" w:hint="eastAsia"/>
          <w:sz w:val="28"/>
        </w:rPr>
        <w:t>服务1</w:t>
      </w:r>
      <w:r w:rsidRPr="001E355B">
        <w:rPr>
          <w:rFonts w:ascii="宋体" w:eastAsia="宋体" w:hAnsi="宋体" w:cs="宋体" w:hint="eastAsia"/>
          <w:sz w:val="28"/>
        </w:rPr>
        <w:t>»</w:t>
      </w:r>
      <w:r w:rsidRPr="001E355B">
        <w:rPr>
          <w:rFonts w:ascii="仿宋" w:eastAsia="仿宋" w:hAnsi="仿宋" w:hint="eastAsia"/>
          <w:sz w:val="28"/>
        </w:rPr>
        <w:t>，我们旨在建立与用户之间更为紧密的关系，为他们创造无以伦比的价值体验。</w:t>
      </w:r>
    </w:p>
    <w:p w:rsid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我们深信，通过这些核心价值的贯彻执行，我们的产品将在市场上脱颖而出，成为消费者首选的色谱仪产品。</w:t>
      </w:r>
    </w:p>
    <w:p w:rsidR="001E355B" w:rsidP="001E355B">
      <w:pPr>
        <w:pStyle w:val="Heading2"/>
      </w:pPr>
      <w:bookmarkStart w:id="7" w:name="_Toc153027297"/>
      <w:r w:rsidRPr="001E355B">
        <w:t>(</w:t>
      </w:r>
      <w:r w:rsidRPr="001E355B">
        <w:t>二</w:t>
      </w:r>
      <w:r w:rsidRPr="001E355B">
        <w:t>)</w:t>
      </w:r>
      <w:r w:rsidRPr="001E355B">
        <w:t>、建设规模</w:t>
      </w:r>
      <w:bookmarkEnd w:id="7"/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1. 色谱仪项目总投资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1E355B">
        <w:rPr>
          <w:rFonts w:ascii="仿宋" w:eastAsia="仿宋" w:hAnsi="仿宋" w:hint="eastAsia"/>
          <w:sz w:val="28"/>
        </w:rPr>
        <w:t>我们的建设规模旨在实现一个全面、可持续的色谱仪项目。色谱仪项目总投资将主要用于以下几个方面：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 xml:space="preserve"> 基础设施建设： 我们将投入资金用于基础设施的修建，确保色谱仪项目的顺利进行。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 xml:space="preserve"> 技术研发： 一部分资金将用于技术研发，以确保色谱仪项目引领行业发展潮流，保持技术创新。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 xml:space="preserve"> 设备采购： 我们将投资于先进的生产设备和工具，提高生产效率和产品质量。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2. 色谱仪项目规模与产能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 xml:space="preserve"> 年产量： 我们计划在色谱仪项目建设后的第一年实现</w:t>
      </w:r>
      <w:r w:rsidRPr="001E355B">
        <w:rPr>
          <w:rFonts w:ascii="宋体" w:eastAsia="宋体" w:hAnsi="宋体" w:cs="宋体" w:hint="eastAsia"/>
          <w:sz w:val="28"/>
        </w:rPr>
        <w:t>«</w:t>
      </w:r>
      <w:r w:rsidRPr="001E355B">
        <w:rPr>
          <w:rFonts w:ascii="仿宋" w:eastAsia="仿宋" w:hAnsi="仿宋" w:hint="eastAsia"/>
          <w:sz w:val="28"/>
        </w:rPr>
        <w:t>产量</w:t>
      </w:r>
      <w:r w:rsidRPr="001E355B">
        <w:rPr>
          <w:rFonts w:ascii="宋体" w:eastAsia="宋体" w:hAnsi="宋体" w:cs="宋体" w:hint="eastAsia"/>
          <w:sz w:val="28"/>
        </w:rPr>
        <w:t>»</w:t>
      </w:r>
      <w:r w:rsidRPr="001E355B">
        <w:rPr>
          <w:rFonts w:ascii="仿宋" w:eastAsia="仿宋" w:hAnsi="仿宋" w:hint="eastAsia"/>
          <w:sz w:val="28"/>
        </w:rPr>
        <w:t>的年产量。通过逐步提升产能，我们将在</w:t>
      </w:r>
      <w:r w:rsidRPr="001E355B">
        <w:rPr>
          <w:rFonts w:ascii="宋体" w:eastAsia="宋体" w:hAnsi="宋体" w:cs="宋体" w:hint="eastAsia"/>
          <w:sz w:val="28"/>
        </w:rPr>
        <w:t>«</w:t>
      </w:r>
      <w:r w:rsidRPr="001E355B">
        <w:rPr>
          <w:rFonts w:ascii="仿宋" w:eastAsia="仿宋" w:hAnsi="仿宋" w:hint="eastAsia"/>
          <w:sz w:val="28"/>
        </w:rPr>
        <w:t>时间</w:t>
      </w:r>
      <w:r w:rsidRPr="001E355B">
        <w:rPr>
          <w:rFonts w:ascii="宋体" w:eastAsia="宋体" w:hAnsi="宋体" w:cs="宋体" w:hint="eastAsia"/>
          <w:sz w:val="28"/>
        </w:rPr>
        <w:t>»</w:t>
      </w:r>
      <w:r w:rsidRPr="001E355B">
        <w:rPr>
          <w:rFonts w:ascii="仿宋" w:eastAsia="仿宋" w:hAnsi="仿宋" w:hint="eastAsia"/>
          <w:sz w:val="28"/>
        </w:rPr>
        <w:t>内达到</w:t>
      </w:r>
      <w:r w:rsidRPr="001E355B">
        <w:rPr>
          <w:rFonts w:ascii="宋体" w:eastAsia="宋体" w:hAnsi="宋体" w:cs="宋体" w:hint="eastAsia"/>
          <w:sz w:val="28"/>
        </w:rPr>
        <w:t>«</w:t>
      </w:r>
      <w:r w:rsidRPr="001E355B">
        <w:rPr>
          <w:rFonts w:ascii="仿宋" w:eastAsia="仿宋" w:hAnsi="仿宋" w:hint="eastAsia"/>
          <w:sz w:val="28"/>
        </w:rPr>
        <w:t>目标产量</w:t>
      </w:r>
      <w:r w:rsidRPr="001E355B">
        <w:rPr>
          <w:rFonts w:ascii="宋体" w:eastAsia="宋体" w:hAnsi="宋体" w:cs="宋体" w:hint="eastAsia"/>
          <w:sz w:val="28"/>
        </w:rPr>
        <w:t>»</w:t>
      </w:r>
      <w:r w:rsidRPr="001E355B">
        <w:rPr>
          <w:rFonts w:ascii="仿宋" w:eastAsia="仿宋" w:hAnsi="仿宋" w:hint="eastAsia"/>
          <w:sz w:val="28"/>
        </w:rPr>
        <w:t>的年产量水平。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 xml:space="preserve"> 色谱仪项目规模： 色谱仪项目将建设</w:t>
      </w:r>
      <w:r w:rsidRPr="001E355B">
        <w:rPr>
          <w:rFonts w:ascii="宋体" w:eastAsia="宋体" w:hAnsi="宋体" w:cs="宋体" w:hint="eastAsia"/>
          <w:sz w:val="28"/>
        </w:rPr>
        <w:t>«</w:t>
      </w:r>
      <w:r w:rsidRPr="001E355B">
        <w:rPr>
          <w:rFonts w:ascii="仿宋" w:eastAsia="仿宋" w:hAnsi="仿宋" w:hint="eastAsia"/>
          <w:sz w:val="28"/>
        </w:rPr>
        <w:t>规模</w:t>
      </w:r>
      <w:r w:rsidRPr="001E355B">
        <w:rPr>
          <w:rFonts w:ascii="宋体" w:eastAsia="宋体" w:hAnsi="宋体" w:cs="宋体" w:hint="eastAsia"/>
          <w:sz w:val="28"/>
        </w:rPr>
        <w:t>»</w:t>
      </w:r>
      <w:r w:rsidRPr="001E355B">
        <w:rPr>
          <w:rFonts w:ascii="仿宋" w:eastAsia="仿宋" w:hAnsi="仿宋" w:hint="eastAsia"/>
          <w:sz w:val="28"/>
        </w:rPr>
        <w:t>，包括生产厂房、办公区域、仓储设施等。这将确保色谱仪项目能够满足预期的产能需求，并为未来的扩展提供充足的空间。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3. 生产线布局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 xml:space="preserve"> 生产流程： 我们将建立高效的生产线，涵盖从原材料采购到产品制造的整个过程。通过优化生产流程，提高生产效率，降低生产成本。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 xml:space="preserve"> 智能化生产： 引入智能化生产设备和系统，实现生产过程的数字化监控和控制，提高生产线的自动化程度，确保产品质量的稳定性。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4. 环保设施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1E355B">
        <w:rPr>
          <w:rFonts w:ascii="仿宋" w:eastAsia="仿宋" w:hAnsi="仿宋" w:hint="eastAsia"/>
          <w:sz w:val="28"/>
        </w:rPr>
        <w:t xml:space="preserve"> 环保标准： 在建设规模中，我们将投资于符合环保标准的设施，包括废水处理、废气处理等，以确保色谱仪项目的环保性。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 xml:space="preserve"> 清洁能源： 我们将探索清洁能源的应用，如太阳能、风能等，以减少对传统能源的依赖，降低环境影响。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5. 色谱仪项目总投资与用地规模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该色谱仪项目总征地面积为XXXX平方米（约合XX亩），其中：净用地面积XXXX平方米（红线范围折合约XX亩）。色谱仪项目规划的总建筑面积为XXXX平方米，包括规划建设主体工程XXXX平方米，计容建筑面积XXXX平方米。预计建筑工程投资XX万元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6. 设备购置计划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色谱仪项目计划购置设备共计XX台（套），设备购置费XX万元。这些设备将在色谱仪项目运营中发挥关键作用，提高生产效率和产品质量。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7. 总投资与预计年收入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色谱仪项目计划总投资XX万元，其中包括用地费、建筑工程投资和设备购置费等多个方面的支出。预计年实现营业收入XX万元，这将为色谱仪项目未来的发展提供可观的经济回报。</w:t>
      </w:r>
    </w:p>
    <w:p w:rsid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通过合理的建设规模和投资计划，我们有信心在未来取得可观的业务成果，同时为当地经济发展和就业创造积极影响。</w:t>
      </w:r>
    </w:p>
    <w:p w:rsidR="001E355B" w:rsidP="001E355B">
      <w:pPr>
        <w:pStyle w:val="Heading1"/>
        <w:rPr>
          <w:rFonts w:hint="eastAsia"/>
        </w:rPr>
      </w:pPr>
      <w:bookmarkStart w:id="8" w:name="_Toc153027298"/>
      <w:r w:rsidRPr="001E355B">
        <w:rPr>
          <w:rFonts w:hint="eastAsia"/>
        </w:rPr>
        <w:t>三、技术方案</w:t>
      </w:r>
      <w:bookmarkEnd w:id="8"/>
    </w:p>
    <w:p w:rsidR="001E355B" w:rsidP="001E355B">
      <w:pPr>
        <w:pStyle w:val="Heading2"/>
        <w:rPr>
          <w:rFonts w:hint="eastAsia"/>
        </w:rPr>
      </w:pPr>
      <w:bookmarkStart w:id="9" w:name="_Toc153027299"/>
      <w:r w:rsidRPr="001E355B">
        <w:rPr>
          <w:rFonts w:hint="eastAsia"/>
        </w:rPr>
        <w:t>(</w:t>
      </w:r>
      <w:r w:rsidRPr="001E355B">
        <w:rPr>
          <w:rFonts w:hint="eastAsia"/>
        </w:rPr>
        <w:t>一</w:t>
      </w:r>
      <w:r w:rsidRPr="001E355B">
        <w:rPr>
          <w:rFonts w:hint="eastAsia"/>
        </w:rPr>
        <w:t>)</w:t>
      </w:r>
      <w:r w:rsidRPr="001E355B">
        <w:rPr>
          <w:rFonts w:hint="eastAsia"/>
        </w:rPr>
        <w:t>、企业技术研发分析</w:t>
      </w:r>
      <w:bookmarkEnd w:id="9"/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1E355B">
        <w:rPr>
          <w:rFonts w:ascii="仿宋" w:eastAsia="仿宋" w:hAnsi="仿宋" w:hint="eastAsia"/>
          <w:sz w:val="28"/>
        </w:rPr>
        <w:t>在新产品开发领域，我们将贯彻市场占有率最大化和核心业务跨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越式发展的战略，以技术创新、市场营销、人才培养和品牌建设为核心，全面推进企业技术研发的管理和实践。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技术创新战略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我们将坚持技术创新的前瞻性，将其纳入企业发展规划的核心。通过引入现代国际化的管理方法，建立全方位的科研管理体系，涵盖规划、开发、技术、工艺、试制等各个环节。这一闭环管理体系旨在保障新产品研发过程中市场调研、产品规划、产品开发、新产品试制、性能验证、产品完善和批量生产等工作的有序展开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市场营销战略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我们将在市场营销战略上寻求跨足式发展，确保新产品不仅具备技术创新的优势，也能在市场上获得广泛认可。通过深入分析市场需求，精准定位产品，实施差异化营销策略，提升产品在竞争激烈市场中的竞争力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人才战略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人才是技术创新的核心推动力。我们将建设具备创新能力和协同精神的研发团队，通过人才培养、引进和激励等手段，搭建一个有利于创新的人才生态系统。通过不断提升员工的技术水平和创新意识，实现企业长期可持续发展。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品牌战略</w:t>
      </w:r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  <w:r w:rsidRPr="001E355B">
        <w:rPr>
          <w:rFonts w:ascii="仿宋" w:eastAsia="仿宋" w:hAnsi="仿宋" w:hint="eastAsia"/>
          <w:sz w:val="28"/>
        </w:rPr>
        <w:t>在新产品推向市场时，我们将注重品牌建设，打造具有良好口碑和品牌影响力的产品。通过品牌战略的持续实施，我们的产品将更好地满足消费者需求，提升品牌在市场中的竞争力。</w:t>
      </w:r>
      <w:r w:rsidRPr="001E355B">
        <w:rPr>
          <w:rFonts w:ascii="仿宋" w:eastAsia="仿宋" w:hAnsi="仿宋" w:hint="eastAsia"/>
          <w:sz w:val="28"/>
        </w:rPr>
        <w:br/>
      </w:r>
      <w:r w:rsidRPr="001E355B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https://d.book118.com/358023120037006027</w:t>
        </w:r>
      </w:hyperlink>
    </w:p>
    <w:p w:rsidR="001E355B" w:rsidRPr="001E355B" w:rsidP="001E355B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55B"/>
    <w:rsid w:val="001E355B"/>
    <w:rsid w:val="00871B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1E35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1E355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1E355B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1E355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1E355B"/>
  </w:style>
  <w:style w:type="paragraph" w:styleId="TOC2">
    <w:name w:val="toc 2"/>
    <w:basedOn w:val="Normal"/>
    <w:next w:val="Normal"/>
    <w:autoRedefine/>
    <w:uiPriority w:val="39"/>
    <w:unhideWhenUsed/>
    <w:rsid w:val="001E355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58023120037006027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5297</Words>
  <Characters>30195</Characters>
  <Application>Microsoft Office Word</Application>
  <DocSecurity>0</DocSecurity>
  <Lines>251</Lines>
  <Paragraphs>70</Paragraphs>
  <ScaleCrop>false</ScaleCrop>
  <Company/>
  <LinksUpToDate>false</LinksUpToDate>
  <CharactersWithSpaces>35422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2023-12-09T07:13:00Z</dcterms:created>
  <dcterms:modified xsi:type="dcterms:W3CDTF">2023-12-09T07:14:00Z</dcterms:modified>
</cp:coreProperties>
</file>