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气体放电灯：氙气灯项目规划设计蓝图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17" w:history="1">
        <w:r>
          <w:rPr>
            <w:rFonts w:ascii="仿宋" w:eastAsia="仿宋" w:hAnsi="仿宋" w:cs="仿宋" w:hint="eastAsia"/>
            <w:lang w:eastAsia="zh-CN"/>
          </w:rPr>
          <w:t>前言</w:t>
        </w:r>
        <w:r>
          <w:tab/>
        </w:r>
        <w:r>
          <w:fldChar w:fldCharType="begin"/>
        </w:r>
        <w:r>
          <w:instrText xml:space="preserve"> PAGEREF _Toc21517 \h </w:instrText>
        </w:r>
        <w:r>
          <w:fldChar w:fldCharType="separate"/>
        </w:r>
        <w:r>
          <w:t>3</w:t>
        </w:r>
        <w:r>
          <w:fldChar w:fldCharType="end"/>
        </w:r>
      </w:hyperlink>
    </w:p>
    <w:p>
      <w:pPr>
        <w:pStyle w:val="TOC1"/>
        <w:tabs>
          <w:tab w:val="right" w:leader="dot" w:pos="8306"/>
        </w:tabs>
      </w:pPr>
      <w:hyperlink w:anchor="_Toc15010" w:history="1">
        <w:r>
          <w:rPr>
            <w:rFonts w:ascii="仿宋" w:eastAsia="仿宋" w:hAnsi="仿宋" w:cs="仿宋" w:hint="eastAsia"/>
            <w:lang w:eastAsia="zh-CN"/>
          </w:rPr>
          <w:t>一、气体放电灯：氙气灯项目文档管理</w:t>
        </w:r>
        <w:r>
          <w:tab/>
        </w:r>
        <w:r>
          <w:fldChar w:fldCharType="begin"/>
        </w:r>
        <w:r>
          <w:instrText xml:space="preserve"> PAGEREF _Toc15010 \h </w:instrText>
        </w:r>
        <w:r>
          <w:fldChar w:fldCharType="separate"/>
        </w:r>
        <w:r>
          <w:t>3</w:t>
        </w:r>
        <w:r>
          <w:fldChar w:fldCharType="end"/>
        </w:r>
      </w:hyperlink>
    </w:p>
    <w:p>
      <w:pPr>
        <w:pStyle w:val="TOC2"/>
        <w:tabs>
          <w:tab w:val="right" w:leader="dot" w:pos="8306"/>
        </w:tabs>
      </w:pPr>
      <w:hyperlink w:anchor="_Toc16565" w:history="1">
        <w:r>
          <w:rPr>
            <w:rFonts w:ascii="仿宋" w:eastAsia="仿宋" w:hAnsi="仿宋" w:cs="仿宋" w:hint="eastAsia"/>
            <w:lang w:eastAsia="zh-CN"/>
          </w:rPr>
          <w:t>(一)、文档编制与审查</w:t>
        </w:r>
        <w:r>
          <w:tab/>
        </w:r>
        <w:r>
          <w:fldChar w:fldCharType="begin"/>
        </w:r>
        <w:r>
          <w:instrText xml:space="preserve"> PAGEREF _Toc16565 \h </w:instrText>
        </w:r>
        <w:r>
          <w:fldChar w:fldCharType="separate"/>
        </w:r>
        <w:r>
          <w:t>3</w:t>
        </w:r>
        <w:r>
          <w:fldChar w:fldCharType="end"/>
        </w:r>
      </w:hyperlink>
    </w:p>
    <w:p>
      <w:pPr>
        <w:pStyle w:val="TOC2"/>
        <w:tabs>
          <w:tab w:val="right" w:leader="dot" w:pos="8306"/>
        </w:tabs>
      </w:pPr>
      <w:hyperlink w:anchor="_Toc21368" w:history="1">
        <w:r>
          <w:rPr>
            <w:rFonts w:ascii="仿宋" w:eastAsia="仿宋" w:hAnsi="仿宋" w:cs="仿宋" w:hint="eastAsia"/>
            <w:lang w:eastAsia="zh-CN"/>
          </w:rPr>
          <w:t>(二)、文档发布与分发</w:t>
        </w:r>
        <w:r>
          <w:tab/>
        </w:r>
        <w:r>
          <w:fldChar w:fldCharType="begin"/>
        </w:r>
        <w:r>
          <w:instrText xml:space="preserve"> PAGEREF _Toc21368 \h </w:instrText>
        </w:r>
        <w:r>
          <w:fldChar w:fldCharType="separate"/>
        </w:r>
        <w:r>
          <w:t>4</w:t>
        </w:r>
        <w:r>
          <w:fldChar w:fldCharType="end"/>
        </w:r>
      </w:hyperlink>
    </w:p>
    <w:p>
      <w:pPr>
        <w:pStyle w:val="TOC2"/>
        <w:tabs>
          <w:tab w:val="right" w:leader="dot" w:pos="8306"/>
        </w:tabs>
      </w:pPr>
      <w:hyperlink w:anchor="_Toc29934" w:history="1">
        <w:r>
          <w:rPr>
            <w:rFonts w:ascii="仿宋" w:eastAsia="仿宋" w:hAnsi="仿宋" w:cs="仿宋" w:hint="eastAsia"/>
            <w:lang w:eastAsia="zh-CN"/>
          </w:rPr>
          <w:t>(三)、文档存档与归档</w:t>
        </w:r>
        <w:r>
          <w:tab/>
        </w:r>
        <w:r>
          <w:fldChar w:fldCharType="begin"/>
        </w:r>
        <w:r>
          <w:instrText xml:space="preserve"> PAGEREF _Toc29934 \h </w:instrText>
        </w:r>
        <w:r>
          <w:fldChar w:fldCharType="separate"/>
        </w:r>
        <w:r>
          <w:t>5</w:t>
        </w:r>
        <w:r>
          <w:fldChar w:fldCharType="end"/>
        </w:r>
      </w:hyperlink>
    </w:p>
    <w:p>
      <w:pPr>
        <w:pStyle w:val="TOC1"/>
        <w:tabs>
          <w:tab w:val="right" w:leader="dot" w:pos="8306"/>
        </w:tabs>
      </w:pPr>
      <w:hyperlink w:anchor="_Toc26938" w:history="1">
        <w:r>
          <w:rPr>
            <w:rFonts w:ascii="仿宋" w:eastAsia="仿宋" w:hAnsi="仿宋" w:cs="仿宋" w:hint="eastAsia"/>
            <w:lang w:eastAsia="zh-CN"/>
          </w:rPr>
          <w:t>二、气体放电灯：氙气灯项目土建工程</w:t>
        </w:r>
        <w:r>
          <w:tab/>
        </w:r>
        <w:r>
          <w:fldChar w:fldCharType="begin"/>
        </w:r>
        <w:r>
          <w:instrText xml:space="preserve"> PAGEREF _Toc26938 \h </w:instrText>
        </w:r>
        <w:r>
          <w:fldChar w:fldCharType="separate"/>
        </w:r>
        <w:r>
          <w:t>7</w:t>
        </w:r>
        <w:r>
          <w:fldChar w:fldCharType="end"/>
        </w:r>
      </w:hyperlink>
    </w:p>
    <w:p>
      <w:pPr>
        <w:pStyle w:val="TOC2"/>
        <w:tabs>
          <w:tab w:val="right" w:leader="dot" w:pos="8306"/>
        </w:tabs>
      </w:pPr>
      <w:hyperlink w:anchor="_Toc4220" w:history="1">
        <w:r>
          <w:rPr>
            <w:rFonts w:ascii="仿宋" w:eastAsia="仿宋" w:hAnsi="仿宋" w:cs="仿宋" w:hint="eastAsia"/>
            <w:lang w:eastAsia="zh-CN"/>
          </w:rPr>
          <w:t>(一)、建筑工程设计原则</w:t>
        </w:r>
        <w:r>
          <w:tab/>
        </w:r>
        <w:r>
          <w:fldChar w:fldCharType="begin"/>
        </w:r>
        <w:r>
          <w:instrText xml:space="preserve"> PAGEREF _Toc4220 \h </w:instrText>
        </w:r>
        <w:r>
          <w:fldChar w:fldCharType="separate"/>
        </w:r>
        <w:r>
          <w:t>7</w:t>
        </w:r>
        <w:r>
          <w:fldChar w:fldCharType="end"/>
        </w:r>
      </w:hyperlink>
    </w:p>
    <w:p>
      <w:pPr>
        <w:pStyle w:val="TOC2"/>
        <w:tabs>
          <w:tab w:val="right" w:leader="dot" w:pos="8306"/>
        </w:tabs>
      </w:pPr>
      <w:hyperlink w:anchor="_Toc9139" w:history="1">
        <w:r>
          <w:rPr>
            <w:rFonts w:ascii="仿宋" w:eastAsia="仿宋" w:hAnsi="仿宋" w:cs="仿宋" w:hint="eastAsia"/>
            <w:lang w:eastAsia="zh-CN"/>
          </w:rPr>
          <w:t>(二)、土建工程设计年限及安全等级</w:t>
        </w:r>
        <w:r>
          <w:tab/>
        </w:r>
        <w:r>
          <w:fldChar w:fldCharType="begin"/>
        </w:r>
        <w:r>
          <w:instrText xml:space="preserve"> PAGEREF _Toc9139 \h </w:instrText>
        </w:r>
        <w:r>
          <w:fldChar w:fldCharType="separate"/>
        </w:r>
        <w:r>
          <w:t>8</w:t>
        </w:r>
        <w:r>
          <w:fldChar w:fldCharType="end"/>
        </w:r>
      </w:hyperlink>
    </w:p>
    <w:p>
      <w:pPr>
        <w:pStyle w:val="TOC2"/>
        <w:tabs>
          <w:tab w:val="right" w:leader="dot" w:pos="8306"/>
        </w:tabs>
      </w:pPr>
      <w:hyperlink w:anchor="_Toc20170" w:history="1">
        <w:r>
          <w:rPr>
            <w:rFonts w:ascii="仿宋" w:eastAsia="仿宋" w:hAnsi="仿宋" w:cs="仿宋" w:hint="eastAsia"/>
            <w:lang w:eastAsia="zh-CN"/>
          </w:rPr>
          <w:t>(三)、建筑工程设计总体要求</w:t>
        </w:r>
        <w:r>
          <w:tab/>
        </w:r>
        <w:r>
          <w:fldChar w:fldCharType="begin"/>
        </w:r>
        <w:r>
          <w:instrText xml:space="preserve"> PAGEREF _Toc20170 \h </w:instrText>
        </w:r>
        <w:r>
          <w:fldChar w:fldCharType="separate"/>
        </w:r>
        <w:r>
          <w:t>9</w:t>
        </w:r>
        <w:r>
          <w:fldChar w:fldCharType="end"/>
        </w:r>
      </w:hyperlink>
    </w:p>
    <w:p>
      <w:pPr>
        <w:pStyle w:val="TOC2"/>
        <w:tabs>
          <w:tab w:val="right" w:leader="dot" w:pos="8306"/>
        </w:tabs>
      </w:pPr>
      <w:hyperlink w:anchor="_Toc24641" w:history="1">
        <w:r>
          <w:rPr>
            <w:rFonts w:ascii="仿宋" w:eastAsia="仿宋" w:hAnsi="仿宋" w:cs="仿宋" w:hint="eastAsia"/>
            <w:lang w:eastAsia="zh-CN"/>
          </w:rPr>
          <w:t>(四)、土建工程建设指标</w:t>
        </w:r>
        <w:r>
          <w:tab/>
        </w:r>
        <w:r>
          <w:fldChar w:fldCharType="begin"/>
        </w:r>
        <w:r>
          <w:instrText xml:space="preserve"> PAGEREF _Toc24641 \h </w:instrText>
        </w:r>
        <w:r>
          <w:fldChar w:fldCharType="separate"/>
        </w:r>
        <w:r>
          <w:t>10</w:t>
        </w:r>
        <w:r>
          <w:fldChar w:fldCharType="end"/>
        </w:r>
      </w:hyperlink>
    </w:p>
    <w:p>
      <w:pPr>
        <w:pStyle w:val="TOC1"/>
        <w:tabs>
          <w:tab w:val="right" w:leader="dot" w:pos="8306"/>
        </w:tabs>
      </w:pPr>
      <w:hyperlink w:anchor="_Toc28884" w:history="1">
        <w:r>
          <w:rPr>
            <w:rFonts w:ascii="仿宋" w:eastAsia="仿宋" w:hAnsi="仿宋" w:cs="仿宋" w:hint="eastAsia"/>
            <w:lang w:eastAsia="zh-CN"/>
          </w:rPr>
          <w:t>三、气体放电灯：氙气灯项目建设背景及必要性分析</w:t>
        </w:r>
        <w:r>
          <w:tab/>
        </w:r>
        <w:r>
          <w:fldChar w:fldCharType="begin"/>
        </w:r>
        <w:r>
          <w:instrText xml:space="preserve"> PAGEREF _Toc28884 \h </w:instrText>
        </w:r>
        <w:r>
          <w:fldChar w:fldCharType="separate"/>
        </w:r>
        <w:r>
          <w:t>10</w:t>
        </w:r>
        <w:r>
          <w:fldChar w:fldCharType="end"/>
        </w:r>
      </w:hyperlink>
    </w:p>
    <w:p>
      <w:pPr>
        <w:pStyle w:val="TOC2"/>
        <w:tabs>
          <w:tab w:val="right" w:leader="dot" w:pos="8306"/>
        </w:tabs>
      </w:pPr>
      <w:hyperlink w:anchor="_Toc14501" w:history="1">
        <w:r>
          <w:rPr>
            <w:rFonts w:ascii="仿宋" w:eastAsia="仿宋" w:hAnsi="仿宋" w:cs="仿宋" w:hint="eastAsia"/>
            <w:lang w:eastAsia="zh-CN"/>
          </w:rPr>
          <w:t>(一)、气体放电灯：氙气灯项目背景分析</w:t>
        </w:r>
        <w:r>
          <w:tab/>
        </w:r>
        <w:r>
          <w:fldChar w:fldCharType="begin"/>
        </w:r>
        <w:r>
          <w:instrText xml:space="preserve"> PAGEREF _Toc14501 \h </w:instrText>
        </w:r>
        <w:r>
          <w:fldChar w:fldCharType="separate"/>
        </w:r>
        <w:r>
          <w:t>10</w:t>
        </w:r>
        <w:r>
          <w:fldChar w:fldCharType="end"/>
        </w:r>
      </w:hyperlink>
    </w:p>
    <w:p>
      <w:pPr>
        <w:pStyle w:val="TOC2"/>
        <w:tabs>
          <w:tab w:val="right" w:leader="dot" w:pos="8306"/>
        </w:tabs>
      </w:pPr>
      <w:hyperlink w:anchor="_Toc23365" w:history="1">
        <w:r>
          <w:rPr>
            <w:rFonts w:ascii="仿宋" w:eastAsia="仿宋" w:hAnsi="仿宋" w:cs="仿宋" w:hint="eastAsia"/>
            <w:lang w:eastAsia="zh-CN"/>
          </w:rPr>
          <w:t>(二)、气体放电灯：氙气灯项目建设必要性分析</w:t>
        </w:r>
        <w:r>
          <w:tab/>
        </w:r>
        <w:r>
          <w:fldChar w:fldCharType="begin"/>
        </w:r>
        <w:r>
          <w:instrText xml:space="preserve"> PAGEREF _Toc23365 \h </w:instrText>
        </w:r>
        <w:r>
          <w:fldChar w:fldCharType="separate"/>
        </w:r>
        <w:r>
          <w:t>12</w:t>
        </w:r>
        <w:r>
          <w:fldChar w:fldCharType="end"/>
        </w:r>
      </w:hyperlink>
    </w:p>
    <w:p>
      <w:pPr>
        <w:pStyle w:val="TOC1"/>
        <w:tabs>
          <w:tab w:val="right" w:leader="dot" w:pos="8306"/>
        </w:tabs>
      </w:pPr>
      <w:hyperlink w:anchor="_Toc4381" w:history="1">
        <w:r>
          <w:rPr>
            <w:rFonts w:ascii="仿宋" w:eastAsia="仿宋" w:hAnsi="仿宋" w:cs="仿宋" w:hint="eastAsia"/>
            <w:lang w:eastAsia="zh-CN"/>
          </w:rPr>
          <w:t>四、工艺说明</w:t>
        </w:r>
        <w:r>
          <w:tab/>
        </w:r>
        <w:r>
          <w:fldChar w:fldCharType="begin"/>
        </w:r>
        <w:r>
          <w:instrText xml:space="preserve"> PAGEREF _Toc4381 \h </w:instrText>
        </w:r>
        <w:r>
          <w:fldChar w:fldCharType="separate"/>
        </w:r>
        <w:r>
          <w:t>13</w:t>
        </w:r>
        <w:r>
          <w:fldChar w:fldCharType="end"/>
        </w:r>
      </w:hyperlink>
    </w:p>
    <w:p>
      <w:pPr>
        <w:pStyle w:val="TOC2"/>
        <w:tabs>
          <w:tab w:val="right" w:leader="dot" w:pos="8306"/>
        </w:tabs>
      </w:pPr>
      <w:hyperlink w:anchor="_Toc12955" w:history="1">
        <w:r>
          <w:rPr>
            <w:rFonts w:ascii="仿宋" w:eastAsia="仿宋" w:hAnsi="仿宋" w:cs="仿宋" w:hint="eastAsia"/>
            <w:lang w:eastAsia="zh-CN"/>
          </w:rPr>
          <w:t>(一)、技术管理特点</w:t>
        </w:r>
        <w:r>
          <w:tab/>
        </w:r>
        <w:r>
          <w:fldChar w:fldCharType="begin"/>
        </w:r>
        <w:r>
          <w:instrText xml:space="preserve"> PAGEREF _Toc12955 \h </w:instrText>
        </w:r>
        <w:r>
          <w:fldChar w:fldCharType="separate"/>
        </w:r>
        <w:r>
          <w:t>13</w:t>
        </w:r>
        <w:r>
          <w:fldChar w:fldCharType="end"/>
        </w:r>
      </w:hyperlink>
    </w:p>
    <w:p>
      <w:pPr>
        <w:pStyle w:val="TOC2"/>
        <w:tabs>
          <w:tab w:val="right" w:leader="dot" w:pos="8306"/>
        </w:tabs>
      </w:pPr>
      <w:hyperlink w:anchor="_Toc28804" w:history="1">
        <w:r>
          <w:rPr>
            <w:rFonts w:ascii="仿宋" w:eastAsia="仿宋" w:hAnsi="仿宋" w:cs="仿宋" w:hint="eastAsia"/>
            <w:lang w:eastAsia="zh-CN"/>
          </w:rPr>
          <w:t>(二)、气体放电灯：氙气灯项目工艺技术设计方案</w:t>
        </w:r>
        <w:r>
          <w:tab/>
        </w:r>
        <w:r>
          <w:fldChar w:fldCharType="begin"/>
        </w:r>
        <w:r>
          <w:instrText xml:space="preserve"> PAGEREF _Toc28804 \h </w:instrText>
        </w:r>
        <w:r>
          <w:fldChar w:fldCharType="separate"/>
        </w:r>
        <w:r>
          <w:t>14</w:t>
        </w:r>
        <w:r>
          <w:fldChar w:fldCharType="end"/>
        </w:r>
      </w:hyperlink>
    </w:p>
    <w:p>
      <w:pPr>
        <w:pStyle w:val="TOC2"/>
        <w:tabs>
          <w:tab w:val="right" w:leader="dot" w:pos="8306"/>
        </w:tabs>
      </w:pPr>
      <w:hyperlink w:anchor="_Toc19789" w:history="1">
        <w:r>
          <w:rPr>
            <w:rFonts w:ascii="仿宋" w:eastAsia="仿宋" w:hAnsi="仿宋" w:cs="仿宋" w:hint="eastAsia"/>
            <w:lang w:eastAsia="zh-CN"/>
          </w:rPr>
          <w:t>(三)、设备选型方案</w:t>
        </w:r>
        <w:r>
          <w:tab/>
        </w:r>
        <w:r>
          <w:fldChar w:fldCharType="begin"/>
        </w:r>
        <w:r>
          <w:instrText xml:space="preserve"> PAGEREF _Toc19789 \h </w:instrText>
        </w:r>
        <w:r>
          <w:fldChar w:fldCharType="separate"/>
        </w:r>
        <w:r>
          <w:t>16</w:t>
        </w:r>
        <w:r>
          <w:fldChar w:fldCharType="end"/>
        </w:r>
      </w:hyperlink>
    </w:p>
    <w:p>
      <w:pPr>
        <w:pStyle w:val="TOC1"/>
        <w:tabs>
          <w:tab w:val="right" w:leader="dot" w:pos="8306"/>
        </w:tabs>
      </w:pPr>
      <w:hyperlink w:anchor="_Toc14932" w:history="1">
        <w:r>
          <w:rPr>
            <w:rFonts w:ascii="仿宋" w:eastAsia="仿宋" w:hAnsi="仿宋" w:cs="仿宋" w:hint="eastAsia"/>
            <w:lang w:eastAsia="zh-CN"/>
          </w:rPr>
          <w:t>五、气体放电灯：氙气灯项目建设单位说明</w:t>
        </w:r>
        <w:r>
          <w:tab/>
        </w:r>
        <w:r>
          <w:fldChar w:fldCharType="begin"/>
        </w:r>
        <w:r>
          <w:instrText xml:space="preserve"> PAGEREF _Toc14932 \h </w:instrText>
        </w:r>
        <w:r>
          <w:fldChar w:fldCharType="separate"/>
        </w:r>
        <w:r>
          <w:t>17</w:t>
        </w:r>
        <w:r>
          <w:fldChar w:fldCharType="end"/>
        </w:r>
      </w:hyperlink>
    </w:p>
    <w:p>
      <w:pPr>
        <w:pStyle w:val="TOC2"/>
        <w:tabs>
          <w:tab w:val="right" w:leader="dot" w:pos="8306"/>
        </w:tabs>
      </w:pPr>
      <w:hyperlink w:anchor="_Toc21578" w:history="1">
        <w:r>
          <w:rPr>
            <w:rFonts w:ascii="仿宋" w:eastAsia="仿宋" w:hAnsi="仿宋" w:cs="仿宋" w:hint="eastAsia"/>
            <w:lang w:eastAsia="zh-CN"/>
          </w:rPr>
          <w:t>(一)、气体放电灯：氙气灯项目承办单位基本情况</w:t>
        </w:r>
        <w:r>
          <w:tab/>
        </w:r>
        <w:r>
          <w:fldChar w:fldCharType="begin"/>
        </w:r>
        <w:r>
          <w:instrText xml:space="preserve"> PAGEREF _Toc21578 \h </w:instrText>
        </w:r>
        <w:r>
          <w:fldChar w:fldCharType="separate"/>
        </w:r>
        <w:r>
          <w:t>17</w:t>
        </w:r>
        <w:r>
          <w:fldChar w:fldCharType="end"/>
        </w:r>
      </w:hyperlink>
    </w:p>
    <w:p>
      <w:pPr>
        <w:pStyle w:val="TOC2"/>
        <w:tabs>
          <w:tab w:val="right" w:leader="dot" w:pos="8306"/>
        </w:tabs>
      </w:pPr>
      <w:hyperlink w:anchor="_Toc25011" w:history="1">
        <w:r>
          <w:rPr>
            <w:rFonts w:ascii="仿宋" w:eastAsia="仿宋" w:hAnsi="仿宋" w:cs="仿宋" w:hint="eastAsia"/>
            <w:lang w:eastAsia="zh-CN"/>
          </w:rPr>
          <w:t>(二)、公司经济效益分析</w:t>
        </w:r>
        <w:r>
          <w:tab/>
        </w:r>
        <w:r>
          <w:fldChar w:fldCharType="begin"/>
        </w:r>
        <w:r>
          <w:instrText xml:space="preserve"> PAGEREF _Toc25011 \h </w:instrText>
        </w:r>
        <w:r>
          <w:fldChar w:fldCharType="separate"/>
        </w:r>
        <w:r>
          <w:t>18</w:t>
        </w:r>
        <w:r>
          <w:fldChar w:fldCharType="end"/>
        </w:r>
      </w:hyperlink>
    </w:p>
    <w:p>
      <w:pPr>
        <w:pStyle w:val="TOC1"/>
        <w:tabs>
          <w:tab w:val="right" w:leader="dot" w:pos="8306"/>
        </w:tabs>
      </w:pPr>
      <w:hyperlink w:anchor="_Toc27724" w:history="1">
        <w:r>
          <w:rPr>
            <w:rFonts w:ascii="仿宋" w:eastAsia="仿宋" w:hAnsi="仿宋" w:cs="仿宋" w:hint="eastAsia"/>
            <w:lang w:eastAsia="zh-CN"/>
          </w:rPr>
          <w:t>六、气体放电灯：氙气灯项目可持续发展</w:t>
        </w:r>
        <w:r>
          <w:tab/>
        </w:r>
        <w:r>
          <w:fldChar w:fldCharType="begin"/>
        </w:r>
        <w:r>
          <w:instrText xml:space="preserve"> PAGEREF _Toc27724 \h </w:instrText>
        </w:r>
        <w:r>
          <w:fldChar w:fldCharType="separate"/>
        </w:r>
        <w:r>
          <w:t>19</w:t>
        </w:r>
        <w:r>
          <w:fldChar w:fldCharType="end"/>
        </w:r>
      </w:hyperlink>
    </w:p>
    <w:p>
      <w:pPr>
        <w:pStyle w:val="TOC2"/>
        <w:tabs>
          <w:tab w:val="right" w:leader="dot" w:pos="8306"/>
        </w:tabs>
      </w:pPr>
      <w:hyperlink w:anchor="_Toc9717" w:history="1">
        <w:r>
          <w:rPr>
            <w:rFonts w:ascii="仿宋" w:eastAsia="仿宋" w:hAnsi="仿宋" w:cs="仿宋" w:hint="eastAsia"/>
            <w:lang w:eastAsia="zh-CN"/>
          </w:rPr>
          <w:t>(一)、可持续战略与实践</w:t>
        </w:r>
        <w:r>
          <w:tab/>
        </w:r>
        <w:r>
          <w:fldChar w:fldCharType="begin"/>
        </w:r>
        <w:r>
          <w:instrText xml:space="preserve"> PAGEREF _Toc9717 \h </w:instrText>
        </w:r>
        <w:r>
          <w:fldChar w:fldCharType="separate"/>
        </w:r>
        <w:r>
          <w:t>19</w:t>
        </w:r>
        <w:r>
          <w:fldChar w:fldCharType="end"/>
        </w:r>
      </w:hyperlink>
    </w:p>
    <w:p>
      <w:pPr>
        <w:pStyle w:val="TOC2"/>
        <w:tabs>
          <w:tab w:val="right" w:leader="dot" w:pos="8306"/>
        </w:tabs>
      </w:pPr>
      <w:hyperlink w:anchor="_Toc22220" w:history="1">
        <w:r>
          <w:rPr>
            <w:rFonts w:ascii="仿宋" w:eastAsia="仿宋" w:hAnsi="仿宋" w:cs="仿宋" w:hint="eastAsia"/>
            <w:lang w:eastAsia="zh-CN"/>
          </w:rPr>
          <w:t>(二)、环保与社会责任</w:t>
        </w:r>
        <w:r>
          <w:tab/>
        </w:r>
        <w:r>
          <w:fldChar w:fldCharType="begin"/>
        </w:r>
        <w:r>
          <w:instrText xml:space="preserve"> PAGEREF _Toc22220 \h </w:instrText>
        </w:r>
        <w:r>
          <w:fldChar w:fldCharType="separate"/>
        </w:r>
        <w:r>
          <w:t>19</w:t>
        </w:r>
        <w:r>
          <w:fldChar w:fldCharType="end"/>
        </w:r>
      </w:hyperlink>
    </w:p>
    <w:p>
      <w:pPr>
        <w:pStyle w:val="TOC1"/>
        <w:tabs>
          <w:tab w:val="right" w:leader="dot" w:pos="8306"/>
        </w:tabs>
      </w:pPr>
      <w:hyperlink w:anchor="_Toc11329" w:history="1">
        <w:r>
          <w:rPr>
            <w:rFonts w:ascii="仿宋" w:eastAsia="仿宋" w:hAnsi="仿宋" w:cs="仿宋" w:hint="eastAsia"/>
            <w:lang w:eastAsia="zh-CN"/>
          </w:rPr>
          <w:t>七、气体放电灯：氙气灯项目创新与研发</w:t>
        </w:r>
        <w:r>
          <w:tab/>
        </w:r>
        <w:r>
          <w:fldChar w:fldCharType="begin"/>
        </w:r>
        <w:r>
          <w:instrText xml:space="preserve"> PAGEREF _Toc11329 \h </w:instrText>
        </w:r>
        <w:r>
          <w:fldChar w:fldCharType="separate"/>
        </w:r>
        <w:r>
          <w:t>20</w:t>
        </w:r>
        <w:r>
          <w:fldChar w:fldCharType="end"/>
        </w:r>
      </w:hyperlink>
    </w:p>
    <w:p>
      <w:pPr>
        <w:pStyle w:val="TOC2"/>
        <w:tabs>
          <w:tab w:val="right" w:leader="dot" w:pos="8306"/>
        </w:tabs>
      </w:pPr>
      <w:hyperlink w:anchor="_Toc12194" w:history="1">
        <w:r>
          <w:rPr>
            <w:rFonts w:ascii="仿宋" w:eastAsia="仿宋" w:hAnsi="仿宋" w:cs="仿宋" w:hint="eastAsia"/>
            <w:lang w:eastAsia="zh-CN"/>
          </w:rPr>
          <w:t>(一)、创新策略与方向</w:t>
        </w:r>
        <w:r>
          <w:tab/>
        </w:r>
        <w:r>
          <w:fldChar w:fldCharType="begin"/>
        </w:r>
        <w:r>
          <w:instrText xml:space="preserve"> PAGEREF _Toc12194 \h </w:instrText>
        </w:r>
        <w:r>
          <w:fldChar w:fldCharType="separate"/>
        </w:r>
        <w:r>
          <w:t>20</w:t>
        </w:r>
        <w:r>
          <w:fldChar w:fldCharType="end"/>
        </w:r>
      </w:hyperlink>
    </w:p>
    <w:p>
      <w:pPr>
        <w:pStyle w:val="TOC2"/>
        <w:tabs>
          <w:tab w:val="right" w:leader="dot" w:pos="8306"/>
        </w:tabs>
      </w:pPr>
      <w:hyperlink w:anchor="_Toc10036" w:history="1">
        <w:r>
          <w:rPr>
            <w:rFonts w:ascii="仿宋" w:eastAsia="仿宋" w:hAnsi="仿宋" w:cs="仿宋" w:hint="eastAsia"/>
            <w:lang w:eastAsia="zh-CN"/>
          </w:rPr>
          <w:t>(二)、研发规划与投入</w:t>
        </w:r>
        <w:r>
          <w:tab/>
        </w:r>
        <w:r>
          <w:fldChar w:fldCharType="begin"/>
        </w:r>
        <w:r>
          <w:instrText xml:space="preserve"> PAGEREF _Toc10036 \h </w:instrText>
        </w:r>
        <w:r>
          <w:fldChar w:fldCharType="separate"/>
        </w:r>
        <w:r>
          <w:t>22</w:t>
        </w:r>
        <w:r>
          <w:fldChar w:fldCharType="end"/>
        </w:r>
      </w:hyperlink>
    </w:p>
    <w:p>
      <w:pPr>
        <w:pStyle w:val="TOC1"/>
        <w:tabs>
          <w:tab w:val="right" w:leader="dot" w:pos="8306"/>
        </w:tabs>
      </w:pPr>
      <w:hyperlink w:anchor="_Toc21649" w:history="1">
        <w:r>
          <w:rPr>
            <w:rFonts w:ascii="仿宋" w:eastAsia="仿宋" w:hAnsi="仿宋" w:cs="仿宋" w:hint="eastAsia"/>
            <w:lang w:eastAsia="zh-CN"/>
          </w:rPr>
          <w:t>八、气体放电灯：氙气灯项目环境影响分析</w:t>
        </w:r>
        <w:r>
          <w:tab/>
        </w:r>
        <w:r>
          <w:fldChar w:fldCharType="begin"/>
        </w:r>
        <w:r>
          <w:instrText xml:space="preserve"> PAGEREF _Toc21649 \h </w:instrText>
        </w:r>
        <w:r>
          <w:fldChar w:fldCharType="separate"/>
        </w:r>
        <w:r>
          <w:t>24</w:t>
        </w:r>
        <w:r>
          <w:fldChar w:fldCharType="end"/>
        </w:r>
      </w:hyperlink>
    </w:p>
    <w:p>
      <w:pPr>
        <w:pStyle w:val="TOC2"/>
        <w:tabs>
          <w:tab w:val="right" w:leader="dot" w:pos="8306"/>
        </w:tabs>
      </w:pPr>
      <w:hyperlink w:anchor="_Toc1203" w:history="1">
        <w:r>
          <w:rPr>
            <w:rFonts w:ascii="仿宋" w:eastAsia="仿宋" w:hAnsi="仿宋" w:cs="仿宋" w:hint="eastAsia"/>
            <w:lang w:eastAsia="zh-CN"/>
          </w:rPr>
          <w:t>(一)、建设区域环境质量现状</w:t>
        </w:r>
        <w:r>
          <w:tab/>
        </w:r>
        <w:r>
          <w:fldChar w:fldCharType="begin"/>
        </w:r>
        <w:r>
          <w:instrText xml:space="preserve"> PAGEREF _Toc1203 \h </w:instrText>
        </w:r>
        <w:r>
          <w:fldChar w:fldCharType="separate"/>
        </w:r>
        <w:r>
          <w:t>24</w:t>
        </w:r>
        <w:r>
          <w:fldChar w:fldCharType="end"/>
        </w:r>
      </w:hyperlink>
    </w:p>
    <w:p>
      <w:pPr>
        <w:pStyle w:val="TOC2"/>
        <w:tabs>
          <w:tab w:val="right" w:leader="dot" w:pos="8306"/>
        </w:tabs>
      </w:pPr>
      <w:hyperlink w:anchor="_Toc11858" w:history="1">
        <w:r>
          <w:rPr>
            <w:rFonts w:ascii="仿宋" w:eastAsia="仿宋" w:hAnsi="仿宋" w:cs="仿宋" w:hint="eastAsia"/>
            <w:lang w:eastAsia="zh-CN"/>
          </w:rPr>
          <w:t>(二)、建设期环境保护</w:t>
        </w:r>
        <w:r>
          <w:tab/>
        </w:r>
        <w:r>
          <w:fldChar w:fldCharType="begin"/>
        </w:r>
        <w:r>
          <w:instrText xml:space="preserve"> PAGEREF _Toc11858 \h </w:instrText>
        </w:r>
        <w:r>
          <w:fldChar w:fldCharType="separate"/>
        </w:r>
        <w:r>
          <w:t>25</w:t>
        </w:r>
        <w:r>
          <w:fldChar w:fldCharType="end"/>
        </w:r>
      </w:hyperlink>
    </w:p>
    <w:p>
      <w:pPr>
        <w:pStyle w:val="TOC2"/>
        <w:tabs>
          <w:tab w:val="right" w:leader="dot" w:pos="8306"/>
        </w:tabs>
      </w:pPr>
      <w:hyperlink w:anchor="_Toc6996" w:history="1">
        <w:r>
          <w:rPr>
            <w:rFonts w:ascii="仿宋" w:eastAsia="仿宋" w:hAnsi="仿宋" w:cs="仿宋" w:hint="eastAsia"/>
            <w:lang w:eastAsia="zh-CN"/>
          </w:rPr>
          <w:t>(三)、运营期环境保护</w:t>
        </w:r>
        <w:r>
          <w:tab/>
        </w:r>
        <w:r>
          <w:fldChar w:fldCharType="begin"/>
        </w:r>
        <w:r>
          <w:instrText xml:space="preserve"> PAGEREF _Toc6996 \h </w:instrText>
        </w:r>
        <w:r>
          <w:fldChar w:fldCharType="separate"/>
        </w:r>
        <w:r>
          <w:t>27</w:t>
        </w:r>
        <w:r>
          <w:fldChar w:fldCharType="end"/>
        </w:r>
      </w:hyperlink>
    </w:p>
    <w:p>
      <w:pPr>
        <w:pStyle w:val="TOC2"/>
        <w:tabs>
          <w:tab w:val="right" w:leader="dot" w:pos="8306"/>
        </w:tabs>
      </w:pPr>
      <w:hyperlink w:anchor="_Toc3806" w:history="1">
        <w:r>
          <w:rPr>
            <w:rFonts w:ascii="仿宋" w:eastAsia="仿宋" w:hAnsi="仿宋" w:cs="仿宋" w:hint="eastAsia"/>
            <w:lang w:eastAsia="zh-CN"/>
          </w:rPr>
          <w:t>(四)、气体放电灯：氙气灯项目建设对区域经济的影响</w:t>
        </w:r>
        <w:r>
          <w:tab/>
        </w:r>
        <w:r>
          <w:fldChar w:fldCharType="begin"/>
        </w:r>
        <w:r>
          <w:instrText xml:space="preserve"> PAGEREF _Toc3806 \h </w:instrText>
        </w:r>
        <w:r>
          <w:fldChar w:fldCharType="separate"/>
        </w:r>
        <w:r>
          <w:t>28</w:t>
        </w:r>
        <w:r>
          <w:fldChar w:fldCharType="end"/>
        </w:r>
      </w:hyperlink>
    </w:p>
    <w:p>
      <w:pPr>
        <w:pStyle w:val="TOC2"/>
        <w:tabs>
          <w:tab w:val="right" w:leader="dot" w:pos="8306"/>
        </w:tabs>
      </w:pPr>
      <w:hyperlink w:anchor="_Toc23555" w:history="1">
        <w:r>
          <w:rPr>
            <w:rFonts w:ascii="仿宋" w:eastAsia="仿宋" w:hAnsi="仿宋" w:cs="仿宋" w:hint="eastAsia"/>
            <w:lang w:eastAsia="zh-CN"/>
          </w:rPr>
          <w:t>(五)、废弃物处理</w:t>
        </w:r>
        <w:r>
          <w:tab/>
        </w:r>
        <w:r>
          <w:fldChar w:fldCharType="begin"/>
        </w:r>
        <w:r>
          <w:instrText xml:space="preserve"> PAGEREF _Toc23555 \h </w:instrText>
        </w:r>
        <w:r>
          <w:fldChar w:fldCharType="separate"/>
        </w:r>
        <w:r>
          <w:t>30</w:t>
        </w:r>
        <w:r>
          <w:fldChar w:fldCharType="end"/>
        </w:r>
      </w:hyperlink>
    </w:p>
    <w:p>
      <w:pPr>
        <w:pStyle w:val="TOC2"/>
        <w:tabs>
          <w:tab w:val="right" w:leader="dot" w:pos="8306"/>
        </w:tabs>
      </w:pPr>
      <w:hyperlink w:anchor="_Toc14075" w:history="1">
        <w:r>
          <w:rPr>
            <w:rFonts w:ascii="仿宋" w:eastAsia="仿宋" w:hAnsi="仿宋" w:cs="仿宋" w:hint="eastAsia"/>
            <w:lang w:eastAsia="zh-CN"/>
          </w:rPr>
          <w:t>(六)、特殊环境影响分析</w:t>
        </w:r>
        <w:r>
          <w:tab/>
        </w:r>
        <w:r>
          <w:fldChar w:fldCharType="begin"/>
        </w:r>
        <w:r>
          <w:instrText xml:space="preserve"> PAGEREF _Toc14075 \h </w:instrText>
        </w:r>
        <w:r>
          <w:fldChar w:fldCharType="separate"/>
        </w:r>
        <w:r>
          <w:t>31</w:t>
        </w:r>
        <w:r>
          <w:fldChar w:fldCharType="end"/>
        </w:r>
      </w:hyperlink>
    </w:p>
    <w:p>
      <w:pPr>
        <w:pStyle w:val="TOC2"/>
        <w:tabs>
          <w:tab w:val="right" w:leader="dot" w:pos="8306"/>
        </w:tabs>
      </w:pPr>
      <w:hyperlink w:anchor="_Toc29130" w:history="1">
        <w:r>
          <w:rPr>
            <w:rFonts w:ascii="仿宋" w:eastAsia="仿宋" w:hAnsi="仿宋" w:cs="仿宋" w:hint="eastAsia"/>
            <w:lang w:eastAsia="zh-CN"/>
          </w:rPr>
          <w:t>(七)、清洁生产</w:t>
        </w:r>
        <w:r>
          <w:tab/>
        </w:r>
        <w:r>
          <w:fldChar w:fldCharType="begin"/>
        </w:r>
        <w:r>
          <w:instrText xml:space="preserve"> PAGEREF _Toc29130 \h </w:instrText>
        </w:r>
        <w:r>
          <w:fldChar w:fldCharType="separate"/>
        </w:r>
        <w:r>
          <w:t>32</w:t>
        </w:r>
        <w:r>
          <w:fldChar w:fldCharType="end"/>
        </w:r>
      </w:hyperlink>
    </w:p>
    <w:p>
      <w:pPr>
        <w:pStyle w:val="TOC2"/>
        <w:tabs>
          <w:tab w:val="right" w:leader="dot" w:pos="8306"/>
        </w:tabs>
      </w:pPr>
      <w:hyperlink w:anchor="_Toc25959" w:history="1">
        <w:r>
          <w:rPr>
            <w:rFonts w:ascii="仿宋" w:eastAsia="仿宋" w:hAnsi="仿宋" w:cs="仿宋" w:hint="eastAsia"/>
            <w:lang w:eastAsia="zh-CN"/>
          </w:rPr>
          <w:t>(八)、环境保护综合评价</w:t>
        </w:r>
        <w:r>
          <w:tab/>
        </w:r>
        <w:r>
          <w:fldChar w:fldCharType="begin"/>
        </w:r>
        <w:r>
          <w:instrText xml:space="preserve"> PAGEREF _Toc25959 \h </w:instrText>
        </w:r>
        <w:r>
          <w:fldChar w:fldCharType="separate"/>
        </w:r>
        <w:r>
          <w:t>34</w:t>
        </w:r>
        <w:r>
          <w:fldChar w:fldCharType="end"/>
        </w:r>
      </w:hyperlink>
    </w:p>
    <w:p>
      <w:pPr>
        <w:pStyle w:val="TOC1"/>
        <w:tabs>
          <w:tab w:val="right" w:leader="dot" w:pos="8306"/>
        </w:tabs>
      </w:pPr>
      <w:hyperlink w:anchor="_Toc18664" w:history="1">
        <w:r>
          <w:rPr>
            <w:rFonts w:ascii="仿宋" w:eastAsia="仿宋" w:hAnsi="仿宋" w:cs="仿宋" w:hint="eastAsia"/>
            <w:lang w:eastAsia="zh-CN"/>
          </w:rPr>
          <w:t>九、气体放电灯：氙气灯项目计划安排</w:t>
        </w:r>
        <w:r>
          <w:tab/>
        </w:r>
        <w:r>
          <w:fldChar w:fldCharType="begin"/>
        </w:r>
        <w:r>
          <w:instrText xml:space="preserve"> PAGEREF _Toc18664 \h </w:instrText>
        </w:r>
        <w:r>
          <w:fldChar w:fldCharType="separate"/>
        </w:r>
        <w:r>
          <w:t>35</w:t>
        </w:r>
        <w:r>
          <w:fldChar w:fldCharType="end"/>
        </w:r>
      </w:hyperlink>
    </w:p>
    <w:p>
      <w:pPr>
        <w:pStyle w:val="TOC2"/>
        <w:tabs>
          <w:tab w:val="right" w:leader="dot" w:pos="8306"/>
        </w:tabs>
      </w:pPr>
      <w:hyperlink w:anchor="_Toc9227" w:history="1">
        <w:r>
          <w:rPr>
            <w:rFonts w:ascii="仿宋" w:eastAsia="仿宋" w:hAnsi="仿宋" w:cs="仿宋" w:hint="eastAsia"/>
            <w:lang w:eastAsia="zh-CN"/>
          </w:rPr>
          <w:t>(一)、建设周期</w:t>
        </w:r>
        <w:r>
          <w:tab/>
        </w:r>
        <w:r>
          <w:fldChar w:fldCharType="begin"/>
        </w:r>
        <w:r>
          <w:instrText xml:space="preserve"> PAGEREF _Toc9227 \h </w:instrText>
        </w:r>
        <w:r>
          <w:fldChar w:fldCharType="separate"/>
        </w:r>
        <w:r>
          <w:t>35</w:t>
        </w:r>
        <w:r>
          <w:fldChar w:fldCharType="end"/>
        </w:r>
      </w:hyperlink>
    </w:p>
    <w:p>
      <w:pPr>
        <w:pStyle w:val="TOC2"/>
        <w:tabs>
          <w:tab w:val="right" w:leader="dot" w:pos="8306"/>
        </w:tabs>
      </w:pPr>
      <w:hyperlink w:anchor="_Toc32671" w:history="1">
        <w:r>
          <w:rPr>
            <w:rFonts w:ascii="仿宋" w:eastAsia="仿宋" w:hAnsi="仿宋" w:cs="仿宋" w:hint="eastAsia"/>
            <w:lang w:eastAsia="zh-CN"/>
          </w:rPr>
          <w:t>(二)、建设进度</w:t>
        </w:r>
        <w:r>
          <w:tab/>
        </w:r>
        <w:r>
          <w:fldChar w:fldCharType="begin"/>
        </w:r>
        <w:r>
          <w:instrText xml:space="preserve"> PAGEREF _Toc32671 \h </w:instrText>
        </w:r>
        <w:r>
          <w:fldChar w:fldCharType="separate"/>
        </w:r>
        <w:r>
          <w:t>36</w:t>
        </w:r>
        <w:r>
          <w:fldChar w:fldCharType="end"/>
        </w:r>
      </w:hyperlink>
    </w:p>
    <w:p>
      <w:pPr>
        <w:pStyle w:val="TOC2"/>
        <w:tabs>
          <w:tab w:val="right" w:leader="dot" w:pos="8306"/>
        </w:tabs>
      </w:pPr>
      <w:hyperlink w:anchor="_Toc27679" w:history="1">
        <w:r>
          <w:rPr>
            <w:rFonts w:ascii="仿宋" w:eastAsia="仿宋" w:hAnsi="仿宋" w:cs="仿宋" w:hint="eastAsia"/>
            <w:lang w:eastAsia="zh-CN"/>
          </w:rPr>
          <w:t>(三)、进度安排注意事项</w:t>
        </w:r>
        <w:r>
          <w:tab/>
        </w:r>
        <w:r>
          <w:fldChar w:fldCharType="begin"/>
        </w:r>
        <w:r>
          <w:instrText xml:space="preserve"> PAGEREF _Toc27679 \h </w:instrText>
        </w:r>
        <w:r>
          <w:fldChar w:fldCharType="separate"/>
        </w:r>
        <w:r>
          <w:t>37</w:t>
        </w:r>
        <w:r>
          <w:fldChar w:fldCharType="end"/>
        </w:r>
      </w:hyperlink>
    </w:p>
    <w:p>
      <w:pPr>
        <w:pStyle w:val="TOC2"/>
        <w:tabs>
          <w:tab w:val="right" w:leader="dot" w:pos="8306"/>
        </w:tabs>
      </w:pPr>
      <w:hyperlink w:anchor="_Toc5720" w:history="1">
        <w:r>
          <w:rPr>
            <w:rFonts w:ascii="仿宋" w:eastAsia="仿宋" w:hAnsi="仿宋" w:cs="仿宋" w:hint="eastAsia"/>
            <w:lang w:eastAsia="zh-CN"/>
          </w:rPr>
          <w:t>(四)、人力资源配置</w:t>
        </w:r>
        <w:r>
          <w:tab/>
        </w:r>
        <w:r>
          <w:fldChar w:fldCharType="begin"/>
        </w:r>
        <w:r>
          <w:instrText xml:space="preserve"> PAGEREF _Toc5720 \h </w:instrText>
        </w:r>
        <w:r>
          <w:fldChar w:fldCharType="separate"/>
        </w:r>
        <w:r>
          <w:t>39</w:t>
        </w:r>
        <w:r>
          <w:fldChar w:fldCharType="end"/>
        </w:r>
      </w:hyperlink>
    </w:p>
    <w:p>
      <w:pPr>
        <w:pStyle w:val="TOC1"/>
        <w:tabs>
          <w:tab w:val="right" w:leader="dot" w:pos="8306"/>
        </w:tabs>
      </w:pPr>
      <w:hyperlink w:anchor="_Toc16431" w:history="1">
        <w:r>
          <w:rPr>
            <w:rFonts w:ascii="仿宋" w:eastAsia="仿宋" w:hAnsi="仿宋" w:cs="仿宋" w:hint="eastAsia"/>
            <w:lang w:eastAsia="zh-CN"/>
          </w:rPr>
          <w:t>十、气体放电灯：氙气灯项目财务管理</w:t>
        </w:r>
        <w:r>
          <w:tab/>
        </w:r>
        <w:r>
          <w:fldChar w:fldCharType="begin"/>
        </w:r>
        <w:r>
          <w:instrText xml:space="preserve"> PAGEREF _Toc16431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6" w:history="1">
        <w:r>
          <w:rPr>
            <w:rFonts w:ascii="仿宋" w:eastAsia="仿宋" w:hAnsi="仿宋" w:cs="仿宋" w:hint="eastAsia"/>
            <w:lang w:eastAsia="zh-CN"/>
          </w:rPr>
          <w:t>(一)、资金需求大</w:t>
        </w:r>
        <w:r>
          <w:tab/>
        </w:r>
        <w:r>
          <w:fldChar w:fldCharType="begin"/>
        </w:r>
        <w:r>
          <w:instrText xml:space="preserve"> PAGEREF _Toc8726 \h </w:instrText>
        </w:r>
        <w:r>
          <w:fldChar w:fldCharType="separate"/>
        </w:r>
        <w:r>
          <w:t>39</w:t>
        </w:r>
        <w:r>
          <w:fldChar w:fldCharType="end"/>
        </w:r>
      </w:hyperlink>
    </w:p>
    <w:p>
      <w:pPr>
        <w:pStyle w:val="TOC2"/>
        <w:tabs>
          <w:tab w:val="right" w:leader="dot" w:pos="8306"/>
        </w:tabs>
      </w:pPr>
      <w:hyperlink w:anchor="_Toc4943" w:history="1">
        <w:r>
          <w:rPr>
            <w:rFonts w:ascii="仿宋" w:eastAsia="仿宋" w:hAnsi="仿宋" w:cs="仿宋" w:hint="eastAsia"/>
            <w:lang w:eastAsia="zh-CN"/>
          </w:rPr>
          <w:t>(二)、研发周期长</w:t>
        </w:r>
        <w:r>
          <w:tab/>
        </w:r>
        <w:r>
          <w:fldChar w:fldCharType="begin"/>
        </w:r>
        <w:r>
          <w:instrText xml:space="preserve"> PAGEREF _Toc4943 \h </w:instrText>
        </w:r>
        <w:r>
          <w:fldChar w:fldCharType="separate"/>
        </w:r>
        <w:r>
          <w:t>41</w:t>
        </w:r>
        <w:r>
          <w:fldChar w:fldCharType="end"/>
        </w:r>
      </w:hyperlink>
    </w:p>
    <w:p>
      <w:pPr>
        <w:pStyle w:val="TOC2"/>
        <w:tabs>
          <w:tab w:val="right" w:leader="dot" w:pos="8306"/>
        </w:tabs>
      </w:pPr>
      <w:hyperlink w:anchor="_Toc6987" w:history="1">
        <w:r>
          <w:rPr>
            <w:rFonts w:ascii="仿宋" w:eastAsia="仿宋" w:hAnsi="仿宋" w:cs="仿宋" w:hint="eastAsia"/>
            <w:lang w:eastAsia="zh-CN"/>
          </w:rPr>
          <w:t>(三)、市场风险大</w:t>
        </w:r>
        <w:r>
          <w:tab/>
        </w:r>
        <w:r>
          <w:fldChar w:fldCharType="begin"/>
        </w:r>
        <w:r>
          <w:instrText xml:space="preserve"> PAGEREF _Toc6987 \h </w:instrText>
        </w:r>
        <w:r>
          <w:fldChar w:fldCharType="separate"/>
        </w:r>
        <w:r>
          <w:t>42</w:t>
        </w:r>
        <w:r>
          <w:fldChar w:fldCharType="end"/>
        </w:r>
      </w:hyperlink>
    </w:p>
    <w:p>
      <w:pPr>
        <w:pStyle w:val="TOC2"/>
        <w:tabs>
          <w:tab w:val="right" w:leader="dot" w:pos="8306"/>
        </w:tabs>
      </w:pPr>
      <w:hyperlink w:anchor="_Toc20238" w:history="1">
        <w:r>
          <w:rPr>
            <w:rFonts w:ascii="仿宋" w:eastAsia="仿宋" w:hAnsi="仿宋" w:cs="仿宋" w:hint="eastAsia"/>
            <w:lang w:eastAsia="zh-CN"/>
          </w:rPr>
          <w:t>(四)、利润率高</w:t>
        </w:r>
        <w:r>
          <w:tab/>
        </w:r>
        <w:r>
          <w:fldChar w:fldCharType="begin"/>
        </w:r>
        <w:r>
          <w:instrText xml:space="preserve"> PAGEREF _Toc20238 \h </w:instrText>
        </w:r>
        <w:r>
          <w:fldChar w:fldCharType="separate"/>
        </w:r>
        <w:r>
          <w:t>45</w:t>
        </w:r>
        <w:r>
          <w:fldChar w:fldCharType="end"/>
        </w:r>
      </w:hyperlink>
    </w:p>
    <w:p>
      <w:pPr>
        <w:pStyle w:val="TOC1"/>
        <w:tabs>
          <w:tab w:val="right" w:leader="dot" w:pos="8306"/>
        </w:tabs>
      </w:pPr>
      <w:hyperlink w:anchor="_Toc29839" w:history="1">
        <w:r>
          <w:rPr>
            <w:rFonts w:ascii="仿宋" w:eastAsia="仿宋" w:hAnsi="仿宋" w:cs="仿宋" w:hint="eastAsia"/>
            <w:lang w:eastAsia="zh-CN"/>
          </w:rPr>
          <w:t>十一、生产安全保护</w:t>
        </w:r>
        <w:r>
          <w:tab/>
        </w:r>
        <w:r>
          <w:fldChar w:fldCharType="begin"/>
        </w:r>
        <w:r>
          <w:instrText xml:space="preserve"> PAGEREF _Toc29839 \h </w:instrText>
        </w:r>
        <w:r>
          <w:fldChar w:fldCharType="separate"/>
        </w:r>
        <w:r>
          <w:t>47</w:t>
        </w:r>
        <w:r>
          <w:fldChar w:fldCharType="end"/>
        </w:r>
      </w:hyperlink>
    </w:p>
    <w:p>
      <w:pPr>
        <w:pStyle w:val="TOC2"/>
        <w:tabs>
          <w:tab w:val="right" w:leader="dot" w:pos="8306"/>
        </w:tabs>
      </w:pPr>
      <w:hyperlink w:anchor="_Toc5605" w:history="1">
        <w:r>
          <w:rPr>
            <w:rFonts w:ascii="仿宋" w:eastAsia="仿宋" w:hAnsi="仿宋" w:cs="仿宋" w:hint="eastAsia"/>
            <w:lang w:eastAsia="zh-CN"/>
          </w:rPr>
          <w:t>(一)、消防安全</w:t>
        </w:r>
        <w:r>
          <w:tab/>
        </w:r>
        <w:r>
          <w:fldChar w:fldCharType="begin"/>
        </w:r>
        <w:r>
          <w:instrText xml:space="preserve"> PAGEREF _Toc5605 \h </w:instrText>
        </w:r>
        <w:r>
          <w:fldChar w:fldCharType="separate"/>
        </w:r>
        <w:r>
          <w:t>47</w:t>
        </w:r>
        <w:r>
          <w:fldChar w:fldCharType="end"/>
        </w:r>
      </w:hyperlink>
    </w:p>
    <w:p>
      <w:pPr>
        <w:pStyle w:val="TOC2"/>
        <w:tabs>
          <w:tab w:val="right" w:leader="dot" w:pos="8306"/>
        </w:tabs>
      </w:pPr>
      <w:hyperlink w:anchor="_Toc16323" w:history="1">
        <w:r>
          <w:rPr>
            <w:rFonts w:ascii="仿宋" w:eastAsia="仿宋" w:hAnsi="仿宋" w:cs="仿宋" w:hint="eastAsia"/>
            <w:lang w:eastAsia="zh-CN"/>
          </w:rPr>
          <w:t>(二)、防火防爆总图布置措施</w:t>
        </w:r>
        <w:r>
          <w:tab/>
        </w:r>
        <w:r>
          <w:fldChar w:fldCharType="begin"/>
        </w:r>
        <w:r>
          <w:instrText xml:space="preserve"> PAGEREF _Toc16323 \h </w:instrText>
        </w:r>
        <w:r>
          <w:fldChar w:fldCharType="separate"/>
        </w:r>
        <w:r>
          <w:t>48</w:t>
        </w:r>
        <w:r>
          <w:fldChar w:fldCharType="end"/>
        </w:r>
      </w:hyperlink>
    </w:p>
    <w:p>
      <w:pPr>
        <w:pStyle w:val="TOC2"/>
        <w:tabs>
          <w:tab w:val="right" w:leader="dot" w:pos="8306"/>
        </w:tabs>
      </w:pPr>
      <w:hyperlink w:anchor="_Toc3638" w:history="1">
        <w:r>
          <w:rPr>
            <w:rFonts w:ascii="仿宋" w:eastAsia="仿宋" w:hAnsi="仿宋" w:cs="仿宋" w:hint="eastAsia"/>
            <w:lang w:eastAsia="zh-CN"/>
          </w:rPr>
          <w:t>(三)、自然灾害防范措施</w:t>
        </w:r>
        <w:r>
          <w:tab/>
        </w:r>
        <w:r>
          <w:fldChar w:fldCharType="begin"/>
        </w:r>
        <w:r>
          <w:instrText xml:space="preserve"> PAGEREF _Toc3638 \h </w:instrText>
        </w:r>
        <w:r>
          <w:fldChar w:fldCharType="separate"/>
        </w:r>
        <w:r>
          <w:t>49</w:t>
        </w:r>
        <w:r>
          <w:fldChar w:fldCharType="end"/>
        </w:r>
      </w:hyperlink>
    </w:p>
    <w:p>
      <w:pPr>
        <w:pStyle w:val="TOC2"/>
        <w:tabs>
          <w:tab w:val="right" w:leader="dot" w:pos="8306"/>
        </w:tabs>
      </w:pPr>
      <w:hyperlink w:anchor="_Toc7595" w:history="1">
        <w:r>
          <w:rPr>
            <w:rFonts w:ascii="仿宋" w:eastAsia="仿宋" w:hAnsi="仿宋" w:cs="仿宋" w:hint="eastAsia"/>
            <w:lang w:eastAsia="zh-CN"/>
          </w:rPr>
          <w:t>(四)、安全色及安全标志使用要求</w:t>
        </w:r>
        <w:r>
          <w:tab/>
        </w:r>
        <w:r>
          <w:fldChar w:fldCharType="begin"/>
        </w:r>
        <w:r>
          <w:instrText xml:space="preserve"> PAGEREF _Toc7595 \h </w:instrText>
        </w:r>
        <w:r>
          <w:fldChar w:fldCharType="separate"/>
        </w:r>
        <w:r>
          <w:t>50</w:t>
        </w:r>
        <w:r>
          <w:fldChar w:fldCharType="end"/>
        </w:r>
      </w:hyperlink>
    </w:p>
    <w:p>
      <w:pPr>
        <w:pStyle w:val="TOC2"/>
        <w:tabs>
          <w:tab w:val="right" w:leader="dot" w:pos="8306"/>
        </w:tabs>
      </w:pPr>
      <w:hyperlink w:anchor="_Toc8719" w:history="1">
        <w:r>
          <w:rPr>
            <w:rFonts w:ascii="仿宋" w:eastAsia="仿宋" w:hAnsi="仿宋" w:cs="仿宋" w:hint="eastAsia"/>
            <w:lang w:eastAsia="zh-CN"/>
          </w:rPr>
          <w:t>(五)、防尘防毒措施</w:t>
        </w:r>
        <w:r>
          <w:tab/>
        </w:r>
        <w:r>
          <w:fldChar w:fldCharType="begin"/>
        </w:r>
        <w:r>
          <w:instrText xml:space="preserve"> PAGEREF _Toc8719 \h </w:instrText>
        </w:r>
        <w:r>
          <w:fldChar w:fldCharType="separate"/>
        </w:r>
        <w:r>
          <w:t>51</w:t>
        </w:r>
        <w:r>
          <w:fldChar w:fldCharType="end"/>
        </w:r>
      </w:hyperlink>
    </w:p>
    <w:p>
      <w:pPr>
        <w:pStyle w:val="TOC2"/>
        <w:tabs>
          <w:tab w:val="right" w:leader="dot" w:pos="8306"/>
        </w:tabs>
      </w:pPr>
      <w:hyperlink w:anchor="_Toc21257" w:history="1">
        <w:r>
          <w:rPr>
            <w:rFonts w:ascii="仿宋" w:eastAsia="仿宋" w:hAnsi="仿宋" w:cs="仿宋" w:hint="eastAsia"/>
            <w:lang w:eastAsia="zh-CN"/>
          </w:rPr>
          <w:t>(六)、防静电、触电防护及防雷措施</w:t>
        </w:r>
        <w:r>
          <w:tab/>
        </w:r>
        <w:r>
          <w:fldChar w:fldCharType="begin"/>
        </w:r>
        <w:r>
          <w:instrText xml:space="preserve"> PAGEREF _Toc21257 \h </w:instrText>
        </w:r>
        <w:r>
          <w:fldChar w:fldCharType="separate"/>
        </w:r>
        <w:r>
          <w:t>52</w:t>
        </w:r>
        <w:r>
          <w:fldChar w:fldCharType="end"/>
        </w:r>
      </w:hyperlink>
    </w:p>
    <w:p>
      <w:pPr>
        <w:pStyle w:val="TOC2"/>
        <w:tabs>
          <w:tab w:val="right" w:leader="dot" w:pos="8306"/>
        </w:tabs>
      </w:pPr>
      <w:hyperlink w:anchor="_Toc16982" w:history="1">
        <w:r>
          <w:rPr>
            <w:rFonts w:ascii="仿宋" w:eastAsia="仿宋" w:hAnsi="仿宋" w:cs="仿宋" w:hint="eastAsia"/>
            <w:lang w:eastAsia="zh-CN"/>
          </w:rPr>
          <w:t>(七)、机械设备安全保障措施</w:t>
        </w:r>
        <w:r>
          <w:tab/>
        </w:r>
        <w:r>
          <w:fldChar w:fldCharType="begin"/>
        </w:r>
        <w:r>
          <w:instrText xml:space="preserve"> PAGEREF _Toc16982 \h </w:instrText>
        </w:r>
        <w:r>
          <w:fldChar w:fldCharType="separate"/>
        </w:r>
        <w:r>
          <w:t>54</w:t>
        </w:r>
        <w:r>
          <w:fldChar w:fldCharType="end"/>
        </w:r>
      </w:hyperlink>
    </w:p>
    <w:p>
      <w:pPr>
        <w:pStyle w:val="TOC1"/>
        <w:tabs>
          <w:tab w:val="right" w:leader="dot" w:pos="8306"/>
        </w:tabs>
      </w:pPr>
      <w:hyperlink w:anchor="_Toc30641" w:history="1">
        <w:r>
          <w:rPr>
            <w:rFonts w:ascii="仿宋" w:eastAsia="仿宋" w:hAnsi="仿宋" w:cs="仿宋" w:hint="eastAsia"/>
            <w:lang w:eastAsia="zh-CN"/>
          </w:rPr>
          <w:t>十二、气体放电灯：氙气灯项目风险管理</w:t>
        </w:r>
        <w:r>
          <w:tab/>
        </w:r>
        <w:r>
          <w:fldChar w:fldCharType="begin"/>
        </w:r>
        <w:r>
          <w:instrText xml:space="preserve"> PAGEREF _Toc30641 \h </w:instrText>
        </w:r>
        <w:r>
          <w:fldChar w:fldCharType="separate"/>
        </w:r>
        <w:r>
          <w:t>55</w:t>
        </w:r>
        <w:r>
          <w:fldChar w:fldCharType="end"/>
        </w:r>
      </w:hyperlink>
    </w:p>
    <w:p>
      <w:pPr>
        <w:pStyle w:val="TOC2"/>
        <w:tabs>
          <w:tab w:val="right" w:leader="dot" w:pos="8306"/>
        </w:tabs>
      </w:pPr>
      <w:hyperlink w:anchor="_Toc28681" w:history="1">
        <w:r>
          <w:rPr>
            <w:rFonts w:ascii="仿宋" w:eastAsia="仿宋" w:hAnsi="仿宋" w:cs="仿宋" w:hint="eastAsia"/>
            <w:lang w:eastAsia="zh-CN"/>
          </w:rPr>
          <w:t>(一)、风险识别与评估</w:t>
        </w:r>
        <w:r>
          <w:tab/>
        </w:r>
        <w:r>
          <w:fldChar w:fldCharType="begin"/>
        </w:r>
        <w:r>
          <w:instrText xml:space="preserve"> PAGEREF _Toc28681 \h </w:instrText>
        </w:r>
        <w:r>
          <w:fldChar w:fldCharType="separate"/>
        </w:r>
        <w:r>
          <w:t>55</w:t>
        </w:r>
        <w:r>
          <w:fldChar w:fldCharType="end"/>
        </w:r>
      </w:hyperlink>
    </w:p>
    <w:p>
      <w:pPr>
        <w:pStyle w:val="TOC2"/>
        <w:tabs>
          <w:tab w:val="right" w:leader="dot" w:pos="8306"/>
        </w:tabs>
      </w:pPr>
      <w:hyperlink w:anchor="_Toc5945" w:history="1">
        <w:r>
          <w:rPr>
            <w:rFonts w:ascii="仿宋" w:eastAsia="仿宋" w:hAnsi="仿宋" w:cs="仿宋" w:hint="eastAsia"/>
            <w:lang w:eastAsia="zh-CN"/>
          </w:rPr>
          <w:t>(二)、风险应对策略</w:t>
        </w:r>
        <w:r>
          <w:tab/>
        </w:r>
        <w:r>
          <w:fldChar w:fldCharType="begin"/>
        </w:r>
        <w:r>
          <w:instrText xml:space="preserve"> PAGEREF _Toc5945 \h </w:instrText>
        </w:r>
        <w:r>
          <w:fldChar w:fldCharType="separate"/>
        </w:r>
        <w:r>
          <w:t>56</w:t>
        </w:r>
        <w:r>
          <w:fldChar w:fldCharType="end"/>
        </w:r>
      </w:hyperlink>
    </w:p>
    <w:p>
      <w:pPr>
        <w:pStyle w:val="TOC2"/>
        <w:tabs>
          <w:tab w:val="right" w:leader="dot" w:pos="8306"/>
        </w:tabs>
      </w:pPr>
      <w:hyperlink w:anchor="_Toc9391" w:history="1">
        <w:r>
          <w:rPr>
            <w:rFonts w:ascii="仿宋" w:eastAsia="仿宋" w:hAnsi="仿宋" w:cs="仿宋" w:hint="eastAsia"/>
            <w:lang w:eastAsia="zh-CN"/>
          </w:rPr>
          <w:t>(三)、风险监控与控制</w:t>
        </w:r>
        <w:r>
          <w:tab/>
        </w:r>
        <w:r>
          <w:fldChar w:fldCharType="begin"/>
        </w:r>
        <w:r>
          <w:instrText xml:space="preserve"> PAGEREF _Toc9391 \h </w:instrText>
        </w:r>
        <w:r>
          <w:fldChar w:fldCharType="separate"/>
        </w:r>
        <w:r>
          <w:t>58</w:t>
        </w:r>
        <w:r>
          <w:fldChar w:fldCharType="end"/>
        </w:r>
      </w:hyperlink>
    </w:p>
    <w:p>
      <w:pPr>
        <w:pStyle w:val="TOC1"/>
        <w:tabs>
          <w:tab w:val="right" w:leader="dot" w:pos="8306"/>
        </w:tabs>
      </w:pPr>
      <w:hyperlink w:anchor="_Toc6192" w:history="1">
        <w:r>
          <w:rPr>
            <w:rFonts w:ascii="仿宋" w:eastAsia="仿宋" w:hAnsi="仿宋" w:cs="仿宋" w:hint="eastAsia"/>
            <w:lang w:eastAsia="zh-CN"/>
          </w:rPr>
          <w:t>十三、气体放电灯：氙气灯项目治理与监督</w:t>
        </w:r>
        <w:r>
          <w:tab/>
        </w:r>
        <w:r>
          <w:fldChar w:fldCharType="begin"/>
        </w:r>
        <w:r>
          <w:instrText xml:space="preserve"> PAGEREF _Toc6192 \h </w:instrText>
        </w:r>
        <w:r>
          <w:fldChar w:fldCharType="separate"/>
        </w:r>
        <w:r>
          <w:t>59</w:t>
        </w:r>
        <w:r>
          <w:fldChar w:fldCharType="end"/>
        </w:r>
      </w:hyperlink>
    </w:p>
    <w:p>
      <w:pPr>
        <w:pStyle w:val="TOC2"/>
        <w:tabs>
          <w:tab w:val="right" w:leader="dot" w:pos="8306"/>
        </w:tabs>
      </w:pPr>
      <w:hyperlink w:anchor="_Toc15156" w:history="1">
        <w:r>
          <w:rPr>
            <w:rFonts w:ascii="仿宋" w:eastAsia="仿宋" w:hAnsi="仿宋" w:cs="仿宋" w:hint="eastAsia"/>
            <w:lang w:eastAsia="zh-CN"/>
          </w:rPr>
          <w:t>(一)、气体放电灯：氙气灯项目治理结构</w:t>
        </w:r>
        <w:r>
          <w:tab/>
        </w:r>
        <w:r>
          <w:fldChar w:fldCharType="begin"/>
        </w:r>
        <w:r>
          <w:instrText xml:space="preserve"> PAGEREF _Toc15156 \h </w:instrText>
        </w:r>
        <w:r>
          <w:fldChar w:fldCharType="separate"/>
        </w:r>
        <w:r>
          <w:t>59</w:t>
        </w:r>
        <w:r>
          <w:fldChar w:fldCharType="end"/>
        </w:r>
      </w:hyperlink>
    </w:p>
    <w:p>
      <w:pPr>
        <w:pStyle w:val="TOC2"/>
        <w:tabs>
          <w:tab w:val="right" w:leader="dot" w:pos="8306"/>
        </w:tabs>
      </w:pPr>
      <w:hyperlink w:anchor="_Toc9728" w:history="1">
        <w:r>
          <w:rPr>
            <w:rFonts w:ascii="仿宋" w:eastAsia="仿宋" w:hAnsi="仿宋" w:cs="仿宋" w:hint="eastAsia"/>
            <w:lang w:eastAsia="zh-CN"/>
          </w:rPr>
          <w:t>(二)、监督与审计</w:t>
        </w:r>
        <w:r>
          <w:tab/>
        </w:r>
        <w:r>
          <w:fldChar w:fldCharType="begin"/>
        </w:r>
        <w:r>
          <w:instrText xml:space="preserve"> PAGEREF _Toc9728 \h </w:instrText>
        </w:r>
        <w:r>
          <w:fldChar w:fldCharType="separate"/>
        </w:r>
        <w:r>
          <w:t>61</w:t>
        </w:r>
        <w:r>
          <w:fldChar w:fldCharType="end"/>
        </w:r>
      </w:hyperlink>
    </w:p>
    <w:p>
      <w:pPr>
        <w:pStyle w:val="TOC1"/>
        <w:tabs>
          <w:tab w:val="right" w:leader="dot" w:pos="8306"/>
        </w:tabs>
      </w:pPr>
      <w:hyperlink w:anchor="_Toc17605" w:history="1">
        <w:r>
          <w:rPr>
            <w:rFonts w:ascii="仿宋" w:eastAsia="仿宋" w:hAnsi="仿宋" w:cs="仿宋" w:hint="eastAsia"/>
            <w:lang w:eastAsia="zh-CN"/>
          </w:rPr>
          <w:t>十四、利益相关者分析与沟通计划</w:t>
        </w:r>
        <w:r>
          <w:tab/>
        </w:r>
        <w:r>
          <w:fldChar w:fldCharType="begin"/>
        </w:r>
        <w:r>
          <w:instrText xml:space="preserve"> PAGEREF _Toc17605 \h </w:instrText>
        </w:r>
        <w:r>
          <w:fldChar w:fldCharType="separate"/>
        </w:r>
        <w:r>
          <w:t>62</w:t>
        </w:r>
        <w:r>
          <w:fldChar w:fldCharType="end"/>
        </w:r>
      </w:hyperlink>
    </w:p>
    <w:p>
      <w:pPr>
        <w:pStyle w:val="TOC2"/>
        <w:tabs>
          <w:tab w:val="right" w:leader="dot" w:pos="8306"/>
        </w:tabs>
      </w:pPr>
      <w:hyperlink w:anchor="_Toc31462" w:history="1">
        <w:r>
          <w:rPr>
            <w:rFonts w:ascii="仿宋" w:eastAsia="仿宋" w:hAnsi="仿宋" w:cs="仿宋" w:hint="eastAsia"/>
            <w:lang w:eastAsia="zh-CN"/>
          </w:rPr>
          <w:t>(一)、利益相关者分析</w:t>
        </w:r>
        <w:r>
          <w:tab/>
        </w:r>
        <w:r>
          <w:fldChar w:fldCharType="begin"/>
        </w:r>
        <w:r>
          <w:instrText xml:space="preserve"> PAGEREF _Toc31462 \h </w:instrText>
        </w:r>
        <w:r>
          <w:fldChar w:fldCharType="separate"/>
        </w:r>
        <w:r>
          <w:t>62</w:t>
        </w:r>
        <w:r>
          <w:fldChar w:fldCharType="end"/>
        </w:r>
      </w:hyperlink>
    </w:p>
    <w:p>
      <w:pPr>
        <w:pStyle w:val="TOC2"/>
        <w:tabs>
          <w:tab w:val="right" w:leader="dot" w:pos="8306"/>
        </w:tabs>
      </w:pPr>
      <w:hyperlink w:anchor="_Toc20839" w:history="1">
        <w:r>
          <w:rPr>
            <w:rFonts w:ascii="仿宋" w:eastAsia="仿宋" w:hAnsi="仿宋" w:cs="仿宋" w:hint="eastAsia"/>
            <w:lang w:eastAsia="zh-CN"/>
          </w:rPr>
          <w:t>(二)、沟通计划</w:t>
        </w:r>
        <w:r>
          <w:tab/>
        </w:r>
        <w:r>
          <w:fldChar w:fldCharType="begin"/>
        </w:r>
        <w:r>
          <w:instrText xml:space="preserve"> PAGEREF _Toc20839 \h </w:instrText>
        </w:r>
        <w:r>
          <w:fldChar w:fldCharType="separate"/>
        </w:r>
        <w:r>
          <w:t>64</w:t>
        </w:r>
        <w:r>
          <w:fldChar w:fldCharType="end"/>
        </w:r>
      </w:hyperlink>
    </w:p>
    <w:p>
      <w:pPr>
        <w:pStyle w:val="TOC1"/>
        <w:tabs>
          <w:tab w:val="right" w:leader="dot" w:pos="8306"/>
        </w:tabs>
      </w:pPr>
      <w:hyperlink w:anchor="_Toc4773" w:history="1">
        <w:r>
          <w:rPr>
            <w:rFonts w:ascii="仿宋" w:eastAsia="仿宋" w:hAnsi="仿宋" w:cs="仿宋" w:hint="eastAsia"/>
            <w:lang w:eastAsia="zh-CN"/>
          </w:rPr>
          <w:t>十五、营销与推广策略</w:t>
        </w:r>
        <w:r>
          <w:tab/>
        </w:r>
        <w:r>
          <w:fldChar w:fldCharType="begin"/>
        </w:r>
        <w:r>
          <w:instrText xml:space="preserve"> PAGEREF _Toc4773 \h </w:instrText>
        </w:r>
        <w:r>
          <w:fldChar w:fldCharType="separate"/>
        </w:r>
        <w:r>
          <w:t>65</w:t>
        </w:r>
        <w:r>
          <w:fldChar w:fldCharType="end"/>
        </w:r>
      </w:hyperlink>
    </w:p>
    <w:p>
      <w:pPr>
        <w:pStyle w:val="TOC2"/>
        <w:tabs>
          <w:tab w:val="right" w:leader="dot" w:pos="8306"/>
        </w:tabs>
      </w:pPr>
      <w:hyperlink w:anchor="_Toc12890" w:history="1">
        <w:r>
          <w:rPr>
            <w:rFonts w:ascii="仿宋" w:eastAsia="仿宋" w:hAnsi="仿宋" w:cs="仿宋" w:hint="eastAsia"/>
            <w:lang w:eastAsia="zh-CN"/>
          </w:rPr>
          <w:t>(一)、产品/服务定位与特点</w:t>
        </w:r>
        <w:r>
          <w:tab/>
        </w:r>
        <w:r>
          <w:fldChar w:fldCharType="begin"/>
        </w:r>
        <w:r>
          <w:instrText xml:space="preserve"> PAGEREF _Toc12890 \h </w:instrText>
        </w:r>
        <w:r>
          <w:fldChar w:fldCharType="separate"/>
        </w:r>
        <w:r>
          <w:t>65</w:t>
        </w:r>
        <w:r>
          <w:fldChar w:fldCharType="end"/>
        </w:r>
      </w:hyperlink>
    </w:p>
    <w:p>
      <w:pPr>
        <w:pStyle w:val="TOC2"/>
        <w:tabs>
          <w:tab w:val="right" w:leader="dot" w:pos="8306"/>
        </w:tabs>
      </w:pPr>
      <w:hyperlink w:anchor="_Toc21473" w:history="1">
        <w:r>
          <w:rPr>
            <w:rFonts w:ascii="仿宋" w:eastAsia="仿宋" w:hAnsi="仿宋" w:cs="仿宋" w:hint="eastAsia"/>
            <w:lang w:eastAsia="zh-CN"/>
          </w:rPr>
          <w:t>(二)、市场定位与竞争分析</w:t>
        </w:r>
        <w:r>
          <w:tab/>
        </w:r>
        <w:r>
          <w:fldChar w:fldCharType="begin"/>
        </w:r>
        <w:r>
          <w:instrText xml:space="preserve"> PAGEREF _Toc21473 \h </w:instrText>
        </w:r>
        <w:r>
          <w:fldChar w:fldCharType="separate"/>
        </w:r>
        <w:r>
          <w:t>66</w:t>
        </w:r>
        <w:r>
          <w:fldChar w:fldCharType="end"/>
        </w:r>
      </w:hyperlink>
    </w:p>
    <w:p>
      <w:pPr>
        <w:pStyle w:val="TOC2"/>
        <w:tabs>
          <w:tab w:val="right" w:leader="dot" w:pos="8306"/>
        </w:tabs>
      </w:pPr>
      <w:hyperlink w:anchor="_Toc11401" w:history="1">
        <w:r>
          <w:rPr>
            <w:rFonts w:ascii="仿宋" w:eastAsia="仿宋" w:hAnsi="仿宋" w:cs="仿宋" w:hint="eastAsia"/>
            <w:lang w:eastAsia="zh-CN"/>
          </w:rPr>
          <w:t>(三)、营销渠道与策略</w:t>
        </w:r>
        <w:r>
          <w:tab/>
        </w:r>
        <w:r>
          <w:fldChar w:fldCharType="begin"/>
        </w:r>
        <w:r>
          <w:instrText xml:space="preserve"> PAGEREF _Toc11401 \h </w:instrText>
        </w:r>
        <w:r>
          <w:fldChar w:fldCharType="separate"/>
        </w:r>
        <w:r>
          <w:t>68</w:t>
        </w:r>
        <w:r>
          <w:fldChar w:fldCharType="end"/>
        </w:r>
      </w:hyperlink>
    </w:p>
    <w:p>
      <w:pPr>
        <w:pStyle w:val="TOC2"/>
        <w:tabs>
          <w:tab w:val="right" w:leader="dot" w:pos="8306"/>
        </w:tabs>
      </w:pPr>
      <w:hyperlink w:anchor="_Toc27974" w:history="1">
        <w:r>
          <w:rPr>
            <w:rFonts w:ascii="仿宋" w:eastAsia="仿宋" w:hAnsi="仿宋" w:cs="仿宋" w:hint="eastAsia"/>
            <w:lang w:eastAsia="zh-CN"/>
          </w:rPr>
          <w:t>(四)、推广与宣传活动</w:t>
        </w:r>
        <w:r>
          <w:tab/>
        </w:r>
        <w:r>
          <w:fldChar w:fldCharType="begin"/>
        </w:r>
        <w:r>
          <w:instrText xml:space="preserve"> PAGEREF _Toc27974 \h </w:instrText>
        </w:r>
        <w:r>
          <w:fldChar w:fldCharType="separate"/>
        </w:r>
        <w:r>
          <w:t>69</w:t>
        </w:r>
        <w:r>
          <w:fldChar w:fldCharType="end"/>
        </w:r>
      </w:hyperlink>
    </w:p>
    <w:p>
      <w:pPr>
        <w:pStyle w:val="TOC1"/>
        <w:tabs>
          <w:tab w:val="right" w:leader="dot" w:pos="8306"/>
        </w:tabs>
      </w:pPr>
      <w:hyperlink w:anchor="_Toc924" w:history="1">
        <w:r>
          <w:rPr>
            <w:rFonts w:ascii="仿宋" w:eastAsia="仿宋" w:hAnsi="仿宋" w:cs="仿宋" w:hint="eastAsia"/>
            <w:lang w:eastAsia="zh-CN"/>
          </w:rPr>
          <w:t>十六、气体放电灯：氙气灯项目工程方案分析</w:t>
        </w:r>
        <w:r>
          <w:tab/>
        </w:r>
        <w:r>
          <w:fldChar w:fldCharType="begin"/>
        </w:r>
        <w:r>
          <w:instrText xml:space="preserve"> PAGEREF _Toc924 \h </w:instrText>
        </w:r>
        <w:r>
          <w:fldChar w:fldCharType="separate"/>
        </w:r>
        <w:r>
          <w:t>74</w:t>
        </w:r>
        <w:r>
          <w:fldChar w:fldCharType="end"/>
        </w:r>
      </w:hyperlink>
    </w:p>
    <w:p>
      <w:pPr>
        <w:pStyle w:val="TOC2"/>
        <w:tabs>
          <w:tab w:val="right" w:leader="dot" w:pos="8306"/>
        </w:tabs>
      </w:pPr>
      <w:hyperlink w:anchor="_Toc19684" w:history="1">
        <w:r>
          <w:rPr>
            <w:rFonts w:ascii="仿宋" w:eastAsia="仿宋" w:hAnsi="仿宋" w:cs="仿宋" w:hint="eastAsia"/>
            <w:lang w:eastAsia="zh-CN"/>
          </w:rPr>
          <w:t>(一)、建筑工程设计原则</w:t>
        </w:r>
        <w:r>
          <w:tab/>
        </w:r>
        <w:r>
          <w:fldChar w:fldCharType="begin"/>
        </w:r>
        <w:r>
          <w:instrText xml:space="preserve"> PAGEREF _Toc19684 \h </w:instrText>
        </w:r>
        <w:r>
          <w:fldChar w:fldCharType="separate"/>
        </w:r>
        <w:r>
          <w:t>74</w:t>
        </w:r>
        <w:r>
          <w:fldChar w:fldCharType="end"/>
        </w:r>
      </w:hyperlink>
    </w:p>
    <w:p>
      <w:pPr>
        <w:pStyle w:val="TOC2"/>
        <w:tabs>
          <w:tab w:val="right" w:leader="dot" w:pos="8306"/>
        </w:tabs>
      </w:pPr>
      <w:hyperlink w:anchor="_Toc19040" w:history="1">
        <w:r>
          <w:rPr>
            <w:rFonts w:ascii="仿宋" w:eastAsia="仿宋" w:hAnsi="仿宋" w:cs="仿宋" w:hint="eastAsia"/>
            <w:lang w:eastAsia="zh-CN"/>
          </w:rPr>
          <w:t>(二)、土建工程建设指标</w:t>
        </w:r>
        <w:r>
          <w:tab/>
        </w:r>
        <w:r>
          <w:fldChar w:fldCharType="begin"/>
        </w:r>
        <w:r>
          <w:instrText xml:space="preserve"> PAGEREF _Toc19040 \h </w:instrText>
        </w:r>
        <w:r>
          <w:fldChar w:fldCharType="separate"/>
        </w:r>
        <w:r>
          <w:t>77</w:t>
        </w:r>
        <w:r>
          <w:fldChar w:fldCharType="end"/>
        </w:r>
      </w:hyperlink>
    </w:p>
    <w:p>
      <w:pPr>
        <w:pStyle w:val="TOC1"/>
        <w:tabs>
          <w:tab w:val="right" w:leader="dot" w:pos="8306"/>
        </w:tabs>
      </w:pPr>
      <w:hyperlink w:anchor="_Toc2917" w:history="1">
        <w:r>
          <w:rPr>
            <w:rFonts w:ascii="仿宋" w:eastAsia="仿宋" w:hAnsi="仿宋" w:cs="仿宋" w:hint="eastAsia"/>
            <w:lang w:eastAsia="zh-CN"/>
          </w:rPr>
          <w:t>十七、气体放电灯：氙气灯项目变更管理</w:t>
        </w:r>
        <w:r>
          <w:tab/>
        </w:r>
        <w:r>
          <w:fldChar w:fldCharType="begin"/>
        </w:r>
        <w:r>
          <w:instrText xml:space="preserve"> PAGEREF _Toc2917 \h </w:instrText>
        </w:r>
        <w:r>
          <w:fldChar w:fldCharType="separate"/>
        </w:r>
        <w:r>
          <w:t>79</w:t>
        </w:r>
        <w:r>
          <w:fldChar w:fldCharType="end"/>
        </w:r>
      </w:hyperlink>
    </w:p>
    <w:p>
      <w:pPr>
        <w:pStyle w:val="TOC2"/>
        <w:tabs>
          <w:tab w:val="right" w:leader="dot" w:pos="8306"/>
        </w:tabs>
      </w:pPr>
      <w:hyperlink w:anchor="_Toc2974" w:history="1">
        <w:r>
          <w:rPr>
            <w:rFonts w:ascii="仿宋" w:eastAsia="仿宋" w:hAnsi="仿宋" w:cs="仿宋" w:hint="eastAsia"/>
            <w:lang w:eastAsia="zh-CN"/>
          </w:rPr>
          <w:t>(一)、变更申请与评估</w:t>
        </w:r>
        <w:r>
          <w:tab/>
        </w:r>
        <w:r>
          <w:fldChar w:fldCharType="begin"/>
        </w:r>
        <w:r>
          <w:instrText xml:space="preserve"> PAGEREF _Toc2974 \h </w:instrText>
        </w:r>
        <w:r>
          <w:fldChar w:fldCharType="separate"/>
        </w:r>
        <w:r>
          <w:t>79</w:t>
        </w:r>
        <w:r>
          <w:fldChar w:fldCharType="end"/>
        </w:r>
      </w:hyperlink>
    </w:p>
    <w:p>
      <w:pPr>
        <w:pStyle w:val="TOC2"/>
        <w:tabs>
          <w:tab w:val="right" w:leader="dot" w:pos="8306"/>
        </w:tabs>
      </w:pPr>
      <w:hyperlink w:anchor="_Toc12812" w:history="1">
        <w:r>
          <w:rPr>
            <w:rFonts w:ascii="仿宋" w:eastAsia="仿宋" w:hAnsi="仿宋" w:cs="仿宋" w:hint="eastAsia"/>
            <w:lang w:eastAsia="zh-CN"/>
          </w:rPr>
          <w:t>(二)、变更实施与控制</w:t>
        </w:r>
        <w:r>
          <w:tab/>
        </w:r>
        <w:r>
          <w:fldChar w:fldCharType="begin"/>
        </w:r>
        <w:r>
          <w:instrText xml:space="preserve"> PAGEREF _Toc12812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10"/>
      <w:r>
        <w:rPr>
          <w:rFonts w:ascii="仿宋" w:eastAsia="仿宋" w:hAnsi="仿宋" w:cs="仿宋" w:hint="eastAsia"/>
          <w:sz w:val="28"/>
          <w:lang w:eastAsia="zh-CN"/>
        </w:rPr>
        <w:t>一、气体放电灯：氙气灯项目文档管理</w:t>
      </w:r>
      <w:bookmarkEnd w:id="2"/>
    </w:p>
    <w:p>
      <w:pPr>
        <w:pStyle w:val="Heading2"/>
        <w:rPr>
          <w:rFonts w:ascii="仿宋" w:eastAsia="仿宋" w:hAnsi="仿宋" w:cs="仿宋" w:hint="eastAsia"/>
          <w:lang w:eastAsia="zh-CN"/>
        </w:rPr>
      </w:pPr>
      <w:bookmarkStart w:id="3" w:name="_Toc165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气体放电灯：氙气灯项目高度重视文档的质量和准确性，以支持气体放电灯：氙气灯项目的各项活动和决策。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文档的编制始于气体放电灯：氙气灯项目计划的初期，我们制定了详细的文档编制计划，明确了每个文档的内容、格式和编写责任人。在气体放电灯：氙气灯项目启动阶段，我们首先编制了气体放电灯：氙气灯项目章程，明确定义了气体放电灯：氙气灯项目的目标、范围、风险等关键要素。随后，气体放电灯：氙气灯项目团队根据计划陆续编制了需求文档、设计文档、测试文档等各类文档，确保气体放电灯：氙气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体放电灯：氙气灯项目管理中的重要环节，旨在确保气体放电灯：氙气灯项目文档符合质量标准和气体放电灯：氙气灯项目需求。在气体放电灯：氙气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体放电灯：氙气灯项目相关利益方和专业领域的专家对文档进行独立审查。这有助于获取更全面、客观的反馈，确保气体放电灯：氙气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在文档编制与审查方面建立了严格的管理机制，通过规范的流程和多维度的审查，确保气体放电灯：氙气灯项目文档的质量、准确性和可靠性，为气体放电灯：氙气灯项目的顺利推进提供了有力支持。</w:t>
      </w:r>
    </w:p>
    <w:p>
      <w:pPr>
        <w:pStyle w:val="Heading2"/>
        <w:ind w:firstLine="560" w:firstLineChars="200"/>
        <w:rPr>
          <w:rFonts w:ascii="仿宋" w:eastAsia="仿宋" w:hAnsi="仿宋" w:cs="仿宋" w:hint="eastAsia"/>
          <w:sz w:val="28"/>
          <w:lang w:eastAsia="zh-CN"/>
        </w:rPr>
      </w:pPr>
      <w:bookmarkStart w:id="4" w:name="_Toc213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在气体放电灯：氙气灯项目中，我们致力于优化文档发布与分发过程，以确保信息的高效传递和团队间协作的顺畅进行。以下是我们采取的关键优化策略：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我们通过多渠道发布文档，包括电子邮件、气体放电灯：氙气灯项目管理平台、内部网站等，以满足不同团队成员的偏好和需求。多渠道发布确保了信息的全面覆盖。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我们采用了精细的权限控制，确保只有授权人员可以访问敏感信息。这种安全措施保护了气体放电灯：氙气灯项目文档的机密性，防止了未经授权的信息泄露。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9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气体放电灯：氙气灯项目生命周期中一个至关重要的环节，直接关系到气体放电灯：氙气灯项目信息的长期保存和历史记录的完整性。在气体放电灯：氙气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38"/>
      <w:r>
        <w:rPr>
          <w:rFonts w:ascii="仿宋" w:eastAsia="仿宋" w:hAnsi="仿宋" w:cs="仿宋" w:hint="eastAsia"/>
          <w:sz w:val="28"/>
          <w:lang w:eastAsia="zh-CN"/>
        </w:rPr>
        <w:t>二、气体放电灯：氙气灯项目土建工程</w:t>
      </w:r>
      <w:bookmarkEnd w:id="6"/>
    </w:p>
    <w:p>
      <w:pPr>
        <w:pStyle w:val="Heading2"/>
        <w:rPr>
          <w:rFonts w:ascii="仿宋" w:eastAsia="仿宋" w:hAnsi="仿宋" w:cs="仿宋" w:hint="eastAsia"/>
          <w:lang w:eastAsia="zh-CN"/>
        </w:rPr>
      </w:pPr>
      <w:bookmarkStart w:id="7" w:name="_Toc422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在气体放电灯：氙气灯项目的建筑工程设计中，我们将秉承一系列重要的设计原则，以确保气体放电灯：氙气灯项目建筑在功能、美观、可持续性等方面达到最佳效果。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首要原则是确保建筑的功能性得到最大化的发挥。我们将充分理解气体放电灯：氙气灯项目的实际需求，合理布局各个功能区域，保证建筑在满足业务需求的同时，提供高效的工作环境。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在建筑设计中，我们将综合考虑建设和运营成本。通过精细的经济效益分析，确保设计方案在高效利用资源的同时，对气体放电灯：氙气灯项目的长期盈利能力有积极的贡献。</w:t>
      </w:r>
    </w:p>
    <w:p>
      <w:pPr>
        <w:pStyle w:val="Heading2"/>
        <w:ind w:firstLine="560" w:firstLineChars="200"/>
        <w:rPr>
          <w:rFonts w:ascii="仿宋" w:eastAsia="仿宋" w:hAnsi="仿宋" w:cs="仿宋" w:hint="eastAsia"/>
          <w:sz w:val="28"/>
          <w:lang w:eastAsia="zh-CN"/>
        </w:rPr>
      </w:pPr>
      <w:bookmarkStart w:id="8" w:name="_Toc913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氙气灯项目的土建工程设计中，我们将精准设定设计年限，结合气体放电灯：氙气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体放电灯：氙气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017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放电灯：氙气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体放电灯：氙气灯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体放电灯：氙气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64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本期工程气体放电灯：氙气灯项目预计总建筑面积XXX平方米，其中：计容建筑面积XXX平方米，计划建筑工程投资XX万元，占气体放电灯：氙气灯项目总投资的XX%。</w:t>
      </w:r>
    </w:p>
    <w:p>
      <w:pPr>
        <w:pStyle w:val="Heading1"/>
        <w:ind w:firstLine="560" w:firstLineChars="200"/>
        <w:rPr>
          <w:rFonts w:ascii="仿宋" w:eastAsia="仿宋" w:hAnsi="仿宋" w:cs="仿宋" w:hint="eastAsia"/>
          <w:sz w:val="28"/>
          <w:lang w:eastAsia="zh-CN"/>
        </w:rPr>
      </w:pPr>
      <w:bookmarkStart w:id="11" w:name="_Toc28884"/>
      <w:r>
        <w:rPr>
          <w:rFonts w:ascii="仿宋" w:eastAsia="仿宋" w:hAnsi="仿宋" w:cs="仿宋" w:hint="eastAsia"/>
          <w:sz w:val="28"/>
          <w:lang w:eastAsia="zh-CN"/>
        </w:rPr>
        <w:t>三、气体放电灯：氙气灯项目建设背景及必要性分析</w:t>
      </w:r>
      <w:bookmarkEnd w:id="11"/>
    </w:p>
    <w:p>
      <w:pPr>
        <w:pStyle w:val="Heading2"/>
        <w:rPr>
          <w:rFonts w:ascii="仿宋" w:eastAsia="仿宋" w:hAnsi="仿宋" w:cs="仿宋" w:hint="eastAsia"/>
          <w:lang w:eastAsia="zh-CN"/>
        </w:rPr>
      </w:pPr>
      <w:bookmarkStart w:id="12" w:name="_Toc14501"/>
      <w:r>
        <w:rPr>
          <w:rFonts w:ascii="仿宋" w:eastAsia="仿宋" w:hAnsi="仿宋" w:cs="仿宋" w:hint="eastAsia"/>
          <w:lang w:eastAsia="zh-CN"/>
        </w:rPr>
        <w:t>(一)、气体放电灯：氙气灯项目背景分析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放电灯：氙气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放电灯：氙气灯项目在这个潮流中的定位。同时，我们将关注行业内涌现的新兴机遇，以便气体放电灯：氙气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放电灯：氙气灯项目提供了强大的发展动力。我们将聚焦于行业内最新的技术发展趋势，包括但不限于人工智能、大数据分析、物联网等领域。通过深度的技术研究，我们将确保气体放电灯：氙气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放电灯：氙气灯项目发展的源泉。我们将投入更多的精力对市场需求进行深入剖析，超越表面的需求，深入挖掘潜在的市场痛点和机遇。通过对市场需求的细致了解，气体放电灯：氙气灯项目将更有针对性地设计解决方案，满足市场的多样化需求，从而更好地促进气体放电灯：氙气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放电灯：氙气灯项目战略至关重要。我们将对竞争态势进行更为深入的分析，包括但不限于市场份额、产品特点、客户满意度等多个维度。通过深度的竞争分析，气体放电灯：氙气灯项目将能够更准确地把握市场脉搏，制定具有竞争力的气体放电灯：氙气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体放电灯：氙气灯项目的发展具有直接的影响。我们将进行更为全面的法规和政策分析，了解行业发展中的潜在法律风险和合规挑战。通过充分了解和遵守相关法规，气体放电灯：氙气灯项目将确保在法律框架内合法合规运营，为气体放电灯：氙气灯项目的稳健发展提供有力支持。</w:t>
      </w:r>
    </w:p>
    <w:p>
      <w:pPr>
        <w:pStyle w:val="Heading2"/>
        <w:ind w:firstLine="560" w:firstLineChars="200"/>
        <w:rPr>
          <w:rFonts w:ascii="仿宋" w:eastAsia="仿宋" w:hAnsi="仿宋" w:cs="仿宋" w:hint="eastAsia"/>
          <w:sz w:val="28"/>
          <w:lang w:eastAsia="zh-CN"/>
        </w:rPr>
      </w:pPr>
      <w:bookmarkStart w:id="13" w:name="_Toc23365"/>
      <w:r>
        <w:rPr>
          <w:rFonts w:ascii="仿宋" w:eastAsia="仿宋" w:hAnsi="仿宋" w:cs="仿宋" w:hint="eastAsia"/>
          <w:sz w:val="28"/>
          <w:lang w:eastAsia="zh-CN"/>
        </w:rPr>
        <w:t>(二)、气体放电灯：氙气灯项目建设必要性分析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建设的迫切性源于对行业发展趋势的深刻洞察。我们正处于一个行业变革的时代，科技创新、数字化转型成为企业发展的关键动力。气体放电灯：氙气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建设不仅仅是为了跟上潮流，更是为了通过技术创新推动企业的持续发展。通过引入先进的技术和解决方案，气体放电灯：氙气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体放电灯：氙气灯项目的建设成为必然选择，通过提高产品质量、拓展服务领域，从而在竞争中获得更多的机会。气体放电灯：氙气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体放电灯：氙气灯项目建设的必要性体现在对客户需求更精准的满足。通过气体放电灯：氙气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建设的背后是对企业持续创新的追求。只有通过不断创新，企业才能在竞争中立于不败之地。气体放电灯：氙气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38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95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氙气灯项目的技术管理特点体现在其创新导向。通过引入最先进的技术趋势和解决方案，气体放电灯：氙气灯项目致力于提升科技含量、提高质量和效率水平。这意味着我们将采用最新的工具和方法，确保气体放电灯：氙气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体放电灯：氙气灯项目技术管理的显著特征。通过整合不同领域的技术资源，我们实现了跨学科的协同工作。这有助于优化技术架构，提高整体效能。此外，整合性策略还促进了不同技术团队之间的紧密沟通和高效合作，确保气体放电灯：氙气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体放电灯：氙气灯项目所采用的技术。通过不断优化技术方案，气体放电灯：氙气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体放电灯：氙气灯项目团队将在气体放电灯：氙气灯项目初期识别可能的技术风险，并采取相应的预防和应对措施。通过建立健全的风险评估机制，气体放电灯：氙气灯项目能够在实施过程中及时发现并解决潜在的技术问题，保障气体放电灯：氙气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体放电灯：氙气灯项目中，技术将成为气体放电灯：氙气灯项目成功的有力支持。这一深度剖析揭示了技术管理在气体放电灯：氙气灯项目实施中的关键作用，为气体放电灯：氙气灯项目的技术基础奠定了坚实的基础。</w:t>
      </w:r>
    </w:p>
    <w:p>
      <w:pPr>
        <w:pStyle w:val="Heading2"/>
        <w:ind w:firstLine="560" w:firstLineChars="200"/>
        <w:rPr>
          <w:rFonts w:ascii="仿宋" w:eastAsia="仿宋" w:hAnsi="仿宋" w:cs="仿宋" w:hint="eastAsia"/>
          <w:sz w:val="28"/>
          <w:lang w:eastAsia="zh-CN"/>
        </w:rPr>
      </w:pPr>
      <w:bookmarkStart w:id="16" w:name="_Toc28804"/>
      <w:r>
        <w:rPr>
          <w:rFonts w:ascii="仿宋" w:eastAsia="仿宋" w:hAnsi="仿宋" w:cs="仿宋" w:hint="eastAsia"/>
          <w:sz w:val="28"/>
          <w:lang w:eastAsia="zh-CN"/>
        </w:rPr>
        <w:t>(二)、气体放电灯：氙气灯项目工艺技术设计方案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气体放电灯：氙气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体放电灯：氙气灯项目将严格按照相关行业规范要求进行组织。通过有效控制产品质量，气体放电灯：氙气灯项目将致力于为顾客提供优质的气体放电灯：氙气灯项目产品和良好的服务。这体现了气体放电灯：氙气灯项目对于生产活动合规性和质量标准的高度重视，为气体放电灯：氙气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体放电灯：氙气灯项目注重生态效益和清洁生产原则。气体放电灯：氙气灯项目建设将紧密结合地方特色经济发展，与社会经济发展规划和区域环境保护规划方案相协调一致。通过与当地区域自然生态系统的结合，气体放电灯：氙气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体放电灯：氙气灯项目产品具有多样化的客户需求和个性化的特点。因此，气体放电灯：氙气灯项目产品规格品种多样，且单批生产数量较小。为满足这一特点，气体放电灯：氙气灯项目承办单位将建设先进的柔性制造生产线。通过广泛应用柔性制造技术，气体放电灯：氙气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气体放电灯：氙气灯项目采用的技术具有较高的技术含量和自动化水平，处于国内先进水平。这一技术选用不仅体现了对生产效率、质量和环境友好性的高标准要求，同时为气体放电灯：氙气灯项目的可持续发展奠定了坚实的基础。</w:t>
      </w:r>
    </w:p>
    <w:p>
      <w:pPr>
        <w:pStyle w:val="Heading2"/>
        <w:ind w:firstLine="560" w:firstLineChars="200"/>
        <w:rPr>
          <w:rFonts w:ascii="仿宋" w:eastAsia="仿宋" w:hAnsi="仿宋" w:cs="仿宋" w:hint="eastAsia"/>
          <w:sz w:val="28"/>
          <w:lang w:eastAsia="zh-CN"/>
        </w:rPr>
      </w:pPr>
      <w:bookmarkStart w:id="17" w:name="_Toc1978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为确保气体放电灯：氙气灯项目的高效生产和技术实施，我们制定了一套精心设计的设备选型方案，以满足气体放电灯：氙气灯项目生产、质量和环保的要求。该方案的主要特点如下：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体放电灯：氙气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https://d.book118.com/358023124007006027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气体放电灯：氙气灯项目规划设计蓝图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C06FC"/>
    <w:rsid w:val="5A8C0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231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2024-01-16T14:47:00Z</dcterms:created>
  <dcterms:modified xsi:type="dcterms:W3CDTF">2024-01-16T14:47:24Z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B01D0138E12449F5AF3C176792FD728F_11</vt:lpwstr>
  </property>
  <property fmtid="{D5CDD505-2E9C-101B-9397-08002B2CF9AE}" pid="3" name="KSOProductBuildVer">
    <vt:lpwstr>2052-12.1.0.16120</vt:lpwstr>
  </property>
</Properties>
</file>